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header5.xml" ContentType="application/vnd.openxmlformats-officedocument.wordprocessingml.header+xml"/>
  <Override PartName="/word/footer8.xml" ContentType="application/vnd.openxmlformats-officedocument.wordprocessingml.footer+xml"/>
  <Override PartName="/word/header6.xml" ContentType="application/vnd.openxmlformats-officedocument.wordprocessingml.header+xml"/>
  <Override PartName="/word/footer9.xml" ContentType="application/vnd.openxmlformats-officedocument.wordprocessingml.footer+xml"/>
  <Override PartName="/word/header7.xml" ContentType="application/vnd.openxmlformats-officedocument.wordprocessingml.header+xml"/>
  <Override PartName="/word/footer10.xml" ContentType="application/vnd.openxmlformats-officedocument.wordprocessingml.footer+xml"/>
  <Override PartName="/word/header8.xml" ContentType="application/vnd.openxmlformats-officedocument.wordprocessingml.header+xml"/>
  <Override PartName="/word/footer11.xml" ContentType="application/vnd.openxmlformats-officedocument.wordprocessingml.footer+xml"/>
  <Override PartName="/word/header9.xml" ContentType="application/vnd.openxmlformats-officedocument.wordprocessingml.header+xml"/>
  <Override PartName="/word/footer12.xml" ContentType="application/vnd.openxmlformats-officedocument.wordprocessingml.footer+xml"/>
  <Override PartName="/word/header10.xml" ContentType="application/vnd.openxmlformats-officedocument.wordprocessingml.header+xml"/>
  <Override PartName="/word/footer13.xml" ContentType="application/vnd.openxmlformats-officedocument.wordprocessingml.footer+xml"/>
  <Override PartName="/word/header11.xml" ContentType="application/vnd.openxmlformats-officedocument.wordprocessingml.header+xml"/>
  <Override PartName="/word/footer14.xml" ContentType="application/vnd.openxmlformats-officedocument.wordprocessingml.footer+xml"/>
  <Override PartName="/word/header12.xml" ContentType="application/vnd.openxmlformats-officedocument.wordprocessingml.header+xml"/>
  <Override PartName="/word/footer15.xml" ContentType="application/vnd.openxmlformats-officedocument.wordprocessingml.footer+xml"/>
  <Override PartName="/word/header13.xml" ContentType="application/vnd.openxmlformats-officedocument.wordprocessingml.header+xml"/>
  <Override PartName="/word/footer16.xml" ContentType="application/vnd.openxmlformats-officedocument.wordprocessingml.footer+xml"/>
  <Override PartName="/word/header14.xml" ContentType="application/vnd.openxmlformats-officedocument.wordprocessingml.header+xml"/>
  <Override PartName="/word/footer1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47C" w:rsidRDefault="00A34C42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609600" cy="57912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0960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247C" w:rsidRDefault="0018247C">
      <w:pPr>
        <w:spacing w:after="219" w:line="1" w:lineRule="exact"/>
      </w:pPr>
    </w:p>
    <w:p w:rsidR="0018247C" w:rsidRDefault="00A34C42">
      <w:pPr>
        <w:pStyle w:val="10"/>
        <w:keepNext/>
        <w:keepLines/>
        <w:shd w:val="clear" w:color="auto" w:fill="auto"/>
      </w:pPr>
      <w:bookmarkStart w:id="0" w:name="bookmark0"/>
      <w:bookmarkStart w:id="1" w:name="bookmark1"/>
      <w:r>
        <w:t>ФИОКО</w:t>
      </w:r>
      <w:bookmarkEnd w:id="0"/>
      <w:bookmarkEnd w:id="1"/>
    </w:p>
    <w:p w:rsidR="0018247C" w:rsidRDefault="00A34C42">
      <w:pPr>
        <w:pStyle w:val="a6"/>
        <w:shd w:val="clear" w:color="auto" w:fill="auto"/>
        <w:spacing w:after="40"/>
        <w:ind w:firstLine="0"/>
        <w:jc w:val="center"/>
        <w:rPr>
          <w:sz w:val="11"/>
          <w:szCs w:val="11"/>
        </w:rPr>
      </w:pPr>
      <w:r>
        <w:rPr>
          <w:rFonts w:ascii="Arial" w:eastAsia="Arial" w:hAnsi="Arial" w:cs="Arial"/>
          <w:b/>
          <w:bCs/>
          <w:color w:val="272324"/>
          <w:sz w:val="11"/>
          <w:szCs w:val="11"/>
        </w:rPr>
        <w:t>ФЕДЕРАЛЬНЫЙ ИНСТИТУТ</w:t>
      </w:r>
    </w:p>
    <w:p w:rsidR="0018247C" w:rsidRDefault="00A34C42">
      <w:pPr>
        <w:pStyle w:val="a6"/>
        <w:shd w:val="clear" w:color="auto" w:fill="auto"/>
        <w:spacing w:after="2140"/>
        <w:ind w:firstLine="0"/>
        <w:jc w:val="center"/>
        <w:rPr>
          <w:sz w:val="11"/>
          <w:szCs w:val="11"/>
        </w:rPr>
      </w:pPr>
      <w:r>
        <w:rPr>
          <w:rFonts w:ascii="Arial" w:eastAsia="Arial" w:hAnsi="Arial" w:cs="Arial"/>
          <w:b/>
          <w:bCs/>
          <w:color w:val="272324"/>
          <w:sz w:val="11"/>
          <w:szCs w:val="11"/>
        </w:rPr>
        <w:t>ОЦЕНКИ КАЧЕСТВА ОБРАЗОВАНИЯ</w:t>
      </w:r>
    </w:p>
    <w:p w:rsidR="0018247C" w:rsidRDefault="00A34C42">
      <w:pPr>
        <w:pStyle w:val="a6"/>
        <w:pBdr>
          <w:bottom w:val="single" w:sz="4" w:space="0" w:color="auto"/>
        </w:pBdr>
        <w:shd w:val="clear" w:color="auto" w:fill="auto"/>
        <w:spacing w:after="160"/>
        <w:ind w:firstLine="0"/>
        <w:rPr>
          <w:sz w:val="40"/>
          <w:szCs w:val="40"/>
        </w:rPr>
        <w:sectPr w:rsidR="0018247C">
          <w:pgSz w:w="11900" w:h="16840"/>
          <w:pgMar w:top="2694" w:right="823" w:bottom="2694" w:left="1641" w:header="2266" w:footer="2266" w:gutter="0"/>
          <w:pgNumType w:start="1"/>
          <w:cols w:space="720"/>
          <w:noEndnote/>
          <w:docGrid w:linePitch="360"/>
        </w:sectPr>
      </w:pPr>
      <w:r>
        <w:rPr>
          <w:rFonts w:ascii="Cambria" w:eastAsia="Cambria" w:hAnsi="Cambria" w:cs="Cambria"/>
          <w:color w:val="365F91"/>
          <w:sz w:val="40"/>
          <w:szCs w:val="40"/>
        </w:rPr>
        <w:t>Методика оказания адресно</w:t>
      </w:r>
      <w:r w:rsidR="00483954">
        <w:rPr>
          <w:rFonts w:ascii="Cambria" w:eastAsia="Cambria" w:hAnsi="Cambria" w:cs="Cambria"/>
          <w:color w:val="365F91"/>
          <w:sz w:val="40"/>
          <w:szCs w:val="40"/>
        </w:rPr>
        <w:t>й</w:t>
      </w:r>
      <w:r>
        <w:rPr>
          <w:rFonts w:ascii="Cambria" w:eastAsia="Cambria" w:hAnsi="Cambria" w:cs="Cambria"/>
          <w:color w:val="365F91"/>
          <w:sz w:val="40"/>
          <w:szCs w:val="40"/>
        </w:rPr>
        <w:t xml:space="preserve"> методическо</w:t>
      </w:r>
      <w:r w:rsidR="00483954">
        <w:rPr>
          <w:rFonts w:ascii="Cambria" w:eastAsia="Cambria" w:hAnsi="Cambria" w:cs="Cambria"/>
          <w:color w:val="365F91"/>
          <w:sz w:val="40"/>
          <w:szCs w:val="40"/>
        </w:rPr>
        <w:t>й</w:t>
      </w:r>
      <w:bookmarkStart w:id="2" w:name="_GoBack"/>
      <w:bookmarkEnd w:id="2"/>
      <w:r>
        <w:rPr>
          <w:rFonts w:ascii="Cambria" w:eastAsia="Cambria" w:hAnsi="Cambria" w:cs="Cambria"/>
          <w:color w:val="365F91"/>
          <w:sz w:val="40"/>
          <w:szCs w:val="40"/>
        </w:rPr>
        <w:t xml:space="preserve"> помощи общеобразовательным организациям, имеющим низкие образовательные результаты обучающихся</w:t>
      </w:r>
    </w:p>
    <w:p w:rsidR="0018247C" w:rsidRDefault="00A34C42">
      <w:pPr>
        <w:spacing w:line="1" w:lineRule="exact"/>
      </w:pPr>
      <w:r>
        <w:rPr>
          <w:noProof/>
          <w:lang w:bidi="ar-SA"/>
        </w:rPr>
        <w:lastRenderedPageBreak/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12700</wp:posOffset>
            </wp:positionV>
            <wp:extent cx="506095" cy="511810"/>
            <wp:effectExtent l="0" t="0" r="0" b="0"/>
            <wp:wrapSquare wrapText="right"/>
            <wp:docPr id="2" name="Shap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06095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8247C" w:rsidRDefault="00A34C42">
      <w:pPr>
        <w:pStyle w:val="30"/>
        <w:pBdr>
          <w:bottom w:val="single" w:sz="4" w:space="0" w:color="auto"/>
        </w:pBdr>
        <w:shd w:val="clear" w:color="auto" w:fill="auto"/>
        <w:spacing w:after="260" w:line="240" w:lineRule="auto"/>
      </w:pPr>
      <w:r>
        <w:t>Методика адресной помощи ШНОР</w:t>
      </w:r>
    </w:p>
    <w:p w:rsidR="0018247C" w:rsidRDefault="00A34C42">
      <w:pPr>
        <w:pStyle w:val="22"/>
        <w:keepNext/>
        <w:keepLines/>
        <w:shd w:val="clear" w:color="auto" w:fill="auto"/>
        <w:spacing w:after="100"/>
        <w:ind w:left="0" w:firstLine="440"/>
      </w:pPr>
      <w:bookmarkStart w:id="3" w:name="bookmark2"/>
      <w:bookmarkStart w:id="4" w:name="bookmark3"/>
      <w:r>
        <w:t>Содержание</w:t>
      </w:r>
      <w:bookmarkEnd w:id="3"/>
      <w:bookmarkEnd w:id="4"/>
    </w:p>
    <w:p w:rsidR="0018247C" w:rsidRDefault="00A34C42">
      <w:pPr>
        <w:pStyle w:val="a8"/>
        <w:shd w:val="clear" w:color="auto" w:fill="auto"/>
        <w:tabs>
          <w:tab w:val="left" w:leader="dot" w:pos="9145"/>
        </w:tabs>
        <w:spacing w:after="100"/>
        <w:ind w:firstLine="0"/>
        <w:jc w:val="both"/>
        <w:rPr>
          <w:sz w:val="24"/>
          <w:szCs w:val="24"/>
        </w:rPr>
      </w:pPr>
      <w:r>
        <w:fldChar w:fldCharType="begin"/>
      </w:r>
      <w:r>
        <w:instrText xml:space="preserve"> TOC \o "1-5" \h \z </w:instrText>
      </w:r>
      <w:r>
        <w:fldChar w:fldCharType="separate"/>
      </w:r>
      <w:hyperlink w:anchor="bookmark5" w:tooltip="Current Document">
        <w:r>
          <w:rPr>
            <w:sz w:val="24"/>
            <w:szCs w:val="24"/>
          </w:rPr>
          <w:t xml:space="preserve">Термины и сокращения </w:t>
        </w:r>
        <w:r>
          <w:rPr>
            <w:sz w:val="24"/>
            <w:szCs w:val="24"/>
          </w:rPr>
          <w:tab/>
          <w:t>3</w:t>
        </w:r>
      </w:hyperlink>
    </w:p>
    <w:p w:rsidR="0018247C" w:rsidRDefault="00A34C42">
      <w:pPr>
        <w:pStyle w:val="a8"/>
        <w:numPr>
          <w:ilvl w:val="0"/>
          <w:numId w:val="1"/>
        </w:numPr>
        <w:shd w:val="clear" w:color="auto" w:fill="auto"/>
        <w:tabs>
          <w:tab w:val="left" w:pos="566"/>
          <w:tab w:val="right" w:leader="dot" w:pos="9360"/>
        </w:tabs>
        <w:spacing w:after="100"/>
        <w:ind w:firstLine="0"/>
        <w:jc w:val="both"/>
        <w:rPr>
          <w:sz w:val="24"/>
          <w:szCs w:val="24"/>
        </w:rPr>
      </w:pPr>
      <w:hyperlink w:anchor="bookmark8" w:tooltip="Current Document">
        <w:r>
          <w:rPr>
            <w:sz w:val="24"/>
            <w:szCs w:val="24"/>
          </w:rPr>
          <w:t>Введение</w:t>
        </w:r>
        <w:r>
          <w:rPr>
            <w:sz w:val="24"/>
            <w:szCs w:val="24"/>
          </w:rPr>
          <w:tab/>
          <w:t>4</w:t>
        </w:r>
      </w:hyperlink>
    </w:p>
    <w:p w:rsidR="0018247C" w:rsidRDefault="00A34C42">
      <w:pPr>
        <w:pStyle w:val="a8"/>
        <w:numPr>
          <w:ilvl w:val="1"/>
          <w:numId w:val="1"/>
        </w:numPr>
        <w:shd w:val="clear" w:color="auto" w:fill="auto"/>
        <w:tabs>
          <w:tab w:val="left" w:pos="914"/>
          <w:tab w:val="left" w:leader="dot" w:pos="9145"/>
        </w:tabs>
        <w:spacing w:line="262" w:lineRule="auto"/>
        <w:jc w:val="both"/>
        <w:rPr>
          <w:sz w:val="22"/>
          <w:szCs w:val="22"/>
        </w:rPr>
      </w:pPr>
      <w:hyperlink w:anchor="bookmark11" w:tooltip="Current Document">
        <w:r>
          <w:rPr>
            <w:sz w:val="22"/>
            <w:szCs w:val="22"/>
          </w:rPr>
          <w:t xml:space="preserve">Общая постановка проблемы </w:t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t>4</w:t>
        </w:r>
      </w:hyperlink>
    </w:p>
    <w:p w:rsidR="0018247C" w:rsidRDefault="00A34C42">
      <w:pPr>
        <w:pStyle w:val="a8"/>
        <w:numPr>
          <w:ilvl w:val="1"/>
          <w:numId w:val="1"/>
        </w:numPr>
        <w:shd w:val="clear" w:color="auto" w:fill="auto"/>
        <w:tabs>
          <w:tab w:val="left" w:pos="914"/>
          <w:tab w:val="right" w:leader="dot" w:pos="9360"/>
        </w:tabs>
        <w:spacing w:line="262" w:lineRule="auto"/>
        <w:jc w:val="both"/>
        <w:rPr>
          <w:sz w:val="22"/>
          <w:szCs w:val="22"/>
        </w:rPr>
      </w:pPr>
      <w:hyperlink w:anchor="bookmark14" w:tooltip="Current Document">
        <w:r>
          <w:rPr>
            <w:sz w:val="22"/>
            <w:szCs w:val="22"/>
          </w:rPr>
          <w:t>О проекте</w:t>
        </w:r>
        <w:r>
          <w:rPr>
            <w:sz w:val="22"/>
            <w:szCs w:val="22"/>
          </w:rPr>
          <w:tab/>
          <w:t>6</w:t>
        </w:r>
      </w:hyperlink>
    </w:p>
    <w:p w:rsidR="0018247C" w:rsidRDefault="00A34C42">
      <w:pPr>
        <w:pStyle w:val="a8"/>
        <w:numPr>
          <w:ilvl w:val="1"/>
          <w:numId w:val="1"/>
        </w:numPr>
        <w:shd w:val="clear" w:color="auto" w:fill="auto"/>
        <w:tabs>
          <w:tab w:val="left" w:pos="914"/>
          <w:tab w:val="left" w:leader="dot" w:pos="9145"/>
        </w:tabs>
        <w:spacing w:line="262" w:lineRule="auto"/>
        <w:jc w:val="both"/>
        <w:rPr>
          <w:sz w:val="22"/>
          <w:szCs w:val="22"/>
        </w:rPr>
      </w:pPr>
      <w:hyperlink w:anchor="bookmark21" w:tooltip="Current Document">
        <w:r>
          <w:rPr>
            <w:sz w:val="22"/>
            <w:szCs w:val="22"/>
          </w:rPr>
          <w:t xml:space="preserve">Мероприятия, реализуемые в рамках программы в 2020 году </w:t>
        </w:r>
        <w:r>
          <w:rPr>
            <w:sz w:val="22"/>
            <w:szCs w:val="22"/>
          </w:rPr>
          <w:tab/>
          <w:t>7</w:t>
        </w:r>
      </w:hyperlink>
    </w:p>
    <w:p w:rsidR="0018247C" w:rsidRDefault="00A34C42">
      <w:pPr>
        <w:pStyle w:val="a8"/>
        <w:numPr>
          <w:ilvl w:val="0"/>
          <w:numId w:val="1"/>
        </w:numPr>
        <w:shd w:val="clear" w:color="auto" w:fill="auto"/>
        <w:tabs>
          <w:tab w:val="left" w:pos="566"/>
          <w:tab w:val="right" w:leader="dot" w:pos="9360"/>
        </w:tabs>
        <w:spacing w:after="100"/>
        <w:ind w:firstLine="0"/>
        <w:rPr>
          <w:sz w:val="24"/>
          <w:szCs w:val="24"/>
        </w:rPr>
      </w:pPr>
      <w:r>
        <w:rPr>
          <w:sz w:val="24"/>
          <w:szCs w:val="24"/>
        </w:rPr>
        <w:t>Основные подходы к организации адресной методической помощи общеобразоват</w:t>
      </w:r>
      <w:r>
        <w:rPr>
          <w:sz w:val="24"/>
          <w:szCs w:val="24"/>
        </w:rPr>
        <w:t>ельным организациям, имеющим низкие образовательные результаты обучающихся</w:t>
      </w:r>
      <w:r>
        <w:rPr>
          <w:sz w:val="24"/>
          <w:szCs w:val="24"/>
        </w:rPr>
        <w:tab/>
        <w:t>9</w:t>
      </w:r>
    </w:p>
    <w:p w:rsidR="0018247C" w:rsidRDefault="00A34C42">
      <w:pPr>
        <w:pStyle w:val="a8"/>
        <w:numPr>
          <w:ilvl w:val="1"/>
          <w:numId w:val="1"/>
        </w:numPr>
        <w:shd w:val="clear" w:color="auto" w:fill="auto"/>
        <w:tabs>
          <w:tab w:val="left" w:pos="914"/>
          <w:tab w:val="left" w:leader="dot" w:pos="9145"/>
        </w:tabs>
        <w:spacing w:line="262" w:lineRule="auto"/>
        <w:jc w:val="both"/>
        <w:rPr>
          <w:sz w:val="22"/>
          <w:szCs w:val="22"/>
        </w:rPr>
      </w:pPr>
      <w:hyperlink w:anchor="bookmark24" w:tooltip="Current Document">
        <w:r>
          <w:rPr>
            <w:sz w:val="22"/>
            <w:szCs w:val="22"/>
          </w:rPr>
          <w:t xml:space="preserve">Цели и задачи реализации программ адресной методической помощи </w:t>
        </w:r>
        <w:r>
          <w:rPr>
            <w:sz w:val="22"/>
            <w:szCs w:val="22"/>
          </w:rPr>
          <w:tab/>
          <w:t>9</w:t>
        </w:r>
      </w:hyperlink>
    </w:p>
    <w:p w:rsidR="0018247C" w:rsidRDefault="00A34C42">
      <w:pPr>
        <w:pStyle w:val="a8"/>
        <w:numPr>
          <w:ilvl w:val="1"/>
          <w:numId w:val="1"/>
        </w:numPr>
        <w:shd w:val="clear" w:color="auto" w:fill="auto"/>
        <w:tabs>
          <w:tab w:val="left" w:pos="914"/>
          <w:tab w:val="left" w:leader="dot" w:pos="9145"/>
        </w:tabs>
        <w:jc w:val="both"/>
        <w:rPr>
          <w:sz w:val="22"/>
          <w:szCs w:val="22"/>
        </w:rPr>
      </w:pPr>
      <w:hyperlink w:anchor="bookmark30" w:tooltip="Current Document">
        <w:r>
          <w:rPr>
            <w:sz w:val="22"/>
            <w:szCs w:val="22"/>
          </w:rPr>
          <w:t>При</w:t>
        </w:r>
        <w:r>
          <w:rPr>
            <w:sz w:val="22"/>
            <w:szCs w:val="22"/>
          </w:rPr>
          <w:t xml:space="preserve">нципы реализации адресной методической помощи </w:t>
        </w:r>
        <w:r>
          <w:rPr>
            <w:sz w:val="22"/>
            <w:szCs w:val="22"/>
          </w:rPr>
          <w:tab/>
          <w:t>10</w:t>
        </w:r>
      </w:hyperlink>
    </w:p>
    <w:p w:rsidR="0018247C" w:rsidRDefault="00A34C42">
      <w:pPr>
        <w:pStyle w:val="a8"/>
        <w:numPr>
          <w:ilvl w:val="1"/>
          <w:numId w:val="1"/>
        </w:numPr>
        <w:shd w:val="clear" w:color="auto" w:fill="auto"/>
        <w:tabs>
          <w:tab w:val="left" w:pos="914"/>
          <w:tab w:val="left" w:leader="dot" w:pos="9145"/>
        </w:tabs>
        <w:jc w:val="both"/>
        <w:rPr>
          <w:sz w:val="22"/>
          <w:szCs w:val="22"/>
        </w:rPr>
      </w:pPr>
      <w:hyperlink w:anchor="bookmark33" w:tooltip="Current Document">
        <w:r>
          <w:rPr>
            <w:sz w:val="22"/>
            <w:szCs w:val="22"/>
          </w:rPr>
          <w:t xml:space="preserve">Участники проекта </w:t>
        </w:r>
        <w:r>
          <w:rPr>
            <w:sz w:val="22"/>
            <w:szCs w:val="22"/>
          </w:rPr>
          <w:tab/>
          <w:t>10</w:t>
        </w:r>
      </w:hyperlink>
    </w:p>
    <w:p w:rsidR="0018247C" w:rsidRDefault="00A34C42">
      <w:pPr>
        <w:pStyle w:val="a8"/>
        <w:numPr>
          <w:ilvl w:val="1"/>
          <w:numId w:val="1"/>
        </w:numPr>
        <w:shd w:val="clear" w:color="auto" w:fill="auto"/>
        <w:tabs>
          <w:tab w:val="left" w:pos="914"/>
          <w:tab w:val="left" w:leader="dot" w:pos="9145"/>
        </w:tabs>
        <w:spacing w:line="262" w:lineRule="auto"/>
        <w:jc w:val="both"/>
        <w:rPr>
          <w:sz w:val="22"/>
          <w:szCs w:val="22"/>
        </w:rPr>
      </w:pPr>
      <w:hyperlink w:anchor="bookmark36" w:tooltip="Current Document">
        <w:r>
          <w:rPr>
            <w:sz w:val="22"/>
            <w:szCs w:val="22"/>
          </w:rPr>
          <w:t xml:space="preserve">Основные этапы работы </w:t>
        </w:r>
        <w:r>
          <w:rPr>
            <w:sz w:val="22"/>
            <w:szCs w:val="22"/>
          </w:rPr>
          <w:tab/>
          <w:t>11</w:t>
        </w:r>
      </w:hyperlink>
    </w:p>
    <w:p w:rsidR="0018247C" w:rsidRDefault="00A34C42">
      <w:pPr>
        <w:pStyle w:val="a8"/>
        <w:numPr>
          <w:ilvl w:val="1"/>
          <w:numId w:val="1"/>
        </w:numPr>
        <w:shd w:val="clear" w:color="auto" w:fill="auto"/>
        <w:tabs>
          <w:tab w:val="left" w:pos="914"/>
          <w:tab w:val="left" w:leader="dot" w:pos="9145"/>
        </w:tabs>
        <w:jc w:val="both"/>
        <w:rPr>
          <w:sz w:val="22"/>
          <w:szCs w:val="22"/>
        </w:rPr>
      </w:pPr>
      <w:hyperlink w:anchor="bookmark49" w:tooltip="Current Document">
        <w:r>
          <w:rPr>
            <w:sz w:val="22"/>
            <w:szCs w:val="22"/>
          </w:rPr>
          <w:t xml:space="preserve">Мониторинг и оценка результативности принимаемых мер </w:t>
        </w:r>
        <w:r>
          <w:rPr>
            <w:sz w:val="22"/>
            <w:szCs w:val="22"/>
          </w:rPr>
          <w:tab/>
          <w:t>13</w:t>
        </w:r>
      </w:hyperlink>
    </w:p>
    <w:p w:rsidR="0018247C" w:rsidRDefault="00A34C42">
      <w:pPr>
        <w:pStyle w:val="a8"/>
        <w:numPr>
          <w:ilvl w:val="1"/>
          <w:numId w:val="1"/>
        </w:numPr>
        <w:shd w:val="clear" w:color="auto" w:fill="auto"/>
        <w:tabs>
          <w:tab w:val="left" w:pos="914"/>
          <w:tab w:val="left" w:leader="dot" w:pos="9145"/>
        </w:tabs>
        <w:spacing w:line="264" w:lineRule="auto"/>
        <w:jc w:val="both"/>
        <w:rPr>
          <w:sz w:val="22"/>
          <w:szCs w:val="22"/>
        </w:rPr>
      </w:pPr>
      <w:hyperlink w:anchor="bookmark56" w:tooltip="Current Document">
        <w:r>
          <w:rPr>
            <w:sz w:val="22"/>
            <w:szCs w:val="22"/>
          </w:rPr>
          <w:t xml:space="preserve">Организация взаимодействия на уровне субъекта Российской Федерации </w:t>
        </w:r>
        <w:r>
          <w:rPr>
            <w:sz w:val="22"/>
            <w:szCs w:val="22"/>
          </w:rPr>
          <w:tab/>
          <w:t>15</w:t>
        </w:r>
      </w:hyperlink>
    </w:p>
    <w:p w:rsidR="0018247C" w:rsidRDefault="00A34C42">
      <w:pPr>
        <w:pStyle w:val="a8"/>
        <w:numPr>
          <w:ilvl w:val="1"/>
          <w:numId w:val="1"/>
        </w:numPr>
        <w:shd w:val="clear" w:color="auto" w:fill="auto"/>
        <w:tabs>
          <w:tab w:val="left" w:pos="914"/>
          <w:tab w:val="left" w:leader="dot" w:pos="9145"/>
        </w:tabs>
        <w:spacing w:line="264" w:lineRule="auto"/>
        <w:jc w:val="both"/>
        <w:rPr>
          <w:sz w:val="22"/>
          <w:szCs w:val="22"/>
        </w:rPr>
      </w:pPr>
      <w:hyperlink w:anchor="bookmark67" w:tooltip="Current Document">
        <w:r>
          <w:rPr>
            <w:sz w:val="22"/>
            <w:szCs w:val="22"/>
          </w:rPr>
          <w:t>Организация</w:t>
        </w:r>
        <w:r>
          <w:rPr>
            <w:sz w:val="22"/>
            <w:szCs w:val="22"/>
          </w:rPr>
          <w:t xml:space="preserve"> работы куратора </w:t>
        </w:r>
        <w:r>
          <w:rPr>
            <w:sz w:val="22"/>
            <w:szCs w:val="22"/>
          </w:rPr>
          <w:tab/>
          <w:t>16</w:t>
        </w:r>
      </w:hyperlink>
    </w:p>
    <w:p w:rsidR="0018247C" w:rsidRDefault="00A34C42">
      <w:pPr>
        <w:pStyle w:val="a8"/>
        <w:numPr>
          <w:ilvl w:val="0"/>
          <w:numId w:val="1"/>
        </w:numPr>
        <w:shd w:val="clear" w:color="auto" w:fill="auto"/>
        <w:tabs>
          <w:tab w:val="left" w:pos="566"/>
          <w:tab w:val="right" w:leader="dot" w:pos="9360"/>
        </w:tabs>
        <w:spacing w:after="100"/>
        <w:ind w:firstLine="0"/>
        <w:rPr>
          <w:sz w:val="24"/>
          <w:szCs w:val="24"/>
        </w:rPr>
      </w:pPr>
      <w:hyperlink w:anchor="bookmark74" w:tooltip="Current Document">
        <w:r>
          <w:rPr>
            <w:sz w:val="24"/>
            <w:szCs w:val="24"/>
          </w:rPr>
          <w:t>Основные факторы риска снижения результатов обучения и возможные пути решения проблем, связанных с этими факторами</w:t>
        </w:r>
        <w:r>
          <w:rPr>
            <w:sz w:val="24"/>
            <w:szCs w:val="24"/>
          </w:rPr>
          <w:tab/>
          <w:t>18</w:t>
        </w:r>
      </w:hyperlink>
    </w:p>
    <w:p w:rsidR="0018247C" w:rsidRDefault="00A34C42">
      <w:pPr>
        <w:pStyle w:val="a8"/>
        <w:numPr>
          <w:ilvl w:val="1"/>
          <w:numId w:val="1"/>
        </w:numPr>
        <w:shd w:val="clear" w:color="auto" w:fill="auto"/>
        <w:tabs>
          <w:tab w:val="left" w:pos="914"/>
          <w:tab w:val="left" w:leader="dot" w:pos="9145"/>
        </w:tabs>
        <w:jc w:val="both"/>
        <w:rPr>
          <w:sz w:val="22"/>
          <w:szCs w:val="22"/>
        </w:rPr>
      </w:pPr>
      <w:hyperlink w:anchor="bookmark77" w:tooltip="Current Document">
        <w:r>
          <w:rPr>
            <w:sz w:val="22"/>
            <w:szCs w:val="22"/>
          </w:rPr>
          <w:t xml:space="preserve">Общие положения </w:t>
        </w:r>
        <w:r>
          <w:rPr>
            <w:sz w:val="22"/>
            <w:szCs w:val="22"/>
          </w:rPr>
          <w:tab/>
          <w:t>18</w:t>
        </w:r>
      </w:hyperlink>
    </w:p>
    <w:p w:rsidR="0018247C" w:rsidRDefault="00A34C42">
      <w:pPr>
        <w:pStyle w:val="a8"/>
        <w:numPr>
          <w:ilvl w:val="1"/>
          <w:numId w:val="1"/>
        </w:numPr>
        <w:shd w:val="clear" w:color="auto" w:fill="auto"/>
        <w:tabs>
          <w:tab w:val="left" w:pos="914"/>
          <w:tab w:val="left" w:leader="dot" w:pos="9145"/>
        </w:tabs>
        <w:jc w:val="both"/>
        <w:rPr>
          <w:sz w:val="22"/>
          <w:szCs w:val="22"/>
        </w:rPr>
      </w:pPr>
      <w:hyperlink w:anchor="bookmark80" w:tooltip="Current Document">
        <w:r>
          <w:rPr>
            <w:sz w:val="22"/>
            <w:szCs w:val="22"/>
          </w:rPr>
          <w:t xml:space="preserve">Развитие механизмов управления качеством образования </w:t>
        </w:r>
        <w:r>
          <w:rPr>
            <w:sz w:val="22"/>
            <w:szCs w:val="22"/>
          </w:rPr>
          <w:tab/>
          <w:t>21</w:t>
        </w:r>
      </w:hyperlink>
    </w:p>
    <w:p w:rsidR="0018247C" w:rsidRDefault="00A34C42">
      <w:pPr>
        <w:pStyle w:val="a8"/>
        <w:numPr>
          <w:ilvl w:val="2"/>
          <w:numId w:val="1"/>
        </w:numPr>
        <w:shd w:val="clear" w:color="auto" w:fill="auto"/>
        <w:tabs>
          <w:tab w:val="left" w:pos="1304"/>
          <w:tab w:val="left" w:leader="dot" w:pos="9145"/>
        </w:tabs>
        <w:ind w:firstLine="580"/>
        <w:jc w:val="both"/>
      </w:pPr>
      <w:r>
        <w:t xml:space="preserve">Формирование стратегии по переходу школы в эффективный режим </w:t>
      </w:r>
      <w:r>
        <w:tab/>
        <w:t>22</w:t>
      </w:r>
    </w:p>
    <w:p w:rsidR="0018247C" w:rsidRDefault="00A34C42">
      <w:pPr>
        <w:pStyle w:val="a8"/>
        <w:numPr>
          <w:ilvl w:val="2"/>
          <w:numId w:val="1"/>
        </w:numPr>
        <w:shd w:val="clear" w:color="auto" w:fill="auto"/>
        <w:tabs>
          <w:tab w:val="left" w:pos="1304"/>
          <w:tab w:val="left" w:leader="dot" w:pos="9145"/>
        </w:tabs>
        <w:ind w:firstLine="580"/>
        <w:jc w:val="both"/>
      </w:pPr>
      <w:r>
        <w:t xml:space="preserve">Школы, работающие в сложных социальных условиях </w:t>
      </w:r>
      <w:r>
        <w:tab/>
        <w:t>23</w:t>
      </w:r>
    </w:p>
    <w:p w:rsidR="0018247C" w:rsidRDefault="00A34C42">
      <w:pPr>
        <w:pStyle w:val="a8"/>
        <w:numPr>
          <w:ilvl w:val="1"/>
          <w:numId w:val="1"/>
        </w:numPr>
        <w:shd w:val="clear" w:color="auto" w:fill="auto"/>
        <w:tabs>
          <w:tab w:val="left" w:pos="914"/>
          <w:tab w:val="left" w:leader="dot" w:pos="9145"/>
        </w:tabs>
        <w:jc w:val="both"/>
        <w:rPr>
          <w:sz w:val="22"/>
          <w:szCs w:val="22"/>
        </w:rPr>
      </w:pPr>
      <w:hyperlink w:anchor="bookmark93" w:tooltip="Current Document">
        <w:r>
          <w:rPr>
            <w:sz w:val="22"/>
            <w:szCs w:val="22"/>
          </w:rPr>
          <w:t xml:space="preserve">Повышение предметной и методической компетентности педагогов </w:t>
        </w:r>
        <w:r>
          <w:rPr>
            <w:sz w:val="22"/>
            <w:szCs w:val="22"/>
          </w:rPr>
          <w:tab/>
          <w:t>25</w:t>
        </w:r>
      </w:hyperlink>
    </w:p>
    <w:p w:rsidR="0018247C" w:rsidRDefault="00A34C42">
      <w:pPr>
        <w:pStyle w:val="a8"/>
        <w:numPr>
          <w:ilvl w:val="2"/>
          <w:numId w:val="1"/>
        </w:numPr>
        <w:shd w:val="clear" w:color="auto" w:fill="auto"/>
        <w:tabs>
          <w:tab w:val="left" w:pos="1304"/>
          <w:tab w:val="left" w:leader="dot" w:pos="9145"/>
        </w:tabs>
        <w:ind w:firstLine="580"/>
        <w:jc w:val="both"/>
      </w:pPr>
      <w:r>
        <w:t xml:space="preserve">Общие подходы </w:t>
      </w:r>
      <w:r>
        <w:tab/>
        <w:t>25</w:t>
      </w:r>
    </w:p>
    <w:p w:rsidR="0018247C" w:rsidRDefault="00A34C42">
      <w:pPr>
        <w:pStyle w:val="a8"/>
        <w:numPr>
          <w:ilvl w:val="2"/>
          <w:numId w:val="1"/>
        </w:numPr>
        <w:shd w:val="clear" w:color="auto" w:fill="auto"/>
        <w:tabs>
          <w:tab w:val="left" w:pos="1304"/>
        </w:tabs>
        <w:ind w:firstLine="580"/>
        <w:jc w:val="both"/>
      </w:pPr>
      <w:hyperlink w:anchor="bookmark96" w:tooltip="Current Document">
        <w:r>
          <w:t>Модель организации профессионального развития учителей, работающи</w:t>
        </w:r>
        <w:r>
          <w:t>х с учащимися из</w:t>
        </w:r>
      </w:hyperlink>
    </w:p>
    <w:p w:rsidR="0018247C" w:rsidRDefault="00A34C42">
      <w:pPr>
        <w:pStyle w:val="a8"/>
        <w:shd w:val="clear" w:color="auto" w:fill="auto"/>
        <w:tabs>
          <w:tab w:val="right" w:leader="dot" w:pos="9360"/>
        </w:tabs>
        <w:ind w:firstLine="580"/>
        <w:jc w:val="both"/>
      </w:pPr>
      <w:r>
        <w:t>групп риска учебной неуспешности</w:t>
      </w:r>
      <w:r>
        <w:tab/>
        <w:t>26</w:t>
      </w:r>
    </w:p>
    <w:p w:rsidR="0018247C" w:rsidRDefault="00A34C42">
      <w:pPr>
        <w:pStyle w:val="a8"/>
        <w:numPr>
          <w:ilvl w:val="1"/>
          <w:numId w:val="1"/>
        </w:numPr>
        <w:shd w:val="clear" w:color="auto" w:fill="auto"/>
        <w:tabs>
          <w:tab w:val="left" w:pos="914"/>
          <w:tab w:val="left" w:leader="dot" w:pos="9145"/>
        </w:tabs>
        <w:jc w:val="both"/>
        <w:rPr>
          <w:sz w:val="22"/>
          <w:szCs w:val="22"/>
        </w:rPr>
      </w:pPr>
      <w:hyperlink w:anchor="bookmark98" w:tooltip="Current Document">
        <w:r>
          <w:rPr>
            <w:sz w:val="22"/>
            <w:szCs w:val="22"/>
          </w:rPr>
          <w:t xml:space="preserve">Устранение дефицита педагогических кадров </w:t>
        </w:r>
        <w:r>
          <w:rPr>
            <w:sz w:val="22"/>
            <w:szCs w:val="22"/>
          </w:rPr>
          <w:tab/>
          <w:t>27</w:t>
        </w:r>
      </w:hyperlink>
    </w:p>
    <w:p w:rsidR="0018247C" w:rsidRDefault="00A34C42">
      <w:pPr>
        <w:pStyle w:val="a8"/>
        <w:numPr>
          <w:ilvl w:val="1"/>
          <w:numId w:val="1"/>
        </w:numPr>
        <w:shd w:val="clear" w:color="auto" w:fill="auto"/>
        <w:tabs>
          <w:tab w:val="left" w:pos="914"/>
          <w:tab w:val="left" w:leader="dot" w:pos="9145"/>
        </w:tabs>
        <w:spacing w:line="262" w:lineRule="auto"/>
        <w:jc w:val="both"/>
        <w:rPr>
          <w:sz w:val="22"/>
          <w:szCs w:val="22"/>
        </w:rPr>
      </w:pPr>
      <w:hyperlink w:anchor="bookmark101" w:tooltip="Current Document">
        <w:r>
          <w:rPr>
            <w:sz w:val="22"/>
            <w:szCs w:val="22"/>
          </w:rPr>
          <w:t xml:space="preserve">Повышение уровня оснащения школы </w:t>
        </w:r>
        <w:r>
          <w:rPr>
            <w:sz w:val="22"/>
            <w:szCs w:val="22"/>
          </w:rPr>
          <w:tab/>
          <w:t>27</w:t>
        </w:r>
      </w:hyperlink>
    </w:p>
    <w:p w:rsidR="0018247C" w:rsidRDefault="00A34C42">
      <w:pPr>
        <w:pStyle w:val="a8"/>
        <w:numPr>
          <w:ilvl w:val="1"/>
          <w:numId w:val="1"/>
        </w:numPr>
        <w:shd w:val="clear" w:color="auto" w:fill="auto"/>
        <w:tabs>
          <w:tab w:val="left" w:pos="914"/>
          <w:tab w:val="left" w:leader="dot" w:pos="9145"/>
        </w:tabs>
        <w:spacing w:line="216" w:lineRule="auto"/>
        <w:jc w:val="both"/>
        <w:rPr>
          <w:sz w:val="22"/>
          <w:szCs w:val="22"/>
        </w:rPr>
      </w:pPr>
      <w:hyperlink w:anchor="bookmark103" w:tooltip="Current Document">
        <w:r>
          <w:rPr>
            <w:sz w:val="22"/>
            <w:szCs w:val="22"/>
          </w:rPr>
          <w:t xml:space="preserve">Снижение уровня учебной неуспешности </w:t>
        </w:r>
        <w:r>
          <w:rPr>
            <w:sz w:val="22"/>
            <w:szCs w:val="22"/>
          </w:rPr>
          <w:tab/>
          <w:t>28</w:t>
        </w:r>
      </w:hyperlink>
    </w:p>
    <w:p w:rsidR="0018247C" w:rsidRDefault="00A34C42">
      <w:pPr>
        <w:pStyle w:val="a8"/>
        <w:numPr>
          <w:ilvl w:val="2"/>
          <w:numId w:val="1"/>
        </w:numPr>
        <w:shd w:val="clear" w:color="auto" w:fill="auto"/>
        <w:tabs>
          <w:tab w:val="left" w:pos="1304"/>
          <w:tab w:val="right" w:leader="dot" w:pos="9360"/>
        </w:tabs>
        <w:ind w:left="580" w:firstLine="0"/>
      </w:pPr>
      <w:r>
        <w:t>Формирование адресных образовательных программ по работе с обучающимися с трудностями в обучении</w:t>
      </w:r>
      <w:r>
        <w:tab/>
        <w:t>28</w:t>
      </w:r>
    </w:p>
    <w:p w:rsidR="0018247C" w:rsidRDefault="00A34C42">
      <w:pPr>
        <w:pStyle w:val="a8"/>
        <w:numPr>
          <w:ilvl w:val="2"/>
          <w:numId w:val="1"/>
        </w:numPr>
        <w:shd w:val="clear" w:color="auto" w:fill="auto"/>
        <w:tabs>
          <w:tab w:val="left" w:pos="1304"/>
        </w:tabs>
        <w:ind w:left="580" w:firstLine="0"/>
      </w:pPr>
      <w:hyperlink w:anchor="bookmark106" w:tooltip="Current Document">
        <w:r>
          <w:t>Техно</w:t>
        </w:r>
        <w:r>
          <w:t>логии тьюторства как инструмент поддержки обучающихся с трудностями в обучении</w:t>
        </w:r>
      </w:hyperlink>
    </w:p>
    <w:p w:rsidR="0018247C" w:rsidRDefault="00A34C42">
      <w:pPr>
        <w:pStyle w:val="a8"/>
        <w:shd w:val="clear" w:color="auto" w:fill="auto"/>
        <w:ind w:left="1340" w:firstLine="0"/>
      </w:pPr>
      <w:hyperlink w:anchor="bookmark106" w:tooltip="Current Document">
        <w:r>
          <w:t>29</w:t>
        </w:r>
      </w:hyperlink>
    </w:p>
    <w:p w:rsidR="0018247C" w:rsidRDefault="00A34C42">
      <w:pPr>
        <w:pStyle w:val="a8"/>
        <w:numPr>
          <w:ilvl w:val="2"/>
          <w:numId w:val="1"/>
        </w:numPr>
        <w:shd w:val="clear" w:color="auto" w:fill="auto"/>
        <w:tabs>
          <w:tab w:val="left" w:pos="1304"/>
          <w:tab w:val="left" w:leader="dot" w:pos="9145"/>
        </w:tabs>
        <w:ind w:firstLine="580"/>
        <w:jc w:val="both"/>
      </w:pPr>
      <w:r>
        <w:t>Психологическая поддержка обучающихся с трудностями в обучении</w:t>
      </w:r>
      <w:r>
        <w:tab/>
        <w:t>29</w:t>
      </w:r>
    </w:p>
    <w:p w:rsidR="0018247C" w:rsidRDefault="00A34C42">
      <w:pPr>
        <w:pStyle w:val="a8"/>
        <w:numPr>
          <w:ilvl w:val="2"/>
          <w:numId w:val="1"/>
        </w:numPr>
        <w:shd w:val="clear" w:color="auto" w:fill="auto"/>
        <w:tabs>
          <w:tab w:val="left" w:pos="1304"/>
          <w:tab w:val="left" w:leader="dot" w:pos="9145"/>
        </w:tabs>
        <w:ind w:left="580" w:firstLine="0"/>
      </w:pPr>
      <w:r>
        <w:t>Рекомендации для педагогического коллектива по индив</w:t>
      </w:r>
      <w:r>
        <w:t xml:space="preserve">идуализации, дифференциации обучения, по вопросам психолого-педагогического сопровождения обучающихся </w:t>
      </w:r>
      <w:r>
        <w:tab/>
        <w:t>30</w:t>
      </w:r>
    </w:p>
    <w:p w:rsidR="0018247C" w:rsidRDefault="00A34C42">
      <w:pPr>
        <w:pStyle w:val="a8"/>
        <w:numPr>
          <w:ilvl w:val="1"/>
          <w:numId w:val="1"/>
        </w:numPr>
        <w:shd w:val="clear" w:color="auto" w:fill="auto"/>
        <w:tabs>
          <w:tab w:val="left" w:pos="914"/>
          <w:tab w:val="left" w:leader="dot" w:pos="9145"/>
        </w:tabs>
        <w:jc w:val="both"/>
        <w:rPr>
          <w:sz w:val="22"/>
          <w:szCs w:val="22"/>
        </w:rPr>
      </w:pPr>
      <w:hyperlink w:anchor="bookmark110" w:tooltip="Current Document">
        <w:r>
          <w:rPr>
            <w:sz w:val="22"/>
            <w:szCs w:val="22"/>
          </w:rPr>
          <w:t xml:space="preserve">Повышение учебной мотивации школьников </w:t>
        </w:r>
        <w:r>
          <w:rPr>
            <w:sz w:val="22"/>
            <w:szCs w:val="22"/>
          </w:rPr>
          <w:tab/>
          <w:t>31</w:t>
        </w:r>
      </w:hyperlink>
    </w:p>
    <w:p w:rsidR="0018247C" w:rsidRDefault="00A34C42">
      <w:pPr>
        <w:pStyle w:val="a8"/>
        <w:numPr>
          <w:ilvl w:val="2"/>
          <w:numId w:val="1"/>
        </w:numPr>
        <w:shd w:val="clear" w:color="auto" w:fill="auto"/>
        <w:tabs>
          <w:tab w:val="left" w:pos="1304"/>
          <w:tab w:val="left" w:leader="dot" w:pos="9145"/>
        </w:tabs>
        <w:ind w:firstLine="580"/>
        <w:jc w:val="both"/>
      </w:pPr>
      <w:r>
        <w:t>Психологические аспекты повышения мотивации обучающ</w:t>
      </w:r>
      <w:r>
        <w:t>ихся</w:t>
      </w:r>
      <w:r>
        <w:tab/>
        <w:t>31</w:t>
      </w:r>
    </w:p>
    <w:p w:rsidR="0018247C" w:rsidRDefault="00A34C42">
      <w:pPr>
        <w:pStyle w:val="a8"/>
        <w:numPr>
          <w:ilvl w:val="2"/>
          <w:numId w:val="1"/>
        </w:numPr>
        <w:shd w:val="clear" w:color="auto" w:fill="auto"/>
        <w:tabs>
          <w:tab w:val="left" w:pos="1304"/>
          <w:tab w:val="left" w:leader="dot" w:pos="9145"/>
        </w:tabs>
        <w:ind w:firstLine="580"/>
        <w:jc w:val="both"/>
      </w:pPr>
      <w:r>
        <w:t xml:space="preserve">Внедрение альтернативных форм оценивания, развивающей обратной связи </w:t>
      </w:r>
      <w:r>
        <w:tab/>
        <w:t>32</w:t>
      </w:r>
    </w:p>
    <w:p w:rsidR="0018247C" w:rsidRDefault="00A34C42">
      <w:pPr>
        <w:pStyle w:val="a8"/>
        <w:numPr>
          <w:ilvl w:val="2"/>
          <w:numId w:val="1"/>
        </w:numPr>
        <w:shd w:val="clear" w:color="auto" w:fill="auto"/>
        <w:tabs>
          <w:tab w:val="left" w:pos="1304"/>
        </w:tabs>
        <w:ind w:firstLine="580"/>
        <w:jc w:val="both"/>
      </w:pPr>
      <w:hyperlink w:anchor="bookmark114" w:tooltip="Current Document">
        <w:r>
          <w:t>Внедрение в практику преподавания проектной, исследовательской, творческой</w:t>
        </w:r>
      </w:hyperlink>
    </w:p>
    <w:p w:rsidR="0018247C" w:rsidRDefault="00A34C42">
      <w:pPr>
        <w:pStyle w:val="a8"/>
        <w:shd w:val="clear" w:color="auto" w:fill="auto"/>
        <w:tabs>
          <w:tab w:val="left" w:leader="dot" w:pos="9145"/>
        </w:tabs>
        <w:ind w:firstLine="580"/>
        <w:jc w:val="both"/>
      </w:pPr>
      <w:r>
        <w:t xml:space="preserve">деятельности </w:t>
      </w:r>
      <w:r>
        <w:tab/>
        <w:t>33</w:t>
      </w:r>
    </w:p>
    <w:p w:rsidR="0018247C" w:rsidRDefault="00A34C42">
      <w:pPr>
        <w:pStyle w:val="a8"/>
        <w:numPr>
          <w:ilvl w:val="2"/>
          <w:numId w:val="1"/>
        </w:numPr>
        <w:shd w:val="clear" w:color="auto" w:fill="auto"/>
        <w:tabs>
          <w:tab w:val="left" w:pos="1304"/>
        </w:tabs>
        <w:ind w:firstLine="580"/>
        <w:jc w:val="both"/>
      </w:pPr>
      <w:hyperlink w:anchor="bookmark115" w:tooltip="Current Document">
        <w:r>
          <w:t>Организация профориентационной работы как мера повышения мотивации обучающихся ..33</w:t>
        </w:r>
      </w:hyperlink>
    </w:p>
    <w:p w:rsidR="0018247C" w:rsidRDefault="00A34C42">
      <w:pPr>
        <w:pStyle w:val="a8"/>
        <w:numPr>
          <w:ilvl w:val="1"/>
          <w:numId w:val="1"/>
        </w:numPr>
        <w:shd w:val="clear" w:color="auto" w:fill="auto"/>
        <w:tabs>
          <w:tab w:val="left" w:pos="914"/>
          <w:tab w:val="left" w:leader="dot" w:pos="9145"/>
        </w:tabs>
        <w:jc w:val="both"/>
        <w:rPr>
          <w:sz w:val="22"/>
          <w:szCs w:val="22"/>
        </w:rPr>
      </w:pPr>
      <w:hyperlink w:anchor="bookmark117" w:tooltip="Current Document">
        <w:r>
          <w:rPr>
            <w:sz w:val="22"/>
            <w:szCs w:val="22"/>
          </w:rPr>
          <w:t xml:space="preserve">Повышение дисциплины в классе </w:t>
        </w:r>
        <w:r>
          <w:rPr>
            <w:sz w:val="22"/>
            <w:szCs w:val="22"/>
          </w:rPr>
          <w:tab/>
          <w:t>34</w:t>
        </w:r>
      </w:hyperlink>
    </w:p>
    <w:p w:rsidR="0018247C" w:rsidRDefault="00A34C42">
      <w:pPr>
        <w:pStyle w:val="a8"/>
        <w:numPr>
          <w:ilvl w:val="1"/>
          <w:numId w:val="1"/>
        </w:numPr>
        <w:shd w:val="clear" w:color="auto" w:fill="auto"/>
        <w:tabs>
          <w:tab w:val="left" w:pos="914"/>
          <w:tab w:val="right" w:leader="dot" w:pos="9360"/>
        </w:tabs>
        <w:spacing w:line="218" w:lineRule="auto"/>
        <w:jc w:val="both"/>
        <w:rPr>
          <w:sz w:val="22"/>
          <w:szCs w:val="22"/>
        </w:rPr>
      </w:pPr>
      <w:hyperlink w:anchor="bookmark120" w:tooltip="Current Document">
        <w:r>
          <w:rPr>
            <w:sz w:val="22"/>
            <w:szCs w:val="22"/>
          </w:rPr>
          <w:t>Выстраивание взаимоотношений школы с родителями</w:t>
        </w:r>
        <w:r>
          <w:rPr>
            <w:sz w:val="22"/>
            <w:szCs w:val="22"/>
          </w:rPr>
          <w:tab/>
          <w:t>36</w:t>
        </w:r>
      </w:hyperlink>
    </w:p>
    <w:p w:rsidR="0018247C" w:rsidRDefault="00A34C42">
      <w:pPr>
        <w:pStyle w:val="a8"/>
        <w:shd w:val="clear" w:color="auto" w:fill="auto"/>
        <w:tabs>
          <w:tab w:val="left" w:leader="dot" w:pos="9145"/>
        </w:tabs>
        <w:ind w:firstLine="580"/>
        <w:jc w:val="both"/>
      </w:pPr>
      <w:r>
        <w:t>3.9.1 Общие вопросы организации сотрудничества семьи и школы</w:t>
      </w:r>
      <w:r>
        <w:tab/>
        <w:t>36</w:t>
      </w:r>
    </w:p>
    <w:p w:rsidR="0018247C" w:rsidRDefault="00A34C42">
      <w:pPr>
        <w:pStyle w:val="a8"/>
        <w:shd w:val="clear" w:color="auto" w:fill="auto"/>
        <w:tabs>
          <w:tab w:val="right" w:leader="dot" w:pos="9360"/>
        </w:tabs>
        <w:ind w:left="580" w:firstLine="0"/>
      </w:pPr>
      <w:r>
        <w:t>3.9.2 Психологические программы повышения вовлеченности родителей учащихся с низкими об</w:t>
      </w:r>
      <w:r>
        <w:t xml:space="preserve">разовательными результатами </w:t>
      </w:r>
      <w:r>
        <w:tab/>
        <w:t>39</w:t>
      </w:r>
    </w:p>
    <w:p w:rsidR="0018247C" w:rsidRDefault="00A34C42">
      <w:pPr>
        <w:pStyle w:val="a8"/>
        <w:numPr>
          <w:ilvl w:val="1"/>
          <w:numId w:val="1"/>
        </w:numPr>
        <w:shd w:val="clear" w:color="auto" w:fill="auto"/>
        <w:tabs>
          <w:tab w:val="left" w:pos="914"/>
          <w:tab w:val="left" w:leader="dot" w:pos="9145"/>
        </w:tabs>
        <w:spacing w:line="218" w:lineRule="auto"/>
        <w:jc w:val="both"/>
        <w:rPr>
          <w:sz w:val="22"/>
          <w:szCs w:val="22"/>
        </w:rPr>
      </w:pPr>
      <w:hyperlink w:anchor="bookmark124" w:tooltip="Current Document">
        <w:r>
          <w:rPr>
            <w:sz w:val="22"/>
            <w:szCs w:val="22"/>
          </w:rPr>
          <w:t xml:space="preserve">Повышение школьного благополучия </w:t>
        </w:r>
        <w:r>
          <w:rPr>
            <w:sz w:val="22"/>
            <w:szCs w:val="22"/>
          </w:rPr>
          <w:tab/>
          <w:t>40</w:t>
        </w:r>
      </w:hyperlink>
    </w:p>
    <w:p w:rsidR="0018247C" w:rsidRDefault="00A34C42">
      <w:pPr>
        <w:pStyle w:val="a8"/>
        <w:numPr>
          <w:ilvl w:val="1"/>
          <w:numId w:val="1"/>
        </w:numPr>
        <w:shd w:val="clear" w:color="auto" w:fill="auto"/>
        <w:tabs>
          <w:tab w:val="left" w:pos="914"/>
          <w:tab w:val="left" w:leader="dot" w:pos="9145"/>
        </w:tabs>
        <w:spacing w:line="262" w:lineRule="auto"/>
        <w:jc w:val="both"/>
        <w:rPr>
          <w:sz w:val="22"/>
          <w:szCs w:val="22"/>
        </w:rPr>
      </w:pPr>
      <w:hyperlink w:anchor="bookmark127" w:tooltip="Current Document">
        <w:r>
          <w:rPr>
            <w:sz w:val="22"/>
            <w:szCs w:val="22"/>
          </w:rPr>
          <w:t xml:space="preserve">Высокая доля обучающихся с инклюзией </w:t>
        </w:r>
        <w:r>
          <w:rPr>
            <w:sz w:val="22"/>
            <w:szCs w:val="22"/>
          </w:rPr>
          <w:tab/>
          <w:t>41</w:t>
        </w:r>
      </w:hyperlink>
    </w:p>
    <w:p w:rsidR="0018247C" w:rsidRDefault="00A34C42">
      <w:pPr>
        <w:pStyle w:val="a8"/>
        <w:numPr>
          <w:ilvl w:val="1"/>
          <w:numId w:val="1"/>
        </w:numPr>
        <w:shd w:val="clear" w:color="auto" w:fill="auto"/>
        <w:tabs>
          <w:tab w:val="left" w:pos="914"/>
          <w:tab w:val="left" w:leader="dot" w:pos="9145"/>
        </w:tabs>
        <w:spacing w:line="262" w:lineRule="auto"/>
        <w:jc w:val="both"/>
        <w:rPr>
          <w:sz w:val="22"/>
          <w:szCs w:val="22"/>
        </w:rPr>
      </w:pPr>
      <w:hyperlink w:anchor="bookmark130" w:tooltip="Current Document">
        <w:r>
          <w:rPr>
            <w:sz w:val="22"/>
            <w:szCs w:val="22"/>
          </w:rPr>
          <w:t xml:space="preserve">Сопровождение интеграции детей-мигрантов </w:t>
        </w:r>
        <w:r>
          <w:rPr>
            <w:sz w:val="22"/>
            <w:szCs w:val="22"/>
          </w:rPr>
          <w:tab/>
          <w:t>42</w:t>
        </w:r>
      </w:hyperlink>
    </w:p>
    <w:p w:rsidR="0018247C" w:rsidRDefault="00A34C42">
      <w:pPr>
        <w:pStyle w:val="a8"/>
        <w:numPr>
          <w:ilvl w:val="0"/>
          <w:numId w:val="1"/>
        </w:numPr>
        <w:shd w:val="clear" w:color="auto" w:fill="auto"/>
        <w:tabs>
          <w:tab w:val="left" w:pos="566"/>
          <w:tab w:val="left" w:leader="dot" w:pos="9145"/>
        </w:tabs>
        <w:spacing w:after="100"/>
        <w:ind w:firstLine="0"/>
        <w:jc w:val="both"/>
        <w:rPr>
          <w:sz w:val="24"/>
          <w:szCs w:val="24"/>
        </w:rPr>
      </w:pPr>
      <w:hyperlink w:anchor="bookmark133" w:tooltip="Current Document">
        <w:r>
          <w:rPr>
            <w:sz w:val="24"/>
            <w:szCs w:val="24"/>
          </w:rPr>
          <w:t xml:space="preserve">Использованные источники </w:t>
        </w:r>
        <w:r>
          <w:rPr>
            <w:sz w:val="24"/>
            <w:szCs w:val="24"/>
          </w:rPr>
          <w:tab/>
          <w:t>43</w:t>
        </w:r>
      </w:hyperlink>
      <w:r>
        <w:br w:type="page"/>
      </w:r>
      <w:r>
        <w:fldChar w:fldCharType="end"/>
      </w:r>
    </w:p>
    <w:p w:rsidR="0018247C" w:rsidRDefault="00A34C42">
      <w:pPr>
        <w:pStyle w:val="30"/>
        <w:pBdr>
          <w:bottom w:val="single" w:sz="4" w:space="0" w:color="auto"/>
        </w:pBdr>
        <w:shd w:val="clear" w:color="auto" w:fill="auto"/>
        <w:spacing w:after="260" w:line="240" w:lineRule="auto"/>
      </w:pPr>
      <w:r>
        <w:rPr>
          <w:noProof/>
          <w:lang w:bidi="ar-SA"/>
        </w:rPr>
        <w:lastRenderedPageBreak/>
        <w:drawing>
          <wp:anchor distT="0" distB="0" distL="114300" distR="114300" simplePos="0" relativeHeight="125829379" behindDoc="0" locked="0" layoutInCell="1" allowOverlap="1">
            <wp:simplePos x="0" y="0"/>
            <wp:positionH relativeFrom="page">
              <wp:posOffset>1080135</wp:posOffset>
            </wp:positionH>
            <wp:positionV relativeFrom="margin">
              <wp:posOffset>-120650</wp:posOffset>
            </wp:positionV>
            <wp:extent cx="506095" cy="511810"/>
            <wp:effectExtent l="0" t="0" r="0" b="0"/>
            <wp:wrapSquare wrapText="right"/>
            <wp:docPr id="4" name="Shap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box 5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06095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Методика адресной помощи ШНОР</w:t>
      </w:r>
    </w:p>
    <w:p w:rsidR="0018247C" w:rsidRDefault="00A34C42">
      <w:pPr>
        <w:pStyle w:val="22"/>
        <w:keepNext/>
        <w:keepLines/>
        <w:shd w:val="clear" w:color="auto" w:fill="auto"/>
        <w:spacing w:after="460"/>
        <w:ind w:left="0" w:firstLine="720"/>
        <w:jc w:val="both"/>
      </w:pPr>
      <w:bookmarkStart w:id="5" w:name="bookmark5"/>
      <w:bookmarkStart w:id="6" w:name="bookmark6"/>
      <w:bookmarkStart w:id="7" w:name="bookmark4"/>
      <w:r>
        <w:t>Термины и сокращения</w:t>
      </w:r>
      <w:bookmarkEnd w:id="5"/>
      <w:bookmarkEnd w:id="6"/>
      <w:bookmarkEnd w:id="7"/>
    </w:p>
    <w:p w:rsidR="0018247C" w:rsidRDefault="00A34C42">
      <w:pPr>
        <w:pStyle w:val="11"/>
        <w:shd w:val="clear" w:color="auto" w:fill="auto"/>
        <w:spacing w:line="276" w:lineRule="auto"/>
        <w:ind w:firstLine="720"/>
        <w:jc w:val="both"/>
      </w:pPr>
      <w:r>
        <w:t>ВПР - Всероссийские проверочные работы</w:t>
      </w:r>
    </w:p>
    <w:p w:rsidR="0018247C" w:rsidRDefault="00A34C42">
      <w:pPr>
        <w:pStyle w:val="11"/>
        <w:shd w:val="clear" w:color="auto" w:fill="auto"/>
        <w:spacing w:line="276" w:lineRule="auto"/>
        <w:ind w:firstLine="720"/>
        <w:jc w:val="both"/>
      </w:pPr>
      <w:r>
        <w:t xml:space="preserve">ВКС - </w:t>
      </w:r>
      <w:r>
        <w:t>видеоконференцсвязь</w:t>
      </w:r>
    </w:p>
    <w:p w:rsidR="0018247C" w:rsidRDefault="00A34C42">
      <w:pPr>
        <w:pStyle w:val="11"/>
        <w:shd w:val="clear" w:color="auto" w:fill="auto"/>
        <w:spacing w:line="276" w:lineRule="auto"/>
        <w:ind w:firstLine="720"/>
        <w:jc w:val="both"/>
      </w:pPr>
      <w:r>
        <w:t>ГОУО - государственно-общественное управление образованием</w:t>
      </w:r>
    </w:p>
    <w:p w:rsidR="0018247C" w:rsidRDefault="00A34C42">
      <w:pPr>
        <w:pStyle w:val="11"/>
        <w:shd w:val="clear" w:color="auto" w:fill="auto"/>
        <w:spacing w:line="276" w:lineRule="auto"/>
        <w:ind w:firstLine="720"/>
        <w:jc w:val="both"/>
      </w:pPr>
      <w:r>
        <w:t>ЕГЭ - Единый государственный экзамен</w:t>
      </w:r>
    </w:p>
    <w:p w:rsidR="0018247C" w:rsidRDefault="00A34C42">
      <w:pPr>
        <w:pStyle w:val="11"/>
        <w:shd w:val="clear" w:color="auto" w:fill="auto"/>
        <w:spacing w:line="276" w:lineRule="auto"/>
        <w:ind w:firstLine="720"/>
        <w:jc w:val="both"/>
      </w:pPr>
      <w:r>
        <w:t>МОУО - муниципальные органы управления образованием</w:t>
      </w:r>
    </w:p>
    <w:p w:rsidR="0018247C" w:rsidRDefault="00A34C42">
      <w:pPr>
        <w:pStyle w:val="11"/>
        <w:shd w:val="clear" w:color="auto" w:fill="auto"/>
        <w:spacing w:line="276" w:lineRule="auto"/>
        <w:ind w:firstLine="720"/>
        <w:jc w:val="both"/>
      </w:pPr>
      <w:r>
        <w:t>НИКО - Национальные исследования качества образования</w:t>
      </w:r>
    </w:p>
    <w:p w:rsidR="0018247C" w:rsidRDefault="00A34C42">
      <w:pPr>
        <w:pStyle w:val="11"/>
        <w:shd w:val="clear" w:color="auto" w:fill="auto"/>
        <w:spacing w:line="276" w:lineRule="auto"/>
        <w:ind w:firstLine="720"/>
        <w:jc w:val="both"/>
      </w:pPr>
      <w:r>
        <w:t xml:space="preserve">ОВЗ - ограниченные возможности </w:t>
      </w:r>
      <w:r>
        <w:t>здоровья</w:t>
      </w:r>
    </w:p>
    <w:p w:rsidR="0018247C" w:rsidRDefault="00A34C42">
      <w:pPr>
        <w:pStyle w:val="11"/>
        <w:shd w:val="clear" w:color="auto" w:fill="auto"/>
        <w:spacing w:line="276" w:lineRule="auto"/>
        <w:ind w:firstLine="720"/>
        <w:jc w:val="both"/>
      </w:pPr>
      <w:r>
        <w:t>ОГЭ - Основной государственный экзамен</w:t>
      </w:r>
    </w:p>
    <w:p w:rsidR="0018247C" w:rsidRDefault="00A34C42">
      <w:pPr>
        <w:pStyle w:val="11"/>
        <w:shd w:val="clear" w:color="auto" w:fill="auto"/>
        <w:spacing w:line="276" w:lineRule="auto"/>
        <w:ind w:firstLine="720"/>
        <w:jc w:val="both"/>
      </w:pPr>
      <w:r>
        <w:t>ОМСУ - органы местного самоуправления</w:t>
      </w:r>
    </w:p>
    <w:p w:rsidR="0018247C" w:rsidRDefault="00A34C42">
      <w:pPr>
        <w:pStyle w:val="11"/>
        <w:shd w:val="clear" w:color="auto" w:fill="auto"/>
        <w:spacing w:line="276" w:lineRule="auto"/>
        <w:ind w:firstLine="720"/>
        <w:jc w:val="both"/>
      </w:pPr>
      <w:r>
        <w:t>ОО - образовательная организация</w:t>
      </w:r>
    </w:p>
    <w:p w:rsidR="0018247C" w:rsidRDefault="00A34C42">
      <w:pPr>
        <w:pStyle w:val="11"/>
        <w:shd w:val="clear" w:color="auto" w:fill="auto"/>
        <w:spacing w:line="276" w:lineRule="auto"/>
        <w:ind w:firstLine="720"/>
        <w:jc w:val="both"/>
      </w:pPr>
      <w:r>
        <w:t>ОУ - образовательное учреждение</w:t>
      </w:r>
    </w:p>
    <w:p w:rsidR="0018247C" w:rsidRDefault="00A34C42">
      <w:pPr>
        <w:pStyle w:val="11"/>
        <w:shd w:val="clear" w:color="auto" w:fill="auto"/>
        <w:spacing w:line="276" w:lineRule="auto"/>
        <w:ind w:firstLine="720"/>
        <w:jc w:val="both"/>
      </w:pPr>
      <w:r>
        <w:t xml:space="preserve">Оценка по модели </w:t>
      </w:r>
      <w:r>
        <w:rPr>
          <w:lang w:val="en-US" w:eastAsia="en-US" w:bidi="en-US"/>
        </w:rPr>
        <w:t>PISA</w:t>
      </w:r>
      <w:r w:rsidRPr="00483954">
        <w:rPr>
          <w:lang w:eastAsia="en-US" w:bidi="en-US"/>
        </w:rPr>
        <w:t xml:space="preserve"> </w:t>
      </w:r>
      <w:r>
        <w:t xml:space="preserve">- исследование, основанное на использовании технологий и решений проекта </w:t>
      </w:r>
      <w:r>
        <w:rPr>
          <w:lang w:val="en-US" w:eastAsia="en-US" w:bidi="en-US"/>
        </w:rPr>
        <w:t>PISA</w:t>
      </w:r>
      <w:r w:rsidRPr="00483954">
        <w:rPr>
          <w:lang w:eastAsia="en-US" w:bidi="en-US"/>
        </w:rPr>
        <w:t xml:space="preserve"> </w:t>
      </w:r>
      <w:r>
        <w:rPr>
          <w:lang w:val="en-US" w:eastAsia="en-US" w:bidi="en-US"/>
        </w:rPr>
        <w:t>For</w:t>
      </w:r>
      <w:r w:rsidRPr="00483954">
        <w:rPr>
          <w:lang w:eastAsia="en-US" w:bidi="en-US"/>
        </w:rPr>
        <w:t xml:space="preserve"> </w:t>
      </w:r>
      <w:r>
        <w:rPr>
          <w:lang w:val="en-US" w:eastAsia="en-US" w:bidi="en-US"/>
        </w:rPr>
        <w:t>S</w:t>
      </w:r>
      <w:r>
        <w:rPr>
          <w:lang w:val="en-US" w:eastAsia="en-US" w:bidi="en-US"/>
        </w:rPr>
        <w:t>chools</w:t>
      </w:r>
      <w:r w:rsidRPr="00483954">
        <w:rPr>
          <w:lang w:eastAsia="en-US" w:bidi="en-US"/>
        </w:rPr>
        <w:t xml:space="preserve"> (</w:t>
      </w:r>
      <w:r>
        <w:rPr>
          <w:lang w:val="en-US" w:eastAsia="en-US" w:bidi="en-US"/>
        </w:rPr>
        <w:t>PISA</w:t>
      </w:r>
      <w:r w:rsidRPr="00483954">
        <w:rPr>
          <w:lang w:eastAsia="en-US" w:bidi="en-US"/>
        </w:rPr>
        <w:t xml:space="preserve"> </w:t>
      </w:r>
      <w:r>
        <w:t xml:space="preserve">для школ), реализуемого Организацией экономического сотрудничества и развития (ОЭСР). Проводится в соответствии с Методологией и критериями оценки качества общего образования в общеобразовательных организациях на основе практики международных </w:t>
      </w:r>
      <w:r>
        <w:t>исследований качества подготовки обучающихся.</w:t>
      </w:r>
    </w:p>
    <w:p w:rsidR="0018247C" w:rsidRDefault="00A34C42">
      <w:pPr>
        <w:pStyle w:val="11"/>
        <w:shd w:val="clear" w:color="auto" w:fill="auto"/>
        <w:spacing w:line="276" w:lineRule="auto"/>
        <w:ind w:firstLine="720"/>
        <w:jc w:val="both"/>
      </w:pPr>
      <w:r>
        <w:t>ОЭСР - Организация экономического сотрудничества и развития</w:t>
      </w:r>
    </w:p>
    <w:p w:rsidR="0018247C" w:rsidRDefault="00A34C42">
      <w:pPr>
        <w:pStyle w:val="11"/>
        <w:shd w:val="clear" w:color="auto" w:fill="auto"/>
        <w:spacing w:line="276" w:lineRule="auto"/>
        <w:ind w:firstLine="720"/>
        <w:jc w:val="both"/>
      </w:pPr>
      <w:r>
        <w:t>Резильентность - способность (образовательной организации или обучающегося) вопреки сложившимся негативным факторам, приводящим к рискам низких резуль</w:t>
      </w:r>
      <w:r>
        <w:t>татов, добиваться более высоких результатов, чем те, которые можно было бы ожидать</w:t>
      </w:r>
    </w:p>
    <w:p w:rsidR="0018247C" w:rsidRDefault="00A34C42">
      <w:pPr>
        <w:pStyle w:val="11"/>
        <w:shd w:val="clear" w:color="auto" w:fill="auto"/>
        <w:spacing w:line="276" w:lineRule="auto"/>
        <w:ind w:firstLine="720"/>
        <w:jc w:val="both"/>
      </w:pPr>
      <w:r>
        <w:t>Резильентные школы - школы, работающие в неблагоприятных социально</w:t>
      </w:r>
      <w:r>
        <w:softHyphen/>
        <w:t>экономических условиях и при этом показывающие более высокие образовательные результаты, чем другие школы,</w:t>
      </w:r>
      <w:r>
        <w:t xml:space="preserve"> работающие в схожих условиях</w:t>
      </w:r>
    </w:p>
    <w:p w:rsidR="0018247C" w:rsidRDefault="00A34C42">
      <w:pPr>
        <w:pStyle w:val="11"/>
        <w:shd w:val="clear" w:color="auto" w:fill="auto"/>
        <w:spacing w:line="276" w:lineRule="auto"/>
        <w:ind w:firstLine="720"/>
        <w:jc w:val="both"/>
      </w:pPr>
      <w:r>
        <w:t>РОИВ - региональный орган исполнительной власти, осуществляющий управление в сфере образования</w:t>
      </w:r>
    </w:p>
    <w:p w:rsidR="0018247C" w:rsidRDefault="00A34C42">
      <w:pPr>
        <w:pStyle w:val="11"/>
        <w:shd w:val="clear" w:color="auto" w:fill="auto"/>
        <w:spacing w:line="276" w:lineRule="auto"/>
        <w:ind w:firstLine="720"/>
        <w:jc w:val="both"/>
      </w:pPr>
      <w:r>
        <w:t>ФИС ОКО - Федеральная информационная система оценки качества образования</w:t>
      </w:r>
    </w:p>
    <w:p w:rsidR="0018247C" w:rsidRDefault="00A34C42">
      <w:pPr>
        <w:pStyle w:val="11"/>
        <w:shd w:val="clear" w:color="auto" w:fill="auto"/>
        <w:spacing w:line="276" w:lineRule="auto"/>
        <w:ind w:firstLine="720"/>
        <w:jc w:val="both"/>
      </w:pPr>
      <w:r>
        <w:t>ЦОС - цифровая образовательная среда</w:t>
      </w:r>
    </w:p>
    <w:p w:rsidR="0018247C" w:rsidRDefault="00A34C42">
      <w:pPr>
        <w:pStyle w:val="11"/>
        <w:shd w:val="clear" w:color="auto" w:fill="auto"/>
        <w:spacing w:line="276" w:lineRule="auto"/>
        <w:ind w:firstLine="720"/>
        <w:jc w:val="both"/>
      </w:pPr>
      <w:r>
        <w:t xml:space="preserve">ШНОР - школы с </w:t>
      </w:r>
      <w:r>
        <w:t>низкими образовательными результатами; общая аббревиатура для образовательных организаций, имеющих риски низких результатов, безотносительно характеристики таких рисков</w:t>
      </w:r>
    </w:p>
    <w:p w:rsidR="0018247C" w:rsidRDefault="00A34C42">
      <w:pPr>
        <w:pStyle w:val="11"/>
        <w:shd w:val="clear" w:color="auto" w:fill="auto"/>
        <w:spacing w:line="276" w:lineRule="auto"/>
        <w:ind w:firstLine="720"/>
        <w:jc w:val="both"/>
      </w:pPr>
      <w:r>
        <w:rPr>
          <w:lang w:val="en-US" w:eastAsia="en-US" w:bidi="en-US"/>
        </w:rPr>
        <w:t>PISA</w:t>
      </w:r>
      <w:r w:rsidRPr="00483954">
        <w:rPr>
          <w:lang w:eastAsia="en-US" w:bidi="en-US"/>
        </w:rPr>
        <w:t xml:space="preserve"> </w:t>
      </w:r>
      <w:r>
        <w:t>- Международная программа по оценке образовательных достижений учащихся</w:t>
      </w:r>
    </w:p>
    <w:p w:rsidR="0018247C" w:rsidRDefault="00A34C42">
      <w:pPr>
        <w:pStyle w:val="11"/>
        <w:shd w:val="clear" w:color="auto" w:fill="auto"/>
        <w:spacing w:after="120" w:line="276" w:lineRule="auto"/>
        <w:ind w:firstLine="720"/>
        <w:jc w:val="both"/>
      </w:pPr>
      <w:r>
        <w:rPr>
          <w:lang w:val="en-US" w:eastAsia="en-US" w:bidi="en-US"/>
        </w:rPr>
        <w:t>TALIS</w:t>
      </w:r>
      <w:r w:rsidRPr="00483954">
        <w:rPr>
          <w:lang w:eastAsia="en-US" w:bidi="en-US"/>
        </w:rPr>
        <w:t xml:space="preserve"> </w:t>
      </w:r>
      <w:r>
        <w:t>- Ме</w:t>
      </w:r>
      <w:r>
        <w:t>ждународное исследование учительского корпуса по вопросам преподавания и обучения</w:t>
      </w:r>
      <w:r>
        <w:br w:type="page"/>
      </w:r>
    </w:p>
    <w:p w:rsidR="0018247C" w:rsidRDefault="00A34C42">
      <w:pPr>
        <w:pStyle w:val="30"/>
        <w:pBdr>
          <w:bottom w:val="single" w:sz="4" w:space="0" w:color="auto"/>
        </w:pBdr>
        <w:shd w:val="clear" w:color="auto" w:fill="auto"/>
        <w:spacing w:line="240" w:lineRule="auto"/>
      </w:pPr>
      <w:r>
        <w:rPr>
          <w:noProof/>
          <w:lang w:bidi="ar-SA"/>
        </w:rPr>
        <w:lastRenderedPageBreak/>
        <w:drawing>
          <wp:anchor distT="0" distB="0" distL="114300" distR="114300" simplePos="0" relativeHeight="125829380" behindDoc="0" locked="0" layoutInCell="1" allowOverlap="1">
            <wp:simplePos x="0" y="0"/>
            <wp:positionH relativeFrom="page">
              <wp:posOffset>1080135</wp:posOffset>
            </wp:positionH>
            <wp:positionV relativeFrom="margin">
              <wp:posOffset>-274320</wp:posOffset>
            </wp:positionV>
            <wp:extent cx="506095" cy="511810"/>
            <wp:effectExtent l="0" t="0" r="0" b="0"/>
            <wp:wrapSquare wrapText="right"/>
            <wp:docPr id="6" name="Shap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box 7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06095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Методика адресной помощи ШНОР</w:t>
      </w:r>
    </w:p>
    <w:p w:rsidR="0018247C" w:rsidRDefault="00A34C42">
      <w:pPr>
        <w:pStyle w:val="22"/>
        <w:keepNext/>
        <w:keepLines/>
        <w:numPr>
          <w:ilvl w:val="0"/>
          <w:numId w:val="2"/>
        </w:numPr>
        <w:shd w:val="clear" w:color="auto" w:fill="auto"/>
        <w:tabs>
          <w:tab w:val="left" w:pos="1152"/>
        </w:tabs>
        <w:ind w:left="0" w:firstLine="720"/>
        <w:jc w:val="both"/>
      </w:pPr>
      <w:bookmarkStart w:id="8" w:name="bookmark8"/>
      <w:bookmarkStart w:id="9" w:name="bookmark9"/>
      <w:bookmarkStart w:id="10" w:name="bookmark7"/>
      <w:r>
        <w:t>Введение</w:t>
      </w:r>
      <w:bookmarkEnd w:id="8"/>
      <w:bookmarkEnd w:id="9"/>
      <w:bookmarkEnd w:id="10"/>
    </w:p>
    <w:p w:rsidR="0018247C" w:rsidRDefault="00A34C42">
      <w:pPr>
        <w:pStyle w:val="32"/>
        <w:keepNext/>
        <w:keepLines/>
        <w:numPr>
          <w:ilvl w:val="1"/>
          <w:numId w:val="2"/>
        </w:numPr>
        <w:shd w:val="clear" w:color="auto" w:fill="auto"/>
        <w:tabs>
          <w:tab w:val="left" w:pos="1301"/>
        </w:tabs>
        <w:spacing w:after="280"/>
        <w:jc w:val="both"/>
      </w:pPr>
      <w:bookmarkStart w:id="11" w:name="bookmark11"/>
      <w:bookmarkStart w:id="12" w:name="bookmark12"/>
      <w:bookmarkStart w:id="13" w:name="bookmark10"/>
      <w:r>
        <w:t>Общая постановка проблемы</w:t>
      </w:r>
      <w:bookmarkEnd w:id="11"/>
      <w:bookmarkEnd w:id="12"/>
      <w:bookmarkEnd w:id="13"/>
    </w:p>
    <w:p w:rsidR="0018247C" w:rsidRDefault="00A34C42">
      <w:pPr>
        <w:pStyle w:val="11"/>
        <w:shd w:val="clear" w:color="auto" w:fill="auto"/>
        <w:ind w:firstLine="720"/>
        <w:jc w:val="both"/>
      </w:pPr>
      <w:r>
        <w:t>Качество образовательной системы - это многокомпонентная характеристика, одним из показателей которой являю</w:t>
      </w:r>
      <w:r>
        <w:t>тся образовательные результаты обучающихся. Высокое качество образования проявляется не только в высоких достижениях отдельных образовательных организаций, но и в отсутствии большого разброса в результатах между «слабыми» и «сильными» школами. Чем меньше т</w:t>
      </w:r>
      <w:r>
        <w:t>акой разброс, тем в большей степени можно говорить о преодолении факторов неравенства в предоставлении образовательных возможностей.</w:t>
      </w:r>
    </w:p>
    <w:p w:rsidR="0018247C" w:rsidRDefault="00A34C42">
      <w:pPr>
        <w:pStyle w:val="11"/>
        <w:shd w:val="clear" w:color="auto" w:fill="auto"/>
        <w:ind w:firstLine="720"/>
        <w:jc w:val="both"/>
      </w:pPr>
      <w:r>
        <w:t>Образовательная система высокого качества позволяет каждому обучающемуся достигать высоких результатов, несмотря на условия</w:t>
      </w:r>
      <w:r>
        <w:t>, в которых его школа реализует образовательную программу. Условия образовательного процесса определяются контекстом и факторами, специфическими для каждой образовательной организации. Низкие образовательные результаты часто являются следствием негативного</w:t>
      </w:r>
      <w:r>
        <w:t xml:space="preserve"> влияния факторов риска или их сочетания.</w:t>
      </w:r>
    </w:p>
    <w:p w:rsidR="0018247C" w:rsidRDefault="00A34C42">
      <w:pPr>
        <w:pStyle w:val="11"/>
        <w:shd w:val="clear" w:color="auto" w:fill="auto"/>
        <w:ind w:firstLine="720"/>
        <w:jc w:val="both"/>
      </w:pPr>
      <w:r>
        <w:t>Данные национальных и международных исследований качества образования и образовательного процесса, проводимых в России под эгидой Рособрнадзора и Министерства просвещения Российской Федерации, позволяют выявить фак</w:t>
      </w:r>
      <w:r>
        <w:t>торы риска низких результатов. Данные исследований позволяют также оценить степень взаимосвязи образовательных результатов с отдельными характеристиками учебного процесса.</w:t>
      </w:r>
    </w:p>
    <w:p w:rsidR="0018247C" w:rsidRDefault="00A34C42">
      <w:pPr>
        <w:pStyle w:val="11"/>
        <w:shd w:val="clear" w:color="auto" w:fill="auto"/>
        <w:spacing w:after="180"/>
        <w:ind w:firstLine="720"/>
        <w:jc w:val="both"/>
      </w:pPr>
      <w:r>
        <w:t>Анализ значимости характеристик учебного процесса представлен по ссылке:</w:t>
      </w:r>
    </w:p>
    <w:p w:rsidR="0018247C" w:rsidRDefault="00A34C42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80"/>
        <w:ind w:firstLine="0"/>
        <w:jc w:val="both"/>
      </w:pPr>
      <w:hyperlink r:id="rId9" w:history="1">
        <w:r>
          <w:rPr>
            <w:color w:val="0000FF"/>
            <w:u w:val="single"/>
          </w:rPr>
          <w:t>Анализ значимости характеристик учебного процесса</w:t>
        </w:r>
      </w:hyperlink>
    </w:p>
    <w:p w:rsidR="0018247C" w:rsidRDefault="00A34C42">
      <w:pPr>
        <w:pStyle w:val="11"/>
        <w:shd w:val="clear" w:color="auto" w:fill="auto"/>
        <w:ind w:firstLine="720"/>
        <w:jc w:val="both"/>
      </w:pPr>
      <w:r>
        <w:t>Среди обобщенных факторов риска</w:t>
      </w:r>
      <w:r>
        <w:t xml:space="preserve"> низких результатов образовательной организации можно выделить: низкий кадровый потенциал, дефицит материальных ресурсов, неблагоприятную учебную атмосферу в школе.</w:t>
      </w:r>
    </w:p>
    <w:p w:rsidR="0018247C" w:rsidRDefault="00A34C42">
      <w:pPr>
        <w:pStyle w:val="11"/>
        <w:shd w:val="clear" w:color="auto" w:fill="auto"/>
        <w:ind w:firstLine="720"/>
        <w:jc w:val="both"/>
      </w:pPr>
      <w:r>
        <w:t xml:space="preserve">Известно, что </w:t>
      </w:r>
      <w:r>
        <w:rPr>
          <w:i/>
          <w:iCs/>
        </w:rPr>
        <w:t>«нигде качество школьной системы не превышает качества подготовки учителей...</w:t>
      </w:r>
      <w:r>
        <w:rPr>
          <w:i/>
          <w:iCs/>
        </w:rPr>
        <w:t>».</w:t>
      </w:r>
      <w:r>
        <w:t xml:space="preserve"> В самом деле, данные исследований компетенций и контекста работы российских учителей</w:t>
      </w:r>
      <w:r>
        <w:rPr>
          <w:vertAlign w:val="superscript"/>
        </w:rPr>
        <w:footnoteReference w:id="1"/>
      </w:r>
      <w:r>
        <w:t xml:space="preserve"> указывают на слабое знание, владение и применение учителями современных педагогических технологий, приемов работы с учащимися с рисками образовательной неуспешности и </w:t>
      </w:r>
      <w:r>
        <w:t>преобладание традиционных урочных форм, а также на слабо развитые предметные компетенции. Сами учителя осознают указанные дефициты, что подтверждается высоким запросом на повышение профессиональной квалификации в области работы со слабоуспевающими обучающи</w:t>
      </w:r>
      <w:r>
        <w:t>мися, со школьниками, которые обладают пониженной учебной мотивацией, девиантным поведением, принадлежат к группе ОВЗ или не владеют русским языком на уровне носителя.</w:t>
      </w:r>
    </w:p>
    <w:p w:rsidR="0018247C" w:rsidRDefault="00A34C42">
      <w:pPr>
        <w:pStyle w:val="11"/>
        <w:shd w:val="clear" w:color="auto" w:fill="auto"/>
        <w:spacing w:after="120"/>
        <w:ind w:firstLine="720"/>
        <w:jc w:val="both"/>
      </w:pPr>
      <w:r>
        <w:t>Более подробна данная тематика представлена в материалах:</w:t>
      </w:r>
    </w:p>
    <w:p w:rsidR="0018247C" w:rsidRDefault="00A34C42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80"/>
        <w:ind w:firstLine="0"/>
        <w:jc w:val="center"/>
      </w:pPr>
      <w:r>
        <w:rPr>
          <w:color w:val="0000FF"/>
          <w:u w:val="single"/>
        </w:rPr>
        <w:t>Образование мирового уровня. К</w:t>
      </w:r>
      <w:r>
        <w:rPr>
          <w:color w:val="0000FF"/>
          <w:u w:val="single"/>
        </w:rPr>
        <w:t>ак выстроить школьную систему XXI века?</w:t>
      </w:r>
    </w:p>
    <w:p w:rsidR="0018247C" w:rsidRDefault="00A34C42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80"/>
        <w:ind w:firstLine="0"/>
        <w:jc w:val="both"/>
        <w:sectPr w:rsidR="0018247C">
          <w:footerReference w:type="default" r:id="rId10"/>
          <w:footnotePr>
            <w:numFmt w:val="upperRoman"/>
          </w:footnotePr>
          <w:pgSz w:w="11900" w:h="16840"/>
          <w:pgMar w:top="931" w:right="796" w:bottom="1276" w:left="1668" w:header="503" w:footer="3" w:gutter="0"/>
          <w:cols w:space="720"/>
          <w:noEndnote/>
          <w:docGrid w:linePitch="360"/>
          <w15:footnoteColumns w:val="1"/>
        </w:sectPr>
      </w:pPr>
      <w:hyperlink r:id="rId11" w:history="1">
        <w:r>
          <w:rPr>
            <w:color w:val="0000FF"/>
            <w:u w:val="single"/>
          </w:rPr>
          <w:t xml:space="preserve">Национальный отчет исследования </w:t>
        </w:r>
        <w:r>
          <w:rPr>
            <w:color w:val="0000FF"/>
            <w:u w:val="single"/>
            <w:lang w:val="en-US" w:eastAsia="en-US" w:bidi="en-US"/>
          </w:rPr>
          <w:t>TALIS</w:t>
        </w:r>
        <w:r w:rsidRPr="00483954">
          <w:rPr>
            <w:color w:val="0000FF"/>
            <w:u w:val="single"/>
            <w:lang w:eastAsia="en-US" w:bidi="en-US"/>
          </w:rPr>
          <w:t>-2018</w:t>
        </w:r>
      </w:hyperlink>
    </w:p>
    <w:p w:rsidR="0018247C" w:rsidRDefault="00A34C42">
      <w:pPr>
        <w:pStyle w:val="a6"/>
        <w:shd w:val="clear" w:color="auto" w:fill="auto"/>
        <w:ind w:firstLine="0"/>
        <w:jc w:val="both"/>
        <w:rPr>
          <w:sz w:val="17"/>
          <w:szCs w:val="17"/>
        </w:rPr>
      </w:pPr>
      <w:r>
        <w:rPr>
          <w:rFonts w:ascii="Arial" w:eastAsia="Arial" w:hAnsi="Arial" w:cs="Arial"/>
          <w:b/>
          <w:bCs/>
          <w:color w:val="272324"/>
          <w:sz w:val="17"/>
          <w:szCs w:val="17"/>
        </w:rPr>
        <w:lastRenderedPageBreak/>
        <w:t>ФИОКО</w:t>
      </w:r>
    </w:p>
    <w:p w:rsidR="0018247C" w:rsidRDefault="00A34C42">
      <w:pPr>
        <w:pStyle w:val="30"/>
        <w:pBdr>
          <w:bottom w:val="single" w:sz="4" w:space="0" w:color="auto"/>
        </w:pBdr>
        <w:shd w:val="clear" w:color="auto" w:fill="auto"/>
        <w:spacing w:after="260"/>
      </w:pPr>
      <w:r>
        <w:lastRenderedPageBreak/>
        <w:t>Методика адресной помощи ШНОР</w:t>
      </w:r>
    </w:p>
    <w:p w:rsidR="0018247C" w:rsidRDefault="00A34C42">
      <w:pPr>
        <w:pStyle w:val="11"/>
        <w:shd w:val="clear" w:color="auto" w:fill="auto"/>
        <w:ind w:firstLine="720"/>
        <w:jc w:val="both"/>
      </w:pPr>
      <w:r>
        <w:t>Материальное обеспечение школы также влияет на результативность обучения. Однако без квалифицированных педагогов, способных эффективно применять материальные ресурсы в преподавательской практике, инвестиции в инфраструкт</w:t>
      </w:r>
      <w:r>
        <w:t>уру школы не принесут ожидаемого результата.</w:t>
      </w:r>
    </w:p>
    <w:p w:rsidR="0018247C" w:rsidRDefault="00A34C42">
      <w:pPr>
        <w:pStyle w:val="11"/>
        <w:shd w:val="clear" w:color="auto" w:fill="auto"/>
        <w:spacing w:after="180"/>
        <w:ind w:firstLine="720"/>
        <w:jc w:val="both"/>
      </w:pPr>
      <w:r>
        <w:t>Наряду с упомянутым выше анализом значимости характеристик учебного процесса аналитические материалы по данной теме представлены по ссылке:</w:t>
      </w:r>
    </w:p>
    <w:p w:rsidR="0018247C" w:rsidRPr="00483954" w:rsidRDefault="00A34C42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80"/>
        <w:ind w:firstLine="0"/>
        <w:jc w:val="both"/>
        <w:rPr>
          <w:lang w:val="en-US"/>
        </w:rPr>
      </w:pPr>
      <w:r>
        <w:rPr>
          <w:color w:val="0000FF"/>
          <w:u w:val="single"/>
          <w:lang w:val="en-US" w:eastAsia="en-US" w:bidi="en-US"/>
        </w:rPr>
        <w:t>What schools and countries do to help disadvantaged students succeed in</w:t>
      </w:r>
      <w:r>
        <w:rPr>
          <w:color w:val="0000FF"/>
          <w:u w:val="single"/>
          <w:lang w:val="en-US" w:eastAsia="en-US" w:bidi="en-US"/>
        </w:rPr>
        <w:t xml:space="preserve"> PISA</w:t>
      </w:r>
    </w:p>
    <w:p w:rsidR="0018247C" w:rsidRDefault="00A34C42">
      <w:pPr>
        <w:pStyle w:val="11"/>
        <w:shd w:val="clear" w:color="auto" w:fill="auto"/>
        <w:ind w:firstLine="720"/>
        <w:jc w:val="both"/>
      </w:pPr>
      <w:r>
        <w:t>Благоприятная атмосфера в школе - другой значимый фактор учебного процесса, она является следствием слаженной работы педагогического коллектива. Поддержание такой атмосферы требует постоянного развития профессионального сотрудничества, совершенствова</w:t>
      </w:r>
      <w:r>
        <w:t>ния педагогического мастерства, повышения способности к самостоятельным решениям относительно содержания обучения педагогов школы.</w:t>
      </w:r>
    </w:p>
    <w:p w:rsidR="0018247C" w:rsidRDefault="00A34C42">
      <w:pPr>
        <w:pStyle w:val="11"/>
        <w:shd w:val="clear" w:color="auto" w:fill="auto"/>
        <w:ind w:firstLine="720"/>
        <w:jc w:val="both"/>
      </w:pPr>
      <w:r>
        <w:t>Опыт мировых образовательных систем свидетельствует о важности комплексного анализа данных о школах с целью поддержки отстающ</w:t>
      </w:r>
      <w:r>
        <w:t>их и указывает направление поиска лучших практик внутри самой образовательной системы.</w:t>
      </w:r>
    </w:p>
    <w:p w:rsidR="0018247C" w:rsidRDefault="00A34C42">
      <w:pPr>
        <w:pStyle w:val="11"/>
        <w:shd w:val="clear" w:color="auto" w:fill="auto"/>
        <w:ind w:firstLine="720"/>
        <w:jc w:val="both"/>
      </w:pPr>
      <w:r>
        <w:t>В лидирующих образовательных системах складывается практика адресного применения мер поддержки, основанная на анализе дефицитов школ и педагогических работников с учетом</w:t>
      </w:r>
      <w:r>
        <w:t xml:space="preserve"> специфического контекста образовательной организации. Важной особенностью такой помощи является повышение квалификации без отрыва от работы, когда обучение учителей осуществляется непосредственно в рамках их профессиональной деятельности.</w:t>
      </w:r>
    </w:p>
    <w:p w:rsidR="0018247C" w:rsidRDefault="00A34C42">
      <w:pPr>
        <w:pStyle w:val="11"/>
        <w:shd w:val="clear" w:color="auto" w:fill="auto"/>
        <w:ind w:firstLine="720"/>
        <w:jc w:val="both"/>
      </w:pPr>
      <w:r>
        <w:t>Мировая и россий</w:t>
      </w:r>
      <w:r>
        <w:t xml:space="preserve">ская практики свидетельствуют, что активное включение в школьные процессы может являться источником непрерывного профессионального развития педагогов, а превращение школы в </w:t>
      </w:r>
      <w:r>
        <w:rPr>
          <w:i/>
          <w:iCs/>
        </w:rPr>
        <w:t>обучающуюся организацию</w:t>
      </w:r>
      <w:r>
        <w:t xml:space="preserve"> способно значимо не только повышать удовлетворенность учите</w:t>
      </w:r>
      <w:r>
        <w:t>лей своей работой, но и положительно сказываться на качестве образовательных результатов.</w:t>
      </w:r>
    </w:p>
    <w:p w:rsidR="0018247C" w:rsidRDefault="00A34C42">
      <w:pPr>
        <w:pStyle w:val="11"/>
        <w:shd w:val="clear" w:color="auto" w:fill="auto"/>
        <w:spacing w:after="180"/>
        <w:ind w:firstLine="720"/>
        <w:jc w:val="both"/>
      </w:pPr>
      <w:r>
        <w:t>Статья ОЭСР о связи развития профессионального сотрудничества педагогов и результатов школы представлена по ссылке:</w:t>
      </w:r>
    </w:p>
    <w:p w:rsidR="0018247C" w:rsidRPr="00483954" w:rsidRDefault="00A34C42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80"/>
        <w:ind w:firstLine="0"/>
        <w:jc w:val="both"/>
        <w:rPr>
          <w:lang w:val="en-US"/>
        </w:rPr>
      </w:pPr>
      <w:hyperlink r:id="rId12" w:history="1">
        <w:r>
          <w:rPr>
            <w:color w:val="0000FF"/>
            <w:u w:val="single"/>
            <w:lang w:val="en-US" w:eastAsia="en-US" w:bidi="en-US"/>
          </w:rPr>
          <w:t>What makes a school a learning organisation</w:t>
        </w:r>
      </w:hyperlink>
    </w:p>
    <w:p w:rsidR="0018247C" w:rsidRDefault="00A34C42">
      <w:pPr>
        <w:pStyle w:val="11"/>
        <w:shd w:val="clear" w:color="auto" w:fill="auto"/>
        <w:ind w:firstLine="720"/>
        <w:jc w:val="both"/>
      </w:pPr>
      <w:r>
        <w:t>Распространенным приемом поддержки отстающих является направление для работы или консультирования в такие школы представителей ведущих школ как носителей положительного опыта и лучших практик. Однако часто шк</w:t>
      </w:r>
      <w:r>
        <w:t>олы-лидеры не испытывают на себе влияния негативных факторов риска низких результатов, и, как следствие, их представители могут не иметь практического опыта преодоления сложностей, с которыми сталкиваются школы с высокими рисками неуспешности и неблагоприя</w:t>
      </w:r>
      <w:r>
        <w:t>тным контекстом. Следовательно, источником результативных мер профилактики риска низких результатов могут стать школы, которым удается достигать высоких результатов при выраженных факторах риска.</w:t>
      </w:r>
    </w:p>
    <w:p w:rsidR="0018247C" w:rsidRDefault="00A34C42">
      <w:pPr>
        <w:pStyle w:val="11"/>
        <w:shd w:val="clear" w:color="auto" w:fill="auto"/>
        <w:spacing w:after="180"/>
        <w:ind w:firstLine="720"/>
        <w:jc w:val="both"/>
      </w:pPr>
      <w:r>
        <w:t>В международной практике сложилось общее представление о нал</w:t>
      </w:r>
      <w:r>
        <w:t xml:space="preserve">ичии свойства устойчивости (или </w:t>
      </w:r>
      <w:r>
        <w:rPr>
          <w:i/>
          <w:iCs/>
        </w:rPr>
        <w:t>резильентности</w:t>
      </w:r>
      <w:r>
        <w:t>) у некоторых образовательных организаций. Резильентные школы достигают более высоких результатов, чем школы с сопоставимыми факторами риска. Они встречаются во всех образовательных системах, их количество раст</w:t>
      </w:r>
      <w:r>
        <w:t xml:space="preserve">ет вместе с повышением уровня развития системы адресной поддержки. Резильентные школы </w:t>
      </w:r>
      <w:r w:rsidRPr="00483954">
        <w:rPr>
          <w:lang w:eastAsia="en-US" w:bidi="en-US"/>
        </w:rPr>
        <w:t xml:space="preserve">- </w:t>
      </w:r>
      <w:r>
        <w:t xml:space="preserve">это источник представлений о ценностях, педагогических и управленческих механизмах, обеспечивающих профилактику рисков низких результатов в условиях потенциально </w:t>
      </w:r>
      <w:r>
        <w:t>негативного контекста. Анализ резильентности российских школ позволяет</w:t>
      </w:r>
    </w:p>
    <w:p w:rsidR="0018247C" w:rsidRDefault="00A34C42">
      <w:pPr>
        <w:pStyle w:val="a6"/>
        <w:shd w:val="clear" w:color="auto" w:fill="auto"/>
        <w:ind w:firstLine="0"/>
        <w:jc w:val="both"/>
        <w:rPr>
          <w:sz w:val="17"/>
          <w:szCs w:val="17"/>
        </w:rPr>
      </w:pPr>
      <w:r>
        <w:rPr>
          <w:rFonts w:ascii="Arial" w:eastAsia="Arial" w:hAnsi="Arial" w:cs="Arial"/>
          <w:b/>
          <w:bCs/>
          <w:color w:val="272324"/>
          <w:sz w:val="17"/>
          <w:szCs w:val="17"/>
        </w:rPr>
        <w:t>ФИОКО</w:t>
      </w:r>
    </w:p>
    <w:p w:rsidR="0018247C" w:rsidRDefault="00A34C42">
      <w:pPr>
        <w:pStyle w:val="30"/>
        <w:pBdr>
          <w:bottom w:val="single" w:sz="4" w:space="0" w:color="auto"/>
        </w:pBdr>
        <w:shd w:val="clear" w:color="auto" w:fill="auto"/>
        <w:spacing w:after="300"/>
      </w:pPr>
      <w:r>
        <w:t>Методика адресной помощи ШНОР</w:t>
      </w:r>
    </w:p>
    <w:p w:rsidR="0018247C" w:rsidRDefault="00A34C42">
      <w:pPr>
        <w:pStyle w:val="11"/>
        <w:shd w:val="clear" w:color="auto" w:fill="auto"/>
        <w:ind w:firstLine="0"/>
        <w:jc w:val="both"/>
      </w:pPr>
      <w:r>
        <w:lastRenderedPageBreak/>
        <w:t>выявить факторы устойчивости и сформировать представление о необходимых управленческих мерах поддержки нерезильентных школ.</w:t>
      </w:r>
    </w:p>
    <w:p w:rsidR="0018247C" w:rsidRDefault="00A34C42">
      <w:pPr>
        <w:pStyle w:val="11"/>
        <w:shd w:val="clear" w:color="auto" w:fill="auto"/>
        <w:spacing w:after="180"/>
        <w:ind w:firstLine="720"/>
        <w:jc w:val="both"/>
      </w:pPr>
      <w:r>
        <w:t xml:space="preserve">Анализ представлен по </w:t>
      </w:r>
      <w:r>
        <w:t>ссылке:</w:t>
      </w:r>
    </w:p>
    <w:p w:rsidR="0018247C" w:rsidRDefault="00A34C42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80"/>
        <w:ind w:firstLine="0"/>
        <w:jc w:val="both"/>
      </w:pPr>
      <w:hyperlink r:id="rId13" w:history="1">
        <w:r>
          <w:rPr>
            <w:color w:val="0000FF"/>
            <w:u w:val="single"/>
          </w:rPr>
          <w:t>Анализ резильентности российских школ</w:t>
        </w:r>
      </w:hyperlink>
    </w:p>
    <w:p w:rsidR="0018247C" w:rsidRDefault="00A34C42">
      <w:pPr>
        <w:pStyle w:val="11"/>
        <w:shd w:val="clear" w:color="auto" w:fill="auto"/>
        <w:ind w:firstLine="720"/>
        <w:jc w:val="both"/>
      </w:pPr>
      <w:r>
        <w:t>Результаты анализа региональных механизмов управления образованием и изучение опыта отдельных регионов свидетельствуют о том, что региональные органы управления образованием в неко</w:t>
      </w:r>
      <w:r>
        <w:t xml:space="preserve">торых случаях предпринимают достаточно эффективные попытки работы со школами с высокими рисками низких образовательных результатов, однако в отсутствие эффективной системы выявления и помощи таким школам каждая отдельная отстающая школа требует внимания и </w:t>
      </w:r>
      <w:r>
        <w:t>управления «в ручном режиме», что не позволяет оказать помощь всем нуждающимся в ней образовательным организациям в силу ограниченности ресурсов.</w:t>
      </w:r>
    </w:p>
    <w:p w:rsidR="0018247C" w:rsidRDefault="00A34C42">
      <w:pPr>
        <w:pStyle w:val="11"/>
        <w:shd w:val="clear" w:color="auto" w:fill="auto"/>
        <w:spacing w:after="120"/>
        <w:ind w:firstLine="720"/>
        <w:jc w:val="both"/>
      </w:pPr>
      <w:r>
        <w:t>Анализ региональных систем работы со школами с низкими образовательными результатами приводится в отчете по вы</w:t>
      </w:r>
      <w:r>
        <w:t>явлению и отбору ШНОР:</w:t>
      </w:r>
    </w:p>
    <w:p w:rsidR="0018247C" w:rsidRDefault="00A34C42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80"/>
        <w:ind w:firstLine="840"/>
      </w:pPr>
      <w:hyperlink r:id="rId14" w:history="1">
        <w:r>
          <w:rPr>
            <w:color w:val="0000FF"/>
            <w:u w:val="single"/>
          </w:rPr>
          <w:t>Комплексный анализ данных в рамках отбора ШНОР;</w:t>
        </w:r>
      </w:hyperlink>
    </w:p>
    <w:p w:rsidR="0018247C" w:rsidRDefault="00A34C42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80"/>
        <w:ind w:firstLine="0"/>
        <w:jc w:val="both"/>
      </w:pPr>
      <w:hyperlink r:id="rId15" w:history="1">
        <w:r>
          <w:rPr>
            <w:color w:val="0000FF"/>
            <w:u w:val="single"/>
          </w:rPr>
          <w:t>Методика оценки региональных управленческих механизмов</w:t>
        </w:r>
      </w:hyperlink>
    </w:p>
    <w:p w:rsidR="0018247C" w:rsidRDefault="00A34C42">
      <w:pPr>
        <w:pStyle w:val="11"/>
        <w:shd w:val="clear" w:color="auto" w:fill="auto"/>
        <w:spacing w:after="300"/>
        <w:ind w:firstLine="720"/>
        <w:jc w:val="both"/>
      </w:pPr>
      <w:bookmarkStart w:id="14" w:name="bookmark13"/>
      <w:r>
        <w:t>Таким образом, задача</w:t>
      </w:r>
      <w:r>
        <w:t xml:space="preserve"> помощи школам с рисками низких результатов состоит в повышении эффективности организации работы по этому направлению на всей управленческой вертикали: школьном, муниципальном, региональном и федеральном уровнях, так как очевидно, что с рядом принципиальны</w:t>
      </w:r>
      <w:r>
        <w:t>х вызовов, таких как ресурсные дефициты, локальный социальный и экономический контекст, образовательная организация не может справиться в одиночку.</w:t>
      </w:r>
      <w:bookmarkEnd w:id="14"/>
    </w:p>
    <w:p w:rsidR="0018247C" w:rsidRDefault="00A34C42">
      <w:pPr>
        <w:pStyle w:val="32"/>
        <w:keepNext/>
        <w:keepLines/>
        <w:numPr>
          <w:ilvl w:val="1"/>
          <w:numId w:val="2"/>
        </w:numPr>
        <w:shd w:val="clear" w:color="auto" w:fill="auto"/>
        <w:tabs>
          <w:tab w:val="left" w:pos="1301"/>
        </w:tabs>
        <w:jc w:val="both"/>
      </w:pPr>
      <w:bookmarkStart w:id="15" w:name="bookmark14"/>
      <w:bookmarkStart w:id="16" w:name="bookmark15"/>
      <w:r>
        <w:t>О проекте</w:t>
      </w:r>
      <w:bookmarkEnd w:id="15"/>
      <w:bookmarkEnd w:id="16"/>
    </w:p>
    <w:p w:rsidR="0018247C" w:rsidRDefault="00A34C42">
      <w:pPr>
        <w:pStyle w:val="11"/>
        <w:shd w:val="clear" w:color="auto" w:fill="auto"/>
        <w:spacing w:after="120"/>
        <w:ind w:firstLine="720"/>
        <w:jc w:val="both"/>
      </w:pPr>
      <w:r>
        <w:t>Проект адресной методической помощи школам с низкими образовательными результатами включает следую</w:t>
      </w:r>
      <w:r>
        <w:t>щие основные компоненты:</w:t>
      </w:r>
    </w:p>
    <w:p w:rsidR="0018247C" w:rsidRDefault="00A34C42">
      <w:pPr>
        <w:pStyle w:val="11"/>
        <w:numPr>
          <w:ilvl w:val="0"/>
          <w:numId w:val="3"/>
        </w:numPr>
        <w:shd w:val="clear" w:color="auto" w:fill="auto"/>
        <w:tabs>
          <w:tab w:val="left" w:pos="1085"/>
        </w:tabs>
        <w:spacing w:after="120"/>
        <w:ind w:left="1080" w:hanging="360"/>
        <w:jc w:val="both"/>
      </w:pPr>
      <w:r>
        <w:t xml:space="preserve">Открытая </w:t>
      </w:r>
      <w:r>
        <w:rPr>
          <w:b/>
          <w:bCs/>
        </w:rPr>
        <w:t xml:space="preserve">Методика адресной </w:t>
      </w:r>
      <w:r>
        <w:t xml:space="preserve">методической </w:t>
      </w:r>
      <w:r>
        <w:rPr>
          <w:b/>
          <w:bCs/>
        </w:rPr>
        <w:t xml:space="preserve">помощи </w:t>
      </w:r>
      <w:r>
        <w:t>общеобразовательным организациям, имеющим низкие образовательные результаты обучающихся (далее - Методика адресной помощи).</w:t>
      </w:r>
    </w:p>
    <w:p w:rsidR="0018247C" w:rsidRDefault="00A34C42">
      <w:pPr>
        <w:pStyle w:val="11"/>
        <w:shd w:val="clear" w:color="auto" w:fill="auto"/>
        <w:ind w:firstLine="720"/>
        <w:jc w:val="both"/>
      </w:pPr>
      <w:r>
        <w:t xml:space="preserve">В данном документе представлены общие подходы к организации </w:t>
      </w:r>
      <w:r>
        <w:t>адресной помощи школам с низкими образовательными результатами (далее - ШНОР). Одним из ключевых положений Методики адресной помощи является привлечение к работе со ШНОР кураторов из числа действующих опытных директоров школ, показывающих устойчивые образо</w:t>
      </w:r>
      <w:r>
        <w:t>вательные результаты.</w:t>
      </w:r>
    </w:p>
    <w:p w:rsidR="0018247C" w:rsidRDefault="00A34C42">
      <w:pPr>
        <w:pStyle w:val="11"/>
        <w:shd w:val="clear" w:color="auto" w:fill="auto"/>
        <w:spacing w:after="120"/>
        <w:ind w:firstLine="720"/>
        <w:jc w:val="both"/>
      </w:pPr>
      <w:r>
        <w:t>Данный документ, а также все приложения к нему являются открытыми и размещены на сайте ФИОКО:</w:t>
      </w:r>
    </w:p>
    <w:p w:rsidR="0018247C" w:rsidRDefault="00A34C42">
      <w:pPr>
        <w:pStyle w:val="11"/>
        <w:shd w:val="clear" w:color="auto" w:fill="auto"/>
        <w:spacing w:after="120"/>
        <w:ind w:firstLine="720"/>
        <w:jc w:val="both"/>
      </w:pPr>
      <w:hyperlink r:id="rId16" w:history="1">
        <w:r>
          <w:rPr>
            <w:color w:val="0000FF"/>
            <w:u w:val="single"/>
            <w:lang w:val="en-US" w:eastAsia="en-US" w:bidi="en-US"/>
          </w:rPr>
          <w:t>https://fioco.ru/antirisk</w:t>
        </w:r>
      </w:hyperlink>
    </w:p>
    <w:p w:rsidR="0018247C" w:rsidRDefault="00A34C42">
      <w:pPr>
        <w:pStyle w:val="40"/>
        <w:keepNext/>
        <w:keepLines/>
        <w:numPr>
          <w:ilvl w:val="0"/>
          <w:numId w:val="3"/>
        </w:numPr>
        <w:shd w:val="clear" w:color="auto" w:fill="auto"/>
        <w:tabs>
          <w:tab w:val="left" w:pos="1085"/>
        </w:tabs>
        <w:spacing w:after="120"/>
        <w:jc w:val="both"/>
      </w:pPr>
      <w:bookmarkStart w:id="17" w:name="bookmark16"/>
      <w:bookmarkStart w:id="18" w:name="bookmark17"/>
      <w:r>
        <w:t>Программа поддержки ШНОР в 2020-2022 годах</w:t>
      </w:r>
      <w:bookmarkEnd w:id="17"/>
      <w:bookmarkEnd w:id="18"/>
    </w:p>
    <w:p w:rsidR="0018247C" w:rsidRDefault="00A34C42">
      <w:pPr>
        <w:pStyle w:val="11"/>
        <w:shd w:val="clear" w:color="auto" w:fill="auto"/>
        <w:spacing w:after="180"/>
        <w:ind w:firstLine="720"/>
        <w:jc w:val="both"/>
        <w:sectPr w:rsidR="0018247C">
          <w:footerReference w:type="default" r:id="rId17"/>
          <w:footnotePr>
            <w:numFmt w:val="upperRoman"/>
          </w:footnotePr>
          <w:type w:val="continuous"/>
          <w:pgSz w:w="11900" w:h="16840"/>
          <w:pgMar w:top="931" w:right="796" w:bottom="1276" w:left="1668" w:header="503" w:footer="3" w:gutter="0"/>
          <w:cols w:space="720"/>
          <w:noEndnote/>
          <w:docGrid w:linePitch="360"/>
          <w15:footnoteColumns w:val="1"/>
        </w:sectPr>
      </w:pPr>
      <w:r>
        <w:t>Данная программа реализуется в рамках национального проекта «Образование» и предусматривает поддержку конкретных школ с низкими образовательными результатами, выявленных на основании специально разработанной методики.</w:t>
      </w:r>
    </w:p>
    <w:p w:rsidR="0018247C" w:rsidRDefault="00A34C42">
      <w:pPr>
        <w:pStyle w:val="30"/>
        <w:pBdr>
          <w:bottom w:val="single" w:sz="4" w:space="0" w:color="auto"/>
        </w:pBdr>
        <w:shd w:val="clear" w:color="auto" w:fill="auto"/>
        <w:spacing w:after="260" w:line="240" w:lineRule="auto"/>
      </w:pPr>
      <w:r>
        <w:rPr>
          <w:noProof/>
          <w:lang w:bidi="ar-SA"/>
        </w:rPr>
        <w:lastRenderedPageBreak/>
        <w:drawing>
          <wp:anchor distT="0" distB="0" distL="114300" distR="114300" simplePos="0" relativeHeight="125829381" behindDoc="0" locked="0" layoutInCell="1" allowOverlap="1">
            <wp:simplePos x="0" y="0"/>
            <wp:positionH relativeFrom="page">
              <wp:posOffset>1080135</wp:posOffset>
            </wp:positionH>
            <wp:positionV relativeFrom="margin">
              <wp:posOffset>-120650</wp:posOffset>
            </wp:positionV>
            <wp:extent cx="506095" cy="511810"/>
            <wp:effectExtent l="0" t="0" r="0" b="0"/>
            <wp:wrapSquare wrapText="right"/>
            <wp:docPr id="12" name="Shap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box 13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06095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Методика а</w:t>
      </w:r>
      <w:r>
        <w:t>дресной помощи ШНОР</w:t>
      </w:r>
    </w:p>
    <w:p w:rsidR="0018247C" w:rsidRDefault="00A34C42">
      <w:pPr>
        <w:pStyle w:val="11"/>
        <w:shd w:val="clear" w:color="auto" w:fill="auto"/>
        <w:ind w:firstLine="720"/>
        <w:jc w:val="both"/>
      </w:pPr>
      <w:r>
        <w:t>В 2020 году предполагается поддержка в рамках данной программы 250 школ. В 2021-2022 годах количество школ, входящих в программу поддержки, будет существенно увеличено.</w:t>
      </w:r>
    </w:p>
    <w:p w:rsidR="0018247C" w:rsidRDefault="00A34C42">
      <w:pPr>
        <w:pStyle w:val="11"/>
        <w:shd w:val="clear" w:color="auto" w:fill="auto"/>
        <w:ind w:firstLine="720"/>
        <w:jc w:val="both"/>
      </w:pPr>
      <w:r>
        <w:t>Программа поддержки включает:</w:t>
      </w:r>
    </w:p>
    <w:p w:rsidR="0018247C" w:rsidRDefault="00A34C42">
      <w:pPr>
        <w:pStyle w:val="11"/>
        <w:numPr>
          <w:ilvl w:val="0"/>
          <w:numId w:val="4"/>
        </w:numPr>
        <w:shd w:val="clear" w:color="auto" w:fill="auto"/>
        <w:tabs>
          <w:tab w:val="left" w:pos="1084"/>
        </w:tabs>
        <w:spacing w:line="221" w:lineRule="auto"/>
        <w:ind w:firstLine="720"/>
        <w:jc w:val="both"/>
      </w:pPr>
      <w:r>
        <w:t>диагностику факторов риска учебной не</w:t>
      </w:r>
      <w:r>
        <w:t>успешности в отобранных школах;</w:t>
      </w:r>
    </w:p>
    <w:p w:rsidR="0018247C" w:rsidRDefault="00A34C42">
      <w:pPr>
        <w:pStyle w:val="11"/>
        <w:numPr>
          <w:ilvl w:val="0"/>
          <w:numId w:val="4"/>
        </w:numPr>
        <w:shd w:val="clear" w:color="auto" w:fill="auto"/>
        <w:tabs>
          <w:tab w:val="left" w:pos="1084"/>
        </w:tabs>
        <w:spacing w:line="221" w:lineRule="auto"/>
        <w:ind w:firstLine="720"/>
        <w:jc w:val="both"/>
      </w:pPr>
      <w:r>
        <w:t>привлечение кураторов для работы с отобранными школами;</w:t>
      </w:r>
    </w:p>
    <w:p w:rsidR="0018247C" w:rsidRDefault="00A34C42">
      <w:pPr>
        <w:pStyle w:val="11"/>
        <w:numPr>
          <w:ilvl w:val="0"/>
          <w:numId w:val="4"/>
        </w:numPr>
        <w:shd w:val="clear" w:color="auto" w:fill="auto"/>
        <w:tabs>
          <w:tab w:val="left" w:pos="1084"/>
        </w:tabs>
        <w:spacing w:line="221" w:lineRule="auto"/>
        <w:ind w:firstLine="720"/>
        <w:jc w:val="both"/>
      </w:pPr>
      <w:r>
        <w:t>назначение региональных и муниципальных координаторов;</w:t>
      </w:r>
    </w:p>
    <w:p w:rsidR="0018247C" w:rsidRDefault="00A34C42">
      <w:pPr>
        <w:pStyle w:val="11"/>
        <w:numPr>
          <w:ilvl w:val="0"/>
          <w:numId w:val="4"/>
        </w:numPr>
        <w:shd w:val="clear" w:color="auto" w:fill="auto"/>
        <w:tabs>
          <w:tab w:val="left" w:pos="1084"/>
        </w:tabs>
        <w:spacing w:line="230" w:lineRule="auto"/>
        <w:ind w:left="1080" w:hanging="360"/>
        <w:jc w:val="both"/>
      </w:pPr>
      <w:r>
        <w:t>организацию обучения и постоянно действующей консультационной линии для всех участников программы;</w:t>
      </w:r>
    </w:p>
    <w:p w:rsidR="0018247C" w:rsidRDefault="00A34C42">
      <w:pPr>
        <w:pStyle w:val="11"/>
        <w:numPr>
          <w:ilvl w:val="0"/>
          <w:numId w:val="4"/>
        </w:numPr>
        <w:shd w:val="clear" w:color="auto" w:fill="auto"/>
        <w:tabs>
          <w:tab w:val="left" w:pos="1084"/>
        </w:tabs>
        <w:spacing w:after="100" w:line="233" w:lineRule="auto"/>
        <w:ind w:left="1080" w:hanging="360"/>
        <w:jc w:val="both"/>
      </w:pPr>
      <w:r>
        <w:t>организацию вз</w:t>
      </w:r>
      <w:r>
        <w:t>аимодействия с региональными органами исполнительной власти и управлениями образования органов местного самоуправления по оказанию методической и консультационной поддержки отобранным школам.</w:t>
      </w:r>
    </w:p>
    <w:p w:rsidR="0018247C" w:rsidRDefault="00A34C42">
      <w:pPr>
        <w:pStyle w:val="40"/>
        <w:keepNext/>
        <w:keepLines/>
        <w:numPr>
          <w:ilvl w:val="0"/>
          <w:numId w:val="3"/>
        </w:numPr>
        <w:shd w:val="clear" w:color="auto" w:fill="auto"/>
        <w:tabs>
          <w:tab w:val="left" w:pos="1099"/>
        </w:tabs>
        <w:spacing w:after="100"/>
        <w:jc w:val="both"/>
      </w:pPr>
      <w:bookmarkStart w:id="19" w:name="bookmark18"/>
      <w:bookmarkStart w:id="20" w:name="bookmark19"/>
      <w:r>
        <w:t>Открытый банк актуальных методических материалов по проекту</w:t>
      </w:r>
      <w:bookmarkEnd w:id="19"/>
      <w:bookmarkEnd w:id="20"/>
    </w:p>
    <w:p w:rsidR="0018247C" w:rsidRDefault="00A34C42">
      <w:pPr>
        <w:pStyle w:val="11"/>
        <w:shd w:val="clear" w:color="auto" w:fill="auto"/>
        <w:ind w:firstLine="720"/>
        <w:jc w:val="both"/>
      </w:pPr>
      <w:r>
        <w:t>Данный банк включает:</w:t>
      </w:r>
    </w:p>
    <w:p w:rsidR="0018247C" w:rsidRDefault="00A34C42">
      <w:pPr>
        <w:pStyle w:val="11"/>
        <w:numPr>
          <w:ilvl w:val="0"/>
          <w:numId w:val="4"/>
        </w:numPr>
        <w:shd w:val="clear" w:color="auto" w:fill="auto"/>
        <w:tabs>
          <w:tab w:val="left" w:pos="1084"/>
        </w:tabs>
        <w:ind w:left="1080" w:hanging="360"/>
        <w:jc w:val="both"/>
      </w:pPr>
      <w:r>
        <w:t>актуальные версии Методики адресной помощи и всех приложений к ней с обновлениями и дополнениями, внесенными с учетом всех возникающих в процессе реализации программы вопросов;</w:t>
      </w:r>
    </w:p>
    <w:p w:rsidR="0018247C" w:rsidRDefault="00A34C42">
      <w:pPr>
        <w:pStyle w:val="11"/>
        <w:numPr>
          <w:ilvl w:val="0"/>
          <w:numId w:val="4"/>
        </w:numPr>
        <w:shd w:val="clear" w:color="auto" w:fill="auto"/>
        <w:tabs>
          <w:tab w:val="left" w:pos="1084"/>
        </w:tabs>
        <w:spacing w:line="230" w:lineRule="auto"/>
        <w:ind w:left="1080" w:hanging="360"/>
        <w:jc w:val="both"/>
      </w:pPr>
      <w:r>
        <w:t>постоянно расширяемый список часто задаваемых в рамках ко</w:t>
      </w:r>
      <w:r>
        <w:t>нсультационной линии вопросов и ответов на них;</w:t>
      </w:r>
    </w:p>
    <w:p w:rsidR="0018247C" w:rsidRDefault="00A34C42">
      <w:pPr>
        <w:pStyle w:val="11"/>
        <w:numPr>
          <w:ilvl w:val="0"/>
          <w:numId w:val="4"/>
        </w:numPr>
        <w:shd w:val="clear" w:color="auto" w:fill="auto"/>
        <w:tabs>
          <w:tab w:val="left" w:pos="1084"/>
        </w:tabs>
        <w:spacing w:after="100" w:line="233" w:lineRule="auto"/>
        <w:ind w:left="1080" w:hanging="360"/>
        <w:jc w:val="both"/>
      </w:pPr>
      <w:r>
        <w:t>постоянно расширяемый банк описаний позитивных практик, связанных с реализацией мер поддержки ШНОР.</w:t>
      </w:r>
    </w:p>
    <w:p w:rsidR="0018247C" w:rsidRDefault="00A34C42">
      <w:pPr>
        <w:pStyle w:val="11"/>
        <w:shd w:val="clear" w:color="auto" w:fill="auto"/>
        <w:spacing w:after="200" w:line="372" w:lineRule="auto"/>
        <w:ind w:left="720" w:firstLine="0"/>
        <w:jc w:val="both"/>
      </w:pPr>
      <w:bookmarkStart w:id="21" w:name="bookmark20"/>
      <w:r>
        <w:t xml:space="preserve">Банк актуальных методических материалов также размещается на сайте ФИОКО: </w:t>
      </w:r>
      <w:hyperlink r:id="rId18" w:history="1">
        <w:r>
          <w:rPr>
            <w:color w:val="0000FF"/>
            <w:u w:val="single"/>
            <w:lang w:val="en-US" w:eastAsia="en-US" w:bidi="en-US"/>
          </w:rPr>
          <w:t>https</w:t>
        </w:r>
        <w:r w:rsidRPr="00483954">
          <w:rPr>
            <w:color w:val="0000FF"/>
            <w:u w:val="single"/>
            <w:lang w:eastAsia="en-US" w:bidi="en-US"/>
          </w:rPr>
          <w:t>://</w:t>
        </w:r>
        <w:r>
          <w:rPr>
            <w:color w:val="0000FF"/>
            <w:u w:val="single"/>
            <w:lang w:val="en-US" w:eastAsia="en-US" w:bidi="en-US"/>
          </w:rPr>
          <w:t>fioco</w:t>
        </w:r>
        <w:r w:rsidRPr="00483954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ru</w:t>
        </w:r>
        <w:r w:rsidRPr="00483954">
          <w:rPr>
            <w:color w:val="0000FF"/>
            <w:u w:val="single"/>
            <w:lang w:eastAsia="en-US" w:bidi="en-US"/>
          </w:rPr>
          <w:t>/</w:t>
        </w:r>
        <w:r>
          <w:rPr>
            <w:color w:val="0000FF"/>
            <w:u w:val="single"/>
            <w:lang w:val="en-US" w:eastAsia="en-US" w:bidi="en-US"/>
          </w:rPr>
          <w:t>antirisk</w:t>
        </w:r>
        <w:bookmarkEnd w:id="21"/>
      </w:hyperlink>
    </w:p>
    <w:p w:rsidR="0018247C" w:rsidRDefault="00A34C42">
      <w:pPr>
        <w:pStyle w:val="32"/>
        <w:keepNext/>
        <w:keepLines/>
        <w:numPr>
          <w:ilvl w:val="1"/>
          <w:numId w:val="2"/>
        </w:numPr>
        <w:shd w:val="clear" w:color="auto" w:fill="auto"/>
        <w:tabs>
          <w:tab w:val="left" w:pos="1301"/>
        </w:tabs>
        <w:ind w:left="720" w:firstLine="0"/>
        <w:jc w:val="both"/>
      </w:pPr>
      <w:bookmarkStart w:id="22" w:name="bookmark21"/>
      <w:bookmarkStart w:id="23" w:name="bookmark22"/>
      <w:r>
        <w:t>Мероприятия, реализуемые в рамках программы в 2020 году</w:t>
      </w:r>
      <w:bookmarkEnd w:id="22"/>
      <w:bookmarkEnd w:id="23"/>
    </w:p>
    <w:p w:rsidR="0018247C" w:rsidRDefault="00A34C42">
      <w:pPr>
        <w:pStyle w:val="11"/>
        <w:shd w:val="clear" w:color="auto" w:fill="auto"/>
        <w:spacing w:after="100"/>
        <w:ind w:firstLine="720"/>
        <w:jc w:val="both"/>
      </w:pPr>
      <w:r>
        <w:t>В рамках программы поддержки ШНОР в 2020 году предполагается включение в программу 250 школ из 24 субъектов Российской Федерации: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8"/>
        <w:gridCol w:w="4162"/>
      </w:tblGrid>
      <w:tr w:rsidR="0018247C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47C" w:rsidRDefault="00A34C42">
            <w:pPr>
              <w:pStyle w:val="a6"/>
              <w:shd w:val="clear" w:color="auto" w:fill="auto"/>
              <w:ind w:firstLine="0"/>
              <w:jc w:val="right"/>
            </w:pPr>
            <w:r>
              <w:rPr>
                <w:b/>
                <w:bCs/>
              </w:rPr>
              <w:t>Код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47C" w:rsidRDefault="00A34C42">
            <w:pPr>
              <w:pStyle w:val="a6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Регион</w:t>
            </w:r>
          </w:p>
        </w:tc>
      </w:tr>
      <w:tr w:rsidR="0018247C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47C" w:rsidRDefault="00A34C42">
            <w:pPr>
              <w:pStyle w:val="a6"/>
              <w:shd w:val="clear" w:color="auto" w:fill="auto"/>
              <w:jc w:val="both"/>
            </w:pPr>
            <w:r>
              <w:t>3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47C" w:rsidRDefault="00A34C42">
            <w:pPr>
              <w:pStyle w:val="a6"/>
              <w:shd w:val="clear" w:color="auto" w:fill="auto"/>
              <w:ind w:firstLine="0"/>
            </w:pPr>
            <w:r>
              <w:t>Республика Бурятия</w:t>
            </w:r>
          </w:p>
        </w:tc>
      </w:tr>
      <w:tr w:rsidR="0018247C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47C" w:rsidRDefault="00A34C42">
            <w:pPr>
              <w:pStyle w:val="a6"/>
              <w:shd w:val="clear" w:color="auto" w:fill="auto"/>
              <w:ind w:firstLine="0"/>
              <w:jc w:val="right"/>
            </w:pPr>
            <w:r>
              <w:t>7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47C" w:rsidRDefault="00A34C42">
            <w:pPr>
              <w:pStyle w:val="a6"/>
              <w:shd w:val="clear" w:color="auto" w:fill="auto"/>
              <w:ind w:firstLine="0"/>
            </w:pPr>
            <w:r>
              <w:t>Кабардино-Балкарская Республика</w:t>
            </w:r>
          </w:p>
        </w:tc>
      </w:tr>
      <w:tr w:rsidR="0018247C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47C" w:rsidRDefault="00A34C42">
            <w:pPr>
              <w:pStyle w:val="a6"/>
              <w:shd w:val="clear" w:color="auto" w:fill="auto"/>
              <w:ind w:firstLine="0"/>
              <w:jc w:val="right"/>
            </w:pPr>
            <w:r>
              <w:t>9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47C" w:rsidRDefault="00A34C42">
            <w:pPr>
              <w:pStyle w:val="a6"/>
              <w:shd w:val="clear" w:color="auto" w:fill="auto"/>
              <w:ind w:firstLine="0"/>
            </w:pPr>
            <w:r>
              <w:t>Карачаево-Черкесская Республика</w:t>
            </w:r>
          </w:p>
        </w:tc>
      </w:tr>
      <w:tr w:rsidR="0018247C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47C" w:rsidRDefault="00A34C42">
            <w:pPr>
              <w:pStyle w:val="a6"/>
              <w:shd w:val="clear" w:color="auto" w:fill="auto"/>
              <w:ind w:firstLine="280"/>
              <w:jc w:val="both"/>
            </w:pPr>
            <w:r>
              <w:t>14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47C" w:rsidRDefault="00A34C42">
            <w:pPr>
              <w:pStyle w:val="a6"/>
              <w:shd w:val="clear" w:color="auto" w:fill="auto"/>
              <w:ind w:firstLine="0"/>
            </w:pPr>
            <w:r>
              <w:t>Республика Саха (Якутия)</w:t>
            </w:r>
          </w:p>
        </w:tc>
      </w:tr>
      <w:tr w:rsidR="0018247C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47C" w:rsidRDefault="00A34C42">
            <w:pPr>
              <w:pStyle w:val="a6"/>
              <w:shd w:val="clear" w:color="auto" w:fill="auto"/>
              <w:ind w:firstLine="280"/>
              <w:jc w:val="both"/>
            </w:pPr>
            <w:r>
              <w:t>17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47C" w:rsidRDefault="00A34C42">
            <w:pPr>
              <w:pStyle w:val="a6"/>
              <w:shd w:val="clear" w:color="auto" w:fill="auto"/>
              <w:ind w:firstLine="0"/>
            </w:pPr>
            <w:r>
              <w:t>Республика Тыва</w:t>
            </w:r>
          </w:p>
        </w:tc>
      </w:tr>
      <w:tr w:rsidR="0018247C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47C" w:rsidRDefault="00A34C42">
            <w:pPr>
              <w:pStyle w:val="a6"/>
              <w:shd w:val="clear" w:color="auto" w:fill="auto"/>
              <w:ind w:firstLine="280"/>
              <w:jc w:val="both"/>
            </w:pPr>
            <w:r>
              <w:t>19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47C" w:rsidRDefault="00A34C42">
            <w:pPr>
              <w:pStyle w:val="a6"/>
              <w:shd w:val="clear" w:color="auto" w:fill="auto"/>
              <w:ind w:firstLine="0"/>
            </w:pPr>
            <w:r>
              <w:t>Республика Хакасия</w:t>
            </w:r>
          </w:p>
        </w:tc>
      </w:tr>
      <w:tr w:rsidR="0018247C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47C" w:rsidRDefault="00A34C42">
            <w:pPr>
              <w:pStyle w:val="a6"/>
              <w:shd w:val="clear" w:color="auto" w:fill="auto"/>
              <w:ind w:firstLine="280"/>
              <w:jc w:val="both"/>
            </w:pPr>
            <w:r>
              <w:t>23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47C" w:rsidRDefault="00A34C42">
            <w:pPr>
              <w:pStyle w:val="a6"/>
              <w:shd w:val="clear" w:color="auto" w:fill="auto"/>
              <w:ind w:firstLine="0"/>
            </w:pPr>
            <w:r>
              <w:t>Краснодарский край</w:t>
            </w:r>
          </w:p>
        </w:tc>
      </w:tr>
      <w:tr w:rsidR="0018247C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47C" w:rsidRDefault="00A34C42">
            <w:pPr>
              <w:pStyle w:val="a6"/>
              <w:shd w:val="clear" w:color="auto" w:fill="auto"/>
              <w:ind w:firstLine="280"/>
              <w:jc w:val="both"/>
            </w:pPr>
            <w:r>
              <w:t>24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47C" w:rsidRDefault="00A34C42">
            <w:pPr>
              <w:pStyle w:val="a6"/>
              <w:shd w:val="clear" w:color="auto" w:fill="auto"/>
              <w:ind w:firstLine="0"/>
            </w:pPr>
            <w:r>
              <w:t>Красноярский край</w:t>
            </w:r>
          </w:p>
        </w:tc>
      </w:tr>
      <w:tr w:rsidR="0018247C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47C" w:rsidRDefault="00A34C42">
            <w:pPr>
              <w:pStyle w:val="a6"/>
              <w:shd w:val="clear" w:color="auto" w:fill="auto"/>
              <w:ind w:firstLine="280"/>
              <w:jc w:val="both"/>
            </w:pPr>
            <w:r>
              <w:t>25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47C" w:rsidRDefault="00A34C42">
            <w:pPr>
              <w:pStyle w:val="a6"/>
              <w:shd w:val="clear" w:color="auto" w:fill="auto"/>
              <w:ind w:firstLine="0"/>
            </w:pPr>
            <w:r>
              <w:t>Приморский край</w:t>
            </w:r>
          </w:p>
        </w:tc>
      </w:tr>
      <w:tr w:rsidR="0018247C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47C" w:rsidRDefault="00A34C42">
            <w:pPr>
              <w:pStyle w:val="a6"/>
              <w:shd w:val="clear" w:color="auto" w:fill="auto"/>
              <w:ind w:firstLine="280"/>
              <w:jc w:val="both"/>
            </w:pPr>
            <w:r>
              <w:t>26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47C" w:rsidRDefault="00A34C42">
            <w:pPr>
              <w:pStyle w:val="a6"/>
              <w:shd w:val="clear" w:color="auto" w:fill="auto"/>
              <w:ind w:firstLine="0"/>
            </w:pPr>
            <w:r>
              <w:t>Ставропольский край</w:t>
            </w:r>
          </w:p>
        </w:tc>
      </w:tr>
      <w:tr w:rsidR="0018247C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47C" w:rsidRDefault="00A34C42">
            <w:pPr>
              <w:pStyle w:val="a6"/>
              <w:shd w:val="clear" w:color="auto" w:fill="auto"/>
              <w:ind w:firstLine="280"/>
              <w:jc w:val="both"/>
            </w:pPr>
            <w:r>
              <w:t>32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47C" w:rsidRDefault="00A34C42">
            <w:pPr>
              <w:pStyle w:val="a6"/>
              <w:shd w:val="clear" w:color="auto" w:fill="auto"/>
              <w:ind w:firstLine="0"/>
            </w:pPr>
            <w:r>
              <w:t>Брянская область</w:t>
            </w:r>
          </w:p>
        </w:tc>
      </w:tr>
      <w:tr w:rsidR="0018247C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47C" w:rsidRDefault="00A34C42">
            <w:pPr>
              <w:pStyle w:val="a6"/>
              <w:shd w:val="clear" w:color="auto" w:fill="auto"/>
              <w:ind w:firstLine="280"/>
              <w:jc w:val="both"/>
            </w:pPr>
            <w:r>
              <w:t>35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47C" w:rsidRDefault="00A34C42">
            <w:pPr>
              <w:pStyle w:val="a6"/>
              <w:shd w:val="clear" w:color="auto" w:fill="auto"/>
              <w:ind w:firstLine="0"/>
            </w:pPr>
            <w:r>
              <w:t>Вологодская область</w:t>
            </w:r>
          </w:p>
        </w:tc>
      </w:tr>
      <w:tr w:rsidR="0018247C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47C" w:rsidRDefault="00A34C42">
            <w:pPr>
              <w:pStyle w:val="a6"/>
              <w:shd w:val="clear" w:color="auto" w:fill="auto"/>
              <w:ind w:firstLine="280"/>
              <w:jc w:val="both"/>
            </w:pPr>
            <w:r>
              <w:t>37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47C" w:rsidRDefault="00A34C42">
            <w:pPr>
              <w:pStyle w:val="a6"/>
              <w:shd w:val="clear" w:color="auto" w:fill="auto"/>
              <w:ind w:firstLine="0"/>
            </w:pPr>
            <w:r>
              <w:t>Ивановская область</w:t>
            </w:r>
          </w:p>
        </w:tc>
      </w:tr>
      <w:tr w:rsidR="0018247C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47C" w:rsidRDefault="00A34C42">
            <w:pPr>
              <w:pStyle w:val="a6"/>
              <w:shd w:val="clear" w:color="auto" w:fill="auto"/>
              <w:ind w:firstLine="280"/>
              <w:jc w:val="both"/>
            </w:pPr>
            <w:r>
              <w:t>38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47C" w:rsidRDefault="00A34C42">
            <w:pPr>
              <w:pStyle w:val="a6"/>
              <w:shd w:val="clear" w:color="auto" w:fill="auto"/>
              <w:ind w:firstLine="0"/>
            </w:pPr>
            <w:r>
              <w:t>Иркутская область</w:t>
            </w:r>
          </w:p>
        </w:tc>
      </w:tr>
      <w:tr w:rsidR="0018247C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47C" w:rsidRDefault="00A34C42">
            <w:pPr>
              <w:pStyle w:val="a6"/>
              <w:shd w:val="clear" w:color="auto" w:fill="auto"/>
              <w:ind w:firstLine="280"/>
              <w:jc w:val="both"/>
            </w:pPr>
            <w:r>
              <w:t>40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47C" w:rsidRDefault="00A34C42">
            <w:pPr>
              <w:pStyle w:val="a6"/>
              <w:shd w:val="clear" w:color="auto" w:fill="auto"/>
              <w:ind w:firstLine="0"/>
            </w:pPr>
            <w:r>
              <w:t>Калужская область</w:t>
            </w:r>
          </w:p>
        </w:tc>
      </w:tr>
      <w:tr w:rsidR="0018247C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247C" w:rsidRDefault="00A34C42">
            <w:pPr>
              <w:pStyle w:val="a6"/>
              <w:shd w:val="clear" w:color="auto" w:fill="auto"/>
              <w:ind w:firstLine="280"/>
              <w:jc w:val="both"/>
            </w:pPr>
            <w:r>
              <w:t>45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47C" w:rsidRDefault="00A34C42">
            <w:pPr>
              <w:pStyle w:val="a6"/>
              <w:shd w:val="clear" w:color="auto" w:fill="auto"/>
              <w:ind w:firstLine="0"/>
            </w:pPr>
            <w:r>
              <w:t>Курганская область</w:t>
            </w:r>
          </w:p>
        </w:tc>
      </w:tr>
    </w:tbl>
    <w:p w:rsidR="0018247C" w:rsidRDefault="00A34C42">
      <w:pPr>
        <w:spacing w:line="1" w:lineRule="exact"/>
        <w:rPr>
          <w:sz w:val="2"/>
          <w:szCs w:val="2"/>
        </w:rPr>
      </w:pPr>
      <w:r>
        <w:br w:type="page"/>
      </w:r>
    </w:p>
    <w:p w:rsidR="0018247C" w:rsidRDefault="00A34C42">
      <w:pPr>
        <w:pStyle w:val="30"/>
        <w:pBdr>
          <w:bottom w:val="single" w:sz="4" w:space="0" w:color="auto"/>
        </w:pBdr>
        <w:shd w:val="clear" w:color="auto" w:fill="auto"/>
        <w:spacing w:after="260" w:line="240" w:lineRule="auto"/>
        <w:ind w:left="4680"/>
        <w:jc w:val="left"/>
      </w:pPr>
      <w:r>
        <w:rPr>
          <w:noProof/>
          <w:lang w:bidi="ar-SA"/>
        </w:rPr>
        <w:lastRenderedPageBreak/>
        <w:drawing>
          <wp:anchor distT="0" distB="0" distL="114300" distR="114300" simplePos="0" relativeHeight="125829382" behindDoc="0" locked="0" layoutInCell="1" allowOverlap="1">
            <wp:simplePos x="0" y="0"/>
            <wp:positionH relativeFrom="page">
              <wp:posOffset>1042035</wp:posOffset>
            </wp:positionH>
            <wp:positionV relativeFrom="margin">
              <wp:posOffset>-120650</wp:posOffset>
            </wp:positionV>
            <wp:extent cx="506095" cy="511810"/>
            <wp:effectExtent l="0" t="0" r="0" b="0"/>
            <wp:wrapSquare wrapText="bothSides"/>
            <wp:docPr id="14" name="Shap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box 15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06095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Методика адресной помощи ШНОР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8"/>
        <w:gridCol w:w="4162"/>
      </w:tblGrid>
      <w:tr w:rsidR="0018247C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47C" w:rsidRDefault="00A34C42">
            <w:pPr>
              <w:pStyle w:val="a6"/>
              <w:shd w:val="clear" w:color="auto" w:fill="auto"/>
              <w:ind w:firstLine="0"/>
              <w:jc w:val="right"/>
            </w:pPr>
            <w:r>
              <w:t>48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47C" w:rsidRDefault="00A34C42">
            <w:pPr>
              <w:pStyle w:val="a6"/>
              <w:shd w:val="clear" w:color="auto" w:fill="auto"/>
              <w:ind w:firstLine="0"/>
            </w:pPr>
            <w:r>
              <w:t>Липецкая область</w:t>
            </w:r>
          </w:p>
        </w:tc>
      </w:tr>
      <w:tr w:rsidR="0018247C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47C" w:rsidRDefault="00A34C42">
            <w:pPr>
              <w:pStyle w:val="a6"/>
              <w:shd w:val="clear" w:color="auto" w:fill="auto"/>
              <w:ind w:firstLine="0"/>
              <w:jc w:val="right"/>
            </w:pPr>
            <w:r>
              <w:t>50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47C" w:rsidRDefault="00A34C42">
            <w:pPr>
              <w:pStyle w:val="a6"/>
              <w:shd w:val="clear" w:color="auto" w:fill="auto"/>
              <w:ind w:firstLine="0"/>
            </w:pPr>
            <w:r>
              <w:t>Московская область</w:t>
            </w:r>
          </w:p>
        </w:tc>
      </w:tr>
      <w:tr w:rsidR="0018247C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47C" w:rsidRDefault="00A34C42">
            <w:pPr>
              <w:pStyle w:val="a6"/>
              <w:shd w:val="clear" w:color="auto" w:fill="auto"/>
              <w:ind w:firstLine="0"/>
              <w:jc w:val="right"/>
            </w:pPr>
            <w:r>
              <w:t>52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47C" w:rsidRDefault="00A34C42">
            <w:pPr>
              <w:pStyle w:val="a6"/>
              <w:shd w:val="clear" w:color="auto" w:fill="auto"/>
              <w:ind w:firstLine="0"/>
            </w:pPr>
            <w:r>
              <w:t>Нижегородская область</w:t>
            </w:r>
          </w:p>
        </w:tc>
      </w:tr>
      <w:tr w:rsidR="0018247C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47C" w:rsidRDefault="00A34C42">
            <w:pPr>
              <w:pStyle w:val="a6"/>
              <w:shd w:val="clear" w:color="auto" w:fill="auto"/>
              <w:ind w:firstLine="0"/>
              <w:jc w:val="right"/>
            </w:pPr>
            <w:r>
              <w:t>64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47C" w:rsidRDefault="00A34C42">
            <w:pPr>
              <w:pStyle w:val="a6"/>
              <w:shd w:val="clear" w:color="auto" w:fill="auto"/>
              <w:ind w:firstLine="0"/>
            </w:pPr>
            <w:r>
              <w:t>Саратовская область</w:t>
            </w:r>
          </w:p>
        </w:tc>
      </w:tr>
      <w:tr w:rsidR="0018247C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47C" w:rsidRDefault="00A34C42">
            <w:pPr>
              <w:pStyle w:val="a6"/>
              <w:shd w:val="clear" w:color="auto" w:fill="auto"/>
              <w:ind w:firstLine="0"/>
              <w:jc w:val="right"/>
            </w:pPr>
            <w:r>
              <w:t>70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47C" w:rsidRDefault="00A34C42">
            <w:pPr>
              <w:pStyle w:val="a6"/>
              <w:shd w:val="clear" w:color="auto" w:fill="auto"/>
              <w:ind w:firstLine="0"/>
            </w:pPr>
            <w:r>
              <w:t>Томская область</w:t>
            </w:r>
          </w:p>
        </w:tc>
      </w:tr>
      <w:tr w:rsidR="0018247C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47C" w:rsidRDefault="00A34C42">
            <w:pPr>
              <w:pStyle w:val="a6"/>
              <w:shd w:val="clear" w:color="auto" w:fill="auto"/>
              <w:ind w:firstLine="0"/>
              <w:jc w:val="right"/>
            </w:pPr>
            <w:r>
              <w:t>73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47C" w:rsidRDefault="00A34C42">
            <w:pPr>
              <w:pStyle w:val="a6"/>
              <w:shd w:val="clear" w:color="auto" w:fill="auto"/>
              <w:ind w:firstLine="0"/>
            </w:pPr>
            <w:r>
              <w:t>Ульяновская область</w:t>
            </w:r>
          </w:p>
        </w:tc>
      </w:tr>
      <w:tr w:rsidR="0018247C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47C" w:rsidRDefault="00A34C42">
            <w:pPr>
              <w:pStyle w:val="a6"/>
              <w:shd w:val="clear" w:color="auto" w:fill="auto"/>
              <w:ind w:firstLine="0"/>
              <w:jc w:val="right"/>
            </w:pPr>
            <w:r>
              <w:t>76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47C" w:rsidRDefault="00A34C42">
            <w:pPr>
              <w:pStyle w:val="a6"/>
              <w:shd w:val="clear" w:color="auto" w:fill="auto"/>
              <w:ind w:firstLine="0"/>
            </w:pPr>
            <w:r>
              <w:t>Ярославская область</w:t>
            </w:r>
          </w:p>
        </w:tc>
      </w:tr>
      <w:tr w:rsidR="0018247C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247C" w:rsidRDefault="00A34C42">
            <w:pPr>
              <w:pStyle w:val="a6"/>
              <w:shd w:val="clear" w:color="auto" w:fill="auto"/>
              <w:ind w:firstLine="0"/>
              <w:jc w:val="right"/>
            </w:pPr>
            <w:r>
              <w:t>89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47C" w:rsidRDefault="00A34C42">
            <w:pPr>
              <w:pStyle w:val="a6"/>
              <w:shd w:val="clear" w:color="auto" w:fill="auto"/>
              <w:ind w:firstLine="0"/>
            </w:pPr>
            <w:r>
              <w:t>Ямало-Ненецкий автономный округ</w:t>
            </w:r>
          </w:p>
        </w:tc>
      </w:tr>
    </w:tbl>
    <w:p w:rsidR="0018247C" w:rsidRDefault="0018247C">
      <w:pPr>
        <w:spacing w:after="579" w:line="1" w:lineRule="exact"/>
      </w:pPr>
    </w:p>
    <w:p w:rsidR="0018247C" w:rsidRDefault="00A34C42">
      <w:pPr>
        <w:pStyle w:val="11"/>
        <w:shd w:val="clear" w:color="auto" w:fill="auto"/>
        <w:spacing w:after="480"/>
        <w:ind w:firstLine="600"/>
      </w:pPr>
      <w:r>
        <w:rPr>
          <w:b/>
          <w:bCs/>
        </w:rPr>
        <w:t>План-график мероприятий программы на 2020 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62"/>
        <w:gridCol w:w="1814"/>
      </w:tblGrid>
      <w:tr w:rsidR="0018247C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7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47C" w:rsidRDefault="00A34C42">
            <w:pPr>
              <w:pStyle w:val="a6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Мероприятие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47C" w:rsidRDefault="00A34C42">
            <w:pPr>
              <w:pStyle w:val="a6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Срок</w:t>
            </w:r>
          </w:p>
        </w:tc>
      </w:tr>
      <w:tr w:rsidR="0018247C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7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47C" w:rsidRDefault="00A34C42">
            <w:pPr>
              <w:pStyle w:val="a6"/>
              <w:shd w:val="clear" w:color="auto" w:fill="auto"/>
              <w:ind w:firstLine="0"/>
            </w:pPr>
            <w:r>
              <w:t>Установочное совещание (ВКС) с представителями РОИВ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47C" w:rsidRDefault="00A34C42">
            <w:pPr>
              <w:pStyle w:val="a6"/>
              <w:shd w:val="clear" w:color="auto" w:fill="auto"/>
              <w:ind w:firstLine="0"/>
              <w:jc w:val="both"/>
            </w:pPr>
            <w:r>
              <w:t>До 04 сентября</w:t>
            </w:r>
          </w:p>
        </w:tc>
      </w:tr>
      <w:tr w:rsidR="0018247C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7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47C" w:rsidRDefault="00A34C42">
            <w:pPr>
              <w:pStyle w:val="a6"/>
              <w:shd w:val="clear" w:color="auto" w:fill="auto"/>
              <w:ind w:firstLine="0"/>
            </w:pPr>
            <w:r>
              <w:t xml:space="preserve">ВКС с региональными и муниципальными </w:t>
            </w:r>
            <w:r>
              <w:t>координаторами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47C" w:rsidRDefault="00A34C42">
            <w:pPr>
              <w:pStyle w:val="a6"/>
              <w:shd w:val="clear" w:color="auto" w:fill="auto"/>
              <w:ind w:firstLine="0"/>
              <w:jc w:val="both"/>
            </w:pPr>
            <w:r>
              <w:t>До 04 сентября</w:t>
            </w:r>
          </w:p>
        </w:tc>
      </w:tr>
      <w:tr w:rsidR="0018247C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7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47C" w:rsidRDefault="00A34C42">
            <w:pPr>
              <w:pStyle w:val="a6"/>
              <w:shd w:val="clear" w:color="auto" w:fill="auto"/>
              <w:ind w:firstLine="0"/>
            </w:pPr>
            <w:r>
              <w:t>Анкетирование кураторов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47C" w:rsidRDefault="00A34C42">
            <w:pPr>
              <w:pStyle w:val="a6"/>
              <w:shd w:val="clear" w:color="auto" w:fill="auto"/>
              <w:ind w:firstLine="0"/>
              <w:jc w:val="both"/>
            </w:pPr>
            <w:r>
              <w:t>До 04 сентября</w:t>
            </w:r>
          </w:p>
        </w:tc>
      </w:tr>
      <w:tr w:rsidR="0018247C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7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47C" w:rsidRDefault="00A34C42">
            <w:pPr>
              <w:pStyle w:val="a6"/>
              <w:shd w:val="clear" w:color="auto" w:fill="auto"/>
              <w:ind w:firstLine="0"/>
            </w:pPr>
            <w:r>
              <w:t>Формирование списка кураторов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47C" w:rsidRDefault="00A34C42">
            <w:pPr>
              <w:pStyle w:val="a6"/>
              <w:shd w:val="clear" w:color="auto" w:fill="auto"/>
              <w:ind w:firstLine="0"/>
              <w:jc w:val="both"/>
            </w:pPr>
            <w:r>
              <w:t>До 08 сентября</w:t>
            </w:r>
          </w:p>
        </w:tc>
      </w:tr>
      <w:tr w:rsidR="0018247C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7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47C" w:rsidRDefault="00A34C42">
            <w:pPr>
              <w:pStyle w:val="a6"/>
              <w:shd w:val="clear" w:color="auto" w:fill="auto"/>
              <w:ind w:firstLine="0"/>
            </w:pPr>
            <w:r>
              <w:t>Формирование списка 250 ОО для участия в проекте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47C" w:rsidRDefault="00A34C42">
            <w:pPr>
              <w:pStyle w:val="a6"/>
              <w:shd w:val="clear" w:color="auto" w:fill="auto"/>
              <w:ind w:firstLine="0"/>
              <w:jc w:val="both"/>
            </w:pPr>
            <w:r>
              <w:t>До 08 сентября</w:t>
            </w:r>
          </w:p>
        </w:tc>
      </w:tr>
      <w:tr w:rsidR="0018247C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7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47C" w:rsidRDefault="00A34C42">
            <w:pPr>
              <w:pStyle w:val="a6"/>
              <w:shd w:val="clear" w:color="auto" w:fill="auto"/>
              <w:ind w:firstLine="0"/>
            </w:pPr>
            <w:r>
              <w:t>1-й вебинар для региональных кураторов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247C" w:rsidRDefault="00A34C42">
            <w:pPr>
              <w:pStyle w:val="a6"/>
              <w:shd w:val="clear" w:color="auto" w:fill="auto"/>
              <w:ind w:firstLine="0"/>
              <w:jc w:val="both"/>
            </w:pPr>
            <w:r>
              <w:t>До 15 сентября</w:t>
            </w:r>
          </w:p>
        </w:tc>
      </w:tr>
      <w:tr w:rsidR="0018247C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7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47C" w:rsidRDefault="00A34C42">
            <w:pPr>
              <w:pStyle w:val="a6"/>
              <w:shd w:val="clear" w:color="auto" w:fill="auto"/>
              <w:ind w:firstLine="0"/>
            </w:pPr>
            <w:r>
              <w:t xml:space="preserve">Запуск </w:t>
            </w:r>
            <w:r>
              <w:t>информационной системы проекта, включая систему размещения дорожных карт, консультационные линии для ШНОР, кураторов, муниципальных и региональных координаторов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47C" w:rsidRDefault="00A34C42">
            <w:pPr>
              <w:pStyle w:val="a6"/>
              <w:shd w:val="clear" w:color="auto" w:fill="auto"/>
              <w:ind w:firstLine="0"/>
              <w:jc w:val="both"/>
            </w:pPr>
            <w:r>
              <w:t>До 25 сентября</w:t>
            </w:r>
          </w:p>
        </w:tc>
      </w:tr>
      <w:tr w:rsidR="0018247C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7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47C" w:rsidRDefault="00A34C42">
            <w:pPr>
              <w:pStyle w:val="a6"/>
              <w:shd w:val="clear" w:color="auto" w:fill="auto"/>
              <w:ind w:firstLine="0"/>
            </w:pPr>
            <w:r>
              <w:t>Диагностика факторов риска учебной неуспешности в отобранных для участия в прое</w:t>
            </w:r>
            <w:r>
              <w:t>кте 250 ОО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47C" w:rsidRDefault="00A34C42">
            <w:pPr>
              <w:pStyle w:val="a6"/>
              <w:shd w:val="clear" w:color="auto" w:fill="auto"/>
              <w:ind w:firstLine="0"/>
              <w:jc w:val="both"/>
            </w:pPr>
            <w:r>
              <w:t>До 25 сентября</w:t>
            </w:r>
          </w:p>
        </w:tc>
      </w:tr>
      <w:tr w:rsidR="0018247C">
        <w:tblPrEx>
          <w:tblCellMar>
            <w:top w:w="0" w:type="dxa"/>
            <w:bottom w:w="0" w:type="dxa"/>
          </w:tblCellMar>
        </w:tblPrEx>
        <w:trPr>
          <w:trHeight w:hRule="exact" w:val="802"/>
          <w:jc w:val="center"/>
        </w:trPr>
        <w:tc>
          <w:tcPr>
            <w:tcW w:w="7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47C" w:rsidRDefault="00A34C42">
            <w:pPr>
              <w:pStyle w:val="a6"/>
              <w:shd w:val="clear" w:color="auto" w:fill="auto"/>
              <w:spacing w:line="230" w:lineRule="auto"/>
              <w:ind w:firstLine="0"/>
            </w:pPr>
            <w:r>
              <w:t>2-й вебинар для кураторов, региональных и муниципальных координаторов по организационным и содержательным аспектам</w:t>
            </w:r>
          </w:p>
          <w:p w:rsidR="0018247C" w:rsidRDefault="00A34C42">
            <w:pPr>
              <w:pStyle w:val="a6"/>
              <w:shd w:val="clear" w:color="auto" w:fill="auto"/>
              <w:spacing w:line="230" w:lineRule="auto"/>
              <w:ind w:firstLine="0"/>
            </w:pPr>
            <w:r>
              <w:t>программы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47C" w:rsidRDefault="00A34C42">
            <w:pPr>
              <w:pStyle w:val="a6"/>
              <w:shd w:val="clear" w:color="auto" w:fill="auto"/>
              <w:ind w:firstLine="0"/>
              <w:jc w:val="both"/>
            </w:pPr>
            <w:r>
              <w:t>До 25 сентября</w:t>
            </w:r>
          </w:p>
        </w:tc>
      </w:tr>
      <w:tr w:rsidR="0018247C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7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47C" w:rsidRDefault="00A34C42">
            <w:pPr>
              <w:pStyle w:val="a6"/>
              <w:shd w:val="clear" w:color="auto" w:fill="auto"/>
              <w:ind w:firstLine="0"/>
            </w:pPr>
            <w:r>
              <w:t>6 обучающих вебинаров для школьных команд по формированию и реализации программ развития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47C" w:rsidRDefault="00A34C42">
            <w:pPr>
              <w:pStyle w:val="a6"/>
              <w:shd w:val="clear" w:color="auto" w:fill="auto"/>
              <w:ind w:firstLine="0"/>
              <w:jc w:val="center"/>
            </w:pPr>
            <w:r>
              <w:t>До 10 октября</w:t>
            </w:r>
          </w:p>
        </w:tc>
      </w:tr>
      <w:tr w:rsidR="0018247C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7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47C" w:rsidRDefault="00A34C42">
            <w:pPr>
              <w:pStyle w:val="a6"/>
              <w:shd w:val="clear" w:color="auto" w:fill="auto"/>
              <w:ind w:firstLine="0"/>
            </w:pPr>
            <w:r>
              <w:t>Формирование программ развития и дорожных карт по реализации необходимых мер в отобранных 250 ОО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47C" w:rsidRDefault="00A34C42">
            <w:pPr>
              <w:pStyle w:val="a6"/>
              <w:shd w:val="clear" w:color="auto" w:fill="auto"/>
              <w:ind w:firstLine="0"/>
              <w:jc w:val="center"/>
            </w:pPr>
            <w:r>
              <w:t>До 10 октября</w:t>
            </w:r>
          </w:p>
        </w:tc>
      </w:tr>
      <w:tr w:rsidR="0018247C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7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47C" w:rsidRDefault="00A34C42">
            <w:pPr>
              <w:pStyle w:val="a6"/>
              <w:shd w:val="clear" w:color="auto" w:fill="auto"/>
              <w:ind w:firstLine="0"/>
            </w:pPr>
            <w:r>
              <w:t>Мониторинг хода проекта, включая оценку качества и результативности принимаемых мер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47C" w:rsidRDefault="00A34C42">
            <w:pPr>
              <w:pStyle w:val="a6"/>
              <w:shd w:val="clear" w:color="auto" w:fill="auto"/>
              <w:ind w:firstLine="0"/>
              <w:jc w:val="center"/>
            </w:pPr>
            <w:r>
              <w:t>До 20 декабря</w:t>
            </w:r>
          </w:p>
        </w:tc>
      </w:tr>
      <w:tr w:rsidR="0018247C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7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47C" w:rsidRDefault="00A34C42">
            <w:pPr>
              <w:pStyle w:val="a6"/>
              <w:shd w:val="clear" w:color="auto" w:fill="auto"/>
              <w:ind w:firstLine="0"/>
            </w:pPr>
            <w:r>
              <w:t xml:space="preserve">Анализ хода проекта и, при </w:t>
            </w:r>
            <w:r>
              <w:t>необходимости, корректировка программ развития ШНОР и дорожных карт на 2021 год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47C" w:rsidRDefault="00A34C42">
            <w:pPr>
              <w:pStyle w:val="a6"/>
              <w:shd w:val="clear" w:color="auto" w:fill="auto"/>
              <w:ind w:firstLine="0"/>
              <w:jc w:val="center"/>
            </w:pPr>
            <w:r>
              <w:t>До 20 декабря</w:t>
            </w:r>
          </w:p>
        </w:tc>
      </w:tr>
      <w:tr w:rsidR="0018247C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247C" w:rsidRDefault="00A34C42">
            <w:pPr>
              <w:pStyle w:val="a6"/>
              <w:shd w:val="clear" w:color="auto" w:fill="auto"/>
              <w:ind w:firstLine="0"/>
            </w:pPr>
            <w:r>
              <w:t>Функционирование консультационных линий для всех участников проекта (с момента запуска информационной системы)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47C" w:rsidRDefault="00A34C42">
            <w:pPr>
              <w:pStyle w:val="a6"/>
              <w:shd w:val="clear" w:color="auto" w:fill="auto"/>
              <w:ind w:firstLine="0"/>
              <w:jc w:val="center"/>
            </w:pPr>
            <w:r>
              <w:t>До 30 декабря</w:t>
            </w:r>
          </w:p>
        </w:tc>
      </w:tr>
    </w:tbl>
    <w:p w:rsidR="0018247C" w:rsidRDefault="0018247C">
      <w:pPr>
        <w:sectPr w:rsidR="0018247C">
          <w:footerReference w:type="default" r:id="rId19"/>
          <w:footnotePr>
            <w:numFmt w:val="upperRoman"/>
          </w:footnotePr>
          <w:pgSz w:w="11900" w:h="16840"/>
          <w:pgMar w:top="931" w:right="796" w:bottom="1276" w:left="1668" w:header="503" w:footer="3" w:gutter="0"/>
          <w:cols w:space="720"/>
          <w:noEndnote/>
          <w:docGrid w:linePitch="360"/>
          <w15:footnoteColumns w:val="1"/>
        </w:sectPr>
      </w:pPr>
    </w:p>
    <w:p w:rsidR="0018247C" w:rsidRDefault="00A34C42">
      <w:pPr>
        <w:pStyle w:val="30"/>
        <w:pBdr>
          <w:bottom w:val="single" w:sz="4" w:space="0" w:color="auto"/>
        </w:pBdr>
        <w:shd w:val="clear" w:color="auto" w:fill="auto"/>
        <w:spacing w:after="300"/>
      </w:pPr>
      <w:r>
        <w:lastRenderedPageBreak/>
        <w:t>Методика адресной помощи ШНОР</w:t>
      </w:r>
    </w:p>
    <w:p w:rsidR="0018247C" w:rsidRDefault="00A34C42">
      <w:pPr>
        <w:pStyle w:val="a6"/>
        <w:numPr>
          <w:ilvl w:val="0"/>
          <w:numId w:val="2"/>
        </w:numPr>
        <w:shd w:val="clear" w:color="auto" w:fill="auto"/>
        <w:tabs>
          <w:tab w:val="left" w:pos="1109"/>
        </w:tabs>
        <w:spacing w:after="480"/>
        <w:ind w:left="1080" w:hanging="360"/>
        <w:rPr>
          <w:sz w:val="32"/>
          <w:szCs w:val="32"/>
        </w:rPr>
      </w:pPr>
      <w:r>
        <w:rPr>
          <w:b/>
          <w:bCs/>
          <w:color w:val="365F91"/>
          <w:sz w:val="32"/>
          <w:szCs w:val="32"/>
        </w:rPr>
        <w:t>Основные подходы к организации адресной методической помощи общеобразовательным организациям, имеющим низкие образовательные результаты обучающихся</w:t>
      </w:r>
    </w:p>
    <w:p w:rsidR="0018247C" w:rsidRDefault="00A34C42">
      <w:pPr>
        <w:pStyle w:val="32"/>
        <w:keepNext/>
        <w:keepLines/>
        <w:numPr>
          <w:ilvl w:val="1"/>
          <w:numId w:val="2"/>
        </w:numPr>
        <w:shd w:val="clear" w:color="auto" w:fill="auto"/>
        <w:tabs>
          <w:tab w:val="left" w:pos="1247"/>
        </w:tabs>
        <w:ind w:left="1300" w:hanging="580"/>
      </w:pPr>
      <w:bookmarkStart w:id="24" w:name="bookmark24"/>
      <w:bookmarkStart w:id="25" w:name="bookmark25"/>
      <w:bookmarkStart w:id="26" w:name="bookmark23"/>
      <w:r>
        <w:t xml:space="preserve">Цели и задачи реализации программ адресной </w:t>
      </w:r>
      <w:r>
        <w:t>методической помощи</w:t>
      </w:r>
      <w:bookmarkEnd w:id="24"/>
      <w:bookmarkEnd w:id="25"/>
      <w:bookmarkEnd w:id="26"/>
    </w:p>
    <w:p w:rsidR="0018247C" w:rsidRDefault="00A34C42">
      <w:pPr>
        <w:pStyle w:val="40"/>
        <w:keepNext/>
        <w:keepLines/>
        <w:shd w:val="clear" w:color="auto" w:fill="auto"/>
        <w:spacing w:after="0"/>
        <w:ind w:firstLine="700"/>
      </w:pPr>
      <w:bookmarkStart w:id="27" w:name="bookmark26"/>
      <w:bookmarkStart w:id="28" w:name="bookmark27"/>
      <w:r>
        <w:t>Цель</w:t>
      </w:r>
      <w:bookmarkEnd w:id="27"/>
      <w:bookmarkEnd w:id="28"/>
    </w:p>
    <w:p w:rsidR="0018247C" w:rsidRDefault="00A34C42">
      <w:pPr>
        <w:pStyle w:val="11"/>
        <w:shd w:val="clear" w:color="auto" w:fill="auto"/>
        <w:spacing w:after="160"/>
        <w:ind w:firstLine="720"/>
        <w:jc w:val="both"/>
      </w:pPr>
      <w:r>
        <w:rPr>
          <w:u w:val="single"/>
        </w:rPr>
        <w:t>Целью организации адресной методической помощи</w:t>
      </w:r>
      <w:r>
        <w:t xml:space="preserve"> является повышение качества образования в образовательных организациях с низкими образовательными результатами обучающихся путем реализации для каждой такой образовательной организации</w:t>
      </w:r>
      <w:r>
        <w:t xml:space="preserve"> комплекса мер поддержки, разработанного с учетом результатов предварительной комплексной диагностики по этой образовательной организации. Диагностика направлена на выявление различных факторов, существенным образом влияющих на результаты обучения в конкре</w:t>
      </w:r>
      <w:r>
        <w:t>тной школе.</w:t>
      </w:r>
    </w:p>
    <w:p w:rsidR="0018247C" w:rsidRDefault="00A34C42">
      <w:pPr>
        <w:pStyle w:val="40"/>
        <w:keepNext/>
        <w:keepLines/>
        <w:shd w:val="clear" w:color="auto" w:fill="auto"/>
        <w:spacing w:after="0"/>
        <w:jc w:val="both"/>
      </w:pPr>
      <w:bookmarkStart w:id="29" w:name="bookmark28"/>
      <w:bookmarkStart w:id="30" w:name="bookmark29"/>
      <w:r>
        <w:t>Ключевые задачи</w:t>
      </w:r>
      <w:bookmarkEnd w:id="29"/>
      <w:bookmarkEnd w:id="30"/>
    </w:p>
    <w:p w:rsidR="0018247C" w:rsidRDefault="00A34C42">
      <w:pPr>
        <w:pStyle w:val="11"/>
        <w:shd w:val="clear" w:color="auto" w:fill="auto"/>
        <w:ind w:firstLine="700"/>
      </w:pPr>
      <w:r>
        <w:t>Ключевыми задачами реализации адресной методической помощи являются:</w:t>
      </w:r>
    </w:p>
    <w:p w:rsidR="0018247C" w:rsidRDefault="00A34C42">
      <w:pPr>
        <w:pStyle w:val="11"/>
        <w:numPr>
          <w:ilvl w:val="0"/>
          <w:numId w:val="4"/>
        </w:numPr>
        <w:shd w:val="clear" w:color="auto" w:fill="auto"/>
        <w:tabs>
          <w:tab w:val="left" w:pos="1109"/>
        </w:tabs>
        <w:spacing w:line="228" w:lineRule="auto"/>
        <w:ind w:left="1080" w:hanging="360"/>
        <w:jc w:val="both"/>
      </w:pPr>
      <w:r>
        <w:t>развитие региональных и муниципальных управленческих механизмов управления качеством образования, в том числе:</w:t>
      </w:r>
    </w:p>
    <w:p w:rsidR="0018247C" w:rsidRDefault="00A34C42">
      <w:pPr>
        <w:pStyle w:val="11"/>
        <w:shd w:val="clear" w:color="auto" w:fill="auto"/>
        <w:spacing w:line="221" w:lineRule="auto"/>
        <w:ind w:left="1440" w:firstLine="0"/>
      </w:pPr>
      <w:r>
        <w:rPr>
          <w:rFonts w:ascii="Courier New" w:eastAsia="Courier New" w:hAnsi="Courier New" w:cs="Courier New"/>
          <w:lang w:val="en-US" w:eastAsia="en-US" w:bidi="en-US"/>
        </w:rPr>
        <w:t>o</w:t>
      </w:r>
      <w:r w:rsidRPr="00483954">
        <w:rPr>
          <w:rFonts w:ascii="Courier New" w:eastAsia="Courier New" w:hAnsi="Courier New" w:cs="Courier New"/>
          <w:lang w:eastAsia="en-US" w:bidi="en-US"/>
        </w:rPr>
        <w:t xml:space="preserve"> </w:t>
      </w:r>
      <w:r>
        <w:t>системы методической поддержки учителей;</w:t>
      </w:r>
    </w:p>
    <w:p w:rsidR="0018247C" w:rsidRDefault="00A34C42">
      <w:pPr>
        <w:pStyle w:val="11"/>
        <w:shd w:val="clear" w:color="auto" w:fill="auto"/>
        <w:spacing w:line="221" w:lineRule="auto"/>
        <w:ind w:left="1440" w:firstLine="0"/>
      </w:pPr>
      <w:r>
        <w:rPr>
          <w:rFonts w:ascii="Courier New" w:eastAsia="Courier New" w:hAnsi="Courier New" w:cs="Courier New"/>
          <w:lang w:val="en-US" w:eastAsia="en-US" w:bidi="en-US"/>
        </w:rPr>
        <w:t>o</w:t>
      </w:r>
      <w:r w:rsidRPr="00483954">
        <w:rPr>
          <w:rFonts w:ascii="Courier New" w:eastAsia="Courier New" w:hAnsi="Courier New" w:cs="Courier New"/>
          <w:lang w:eastAsia="en-US" w:bidi="en-US"/>
        </w:rPr>
        <w:t xml:space="preserve"> </w:t>
      </w:r>
      <w:r>
        <w:t>сис</w:t>
      </w:r>
      <w:r>
        <w:t xml:space="preserve">темы мониторинга качества повышения квалификации учителей; </w:t>
      </w:r>
      <w:r>
        <w:rPr>
          <w:rFonts w:ascii="Courier New" w:eastAsia="Courier New" w:hAnsi="Courier New" w:cs="Courier New"/>
          <w:lang w:val="en-US" w:eastAsia="en-US" w:bidi="en-US"/>
        </w:rPr>
        <w:t>o</w:t>
      </w:r>
      <w:r w:rsidRPr="00483954">
        <w:rPr>
          <w:rFonts w:ascii="Courier New" w:eastAsia="Courier New" w:hAnsi="Courier New" w:cs="Courier New"/>
          <w:lang w:eastAsia="en-US" w:bidi="en-US"/>
        </w:rPr>
        <w:t xml:space="preserve"> </w:t>
      </w:r>
      <w:r>
        <w:t>системы помощи школам с низкими образовательными результатами;</w:t>
      </w:r>
    </w:p>
    <w:p w:rsidR="0018247C" w:rsidRDefault="00A34C42">
      <w:pPr>
        <w:pStyle w:val="11"/>
        <w:shd w:val="clear" w:color="auto" w:fill="auto"/>
        <w:tabs>
          <w:tab w:val="left" w:pos="3427"/>
          <w:tab w:val="left" w:pos="5510"/>
          <w:tab w:val="left" w:pos="7843"/>
        </w:tabs>
        <w:spacing w:line="221" w:lineRule="auto"/>
        <w:ind w:left="1440" w:firstLine="0"/>
      </w:pPr>
      <w:r>
        <w:rPr>
          <w:rFonts w:ascii="Courier New" w:eastAsia="Courier New" w:hAnsi="Courier New" w:cs="Courier New"/>
          <w:lang w:val="en-US" w:eastAsia="en-US" w:bidi="en-US"/>
        </w:rPr>
        <w:t>o</w:t>
      </w:r>
      <w:r w:rsidRPr="00483954">
        <w:rPr>
          <w:rFonts w:ascii="Courier New" w:eastAsia="Courier New" w:hAnsi="Courier New" w:cs="Courier New"/>
          <w:lang w:eastAsia="en-US" w:bidi="en-US"/>
        </w:rPr>
        <w:t xml:space="preserve"> </w:t>
      </w:r>
      <w:r>
        <w:t>системы</w:t>
      </w:r>
      <w:r>
        <w:tab/>
        <w:t>мониторинга</w:t>
      </w:r>
      <w:r>
        <w:tab/>
        <w:t>эффективности</w:t>
      </w:r>
      <w:r>
        <w:tab/>
        <w:t>руководителей</w:t>
      </w:r>
    </w:p>
    <w:p w:rsidR="0018247C" w:rsidRDefault="00A34C42">
      <w:pPr>
        <w:pStyle w:val="11"/>
        <w:shd w:val="clear" w:color="auto" w:fill="auto"/>
        <w:ind w:left="1800" w:firstLine="0"/>
      </w:pPr>
      <w:r>
        <w:t>общеобразовательных организаций;</w:t>
      </w:r>
    </w:p>
    <w:p w:rsidR="0018247C" w:rsidRDefault="00A34C42">
      <w:pPr>
        <w:pStyle w:val="11"/>
        <w:shd w:val="clear" w:color="auto" w:fill="auto"/>
        <w:spacing w:line="221" w:lineRule="auto"/>
        <w:ind w:left="1440" w:firstLine="0"/>
      </w:pPr>
      <w:r>
        <w:rPr>
          <w:rFonts w:ascii="Courier New" w:eastAsia="Courier New" w:hAnsi="Courier New" w:cs="Courier New"/>
          <w:lang w:val="en-US" w:eastAsia="en-US" w:bidi="en-US"/>
        </w:rPr>
        <w:t xml:space="preserve">o </w:t>
      </w:r>
      <w:r>
        <w:t>других механизмов;</w:t>
      </w:r>
    </w:p>
    <w:p w:rsidR="0018247C" w:rsidRDefault="00A34C42">
      <w:pPr>
        <w:pStyle w:val="11"/>
        <w:numPr>
          <w:ilvl w:val="0"/>
          <w:numId w:val="4"/>
        </w:numPr>
        <w:shd w:val="clear" w:color="auto" w:fill="auto"/>
        <w:tabs>
          <w:tab w:val="left" w:pos="1109"/>
        </w:tabs>
        <w:spacing w:line="228" w:lineRule="auto"/>
        <w:ind w:left="1080" w:hanging="360"/>
        <w:jc w:val="both"/>
      </w:pPr>
      <w:r>
        <w:t xml:space="preserve">выявление </w:t>
      </w:r>
      <w:r>
        <w:t>общеобразовательных организаций с низкими образовательными результатами для включения их в программы методической поддержки;</w:t>
      </w:r>
    </w:p>
    <w:p w:rsidR="0018247C" w:rsidRDefault="00A34C42">
      <w:pPr>
        <w:pStyle w:val="11"/>
        <w:numPr>
          <w:ilvl w:val="0"/>
          <w:numId w:val="4"/>
        </w:numPr>
        <w:shd w:val="clear" w:color="auto" w:fill="auto"/>
        <w:tabs>
          <w:tab w:val="left" w:pos="1109"/>
        </w:tabs>
        <w:ind w:left="1080" w:hanging="360"/>
        <w:jc w:val="both"/>
      </w:pPr>
      <w:r>
        <w:t xml:space="preserve">комплексная диагностика факторов, влияющих существенным образом на качество образования в образовательных организациях, включенных </w:t>
      </w:r>
      <w:r>
        <w:t>в программу поддержки;</w:t>
      </w:r>
    </w:p>
    <w:p w:rsidR="0018247C" w:rsidRDefault="00A34C42">
      <w:pPr>
        <w:pStyle w:val="11"/>
        <w:numPr>
          <w:ilvl w:val="0"/>
          <w:numId w:val="4"/>
        </w:numPr>
        <w:shd w:val="clear" w:color="auto" w:fill="auto"/>
        <w:tabs>
          <w:tab w:val="left" w:pos="1109"/>
        </w:tabs>
        <w:spacing w:line="230" w:lineRule="auto"/>
        <w:ind w:left="1080" w:hanging="360"/>
        <w:jc w:val="both"/>
      </w:pPr>
      <w:r>
        <w:t>разработка для каждой общеобразовательной организации, включенной в программу поддержки, плана и дорожной карты по реализации мер поддержки;</w:t>
      </w:r>
    </w:p>
    <w:p w:rsidR="0018247C" w:rsidRDefault="00A34C42">
      <w:pPr>
        <w:pStyle w:val="11"/>
        <w:numPr>
          <w:ilvl w:val="0"/>
          <w:numId w:val="4"/>
        </w:numPr>
        <w:shd w:val="clear" w:color="auto" w:fill="auto"/>
        <w:tabs>
          <w:tab w:val="left" w:pos="1109"/>
        </w:tabs>
        <w:spacing w:line="230" w:lineRule="auto"/>
        <w:ind w:left="1080" w:hanging="360"/>
        <w:jc w:val="both"/>
      </w:pPr>
      <w:r>
        <w:t>формирование организационных и информационных ресурсов для реализации программ поддержки;</w:t>
      </w:r>
    </w:p>
    <w:p w:rsidR="0018247C" w:rsidRDefault="00A34C42">
      <w:pPr>
        <w:pStyle w:val="11"/>
        <w:numPr>
          <w:ilvl w:val="0"/>
          <w:numId w:val="4"/>
        </w:numPr>
        <w:shd w:val="clear" w:color="auto" w:fill="auto"/>
        <w:tabs>
          <w:tab w:val="left" w:pos="1109"/>
        </w:tabs>
        <w:spacing w:line="230" w:lineRule="auto"/>
        <w:ind w:left="1080" w:hanging="360"/>
        <w:jc w:val="both"/>
      </w:pPr>
      <w:r>
        <w:t>ор</w:t>
      </w:r>
      <w:r>
        <w:t>ганизация консультирования всех участников проекта по вопросам, связанным с реализацией конкретных мероприятий проекта;</w:t>
      </w:r>
    </w:p>
    <w:p w:rsidR="0018247C" w:rsidRDefault="00A34C42">
      <w:pPr>
        <w:pStyle w:val="11"/>
        <w:numPr>
          <w:ilvl w:val="0"/>
          <w:numId w:val="4"/>
        </w:numPr>
        <w:shd w:val="clear" w:color="auto" w:fill="auto"/>
        <w:tabs>
          <w:tab w:val="left" w:pos="1109"/>
        </w:tabs>
        <w:spacing w:line="228" w:lineRule="auto"/>
        <w:ind w:left="1080" w:hanging="360"/>
        <w:jc w:val="both"/>
      </w:pPr>
      <w:r>
        <w:t>реализация сформированных планов и дорожных карт, включая мониторинг хода проекта и оценку результативности принимаемых мер;</w:t>
      </w:r>
    </w:p>
    <w:p w:rsidR="0018247C" w:rsidRDefault="00A34C42">
      <w:pPr>
        <w:pStyle w:val="11"/>
        <w:numPr>
          <w:ilvl w:val="0"/>
          <w:numId w:val="4"/>
        </w:numPr>
        <w:shd w:val="clear" w:color="auto" w:fill="auto"/>
        <w:tabs>
          <w:tab w:val="left" w:pos="1109"/>
        </w:tabs>
        <w:spacing w:line="223" w:lineRule="auto"/>
        <w:ind w:firstLine="700"/>
      </w:pPr>
      <w:r>
        <w:t xml:space="preserve">создание </w:t>
      </w:r>
      <w:r>
        <w:t>информационной системы для реализации проекта, в которой:</w:t>
      </w:r>
    </w:p>
    <w:p w:rsidR="0018247C" w:rsidRDefault="00A34C42">
      <w:pPr>
        <w:pStyle w:val="11"/>
        <w:shd w:val="clear" w:color="auto" w:fill="auto"/>
        <w:spacing w:line="233" w:lineRule="auto"/>
        <w:ind w:left="1800" w:hanging="360"/>
      </w:pPr>
      <w:r>
        <w:rPr>
          <w:rFonts w:ascii="Courier New" w:eastAsia="Courier New" w:hAnsi="Courier New" w:cs="Courier New"/>
          <w:lang w:val="en-US" w:eastAsia="en-US" w:bidi="en-US"/>
        </w:rPr>
        <w:t>o</w:t>
      </w:r>
      <w:r w:rsidRPr="00483954">
        <w:rPr>
          <w:rFonts w:ascii="Courier New" w:eastAsia="Courier New" w:hAnsi="Courier New" w:cs="Courier New"/>
          <w:lang w:eastAsia="en-US" w:bidi="en-US"/>
        </w:rPr>
        <w:t xml:space="preserve"> </w:t>
      </w:r>
      <w:r>
        <w:t>каждая школа, участвующая в проекте, публикует рабочие материалы и документы, связанные с реализацией запланированных мер;</w:t>
      </w:r>
    </w:p>
    <w:p w:rsidR="0018247C" w:rsidRDefault="00A34C42">
      <w:pPr>
        <w:pStyle w:val="11"/>
        <w:shd w:val="clear" w:color="auto" w:fill="auto"/>
        <w:spacing w:line="226" w:lineRule="auto"/>
        <w:ind w:left="1440" w:firstLine="0"/>
      </w:pPr>
      <w:r>
        <w:rPr>
          <w:rFonts w:ascii="Courier New" w:eastAsia="Courier New" w:hAnsi="Courier New" w:cs="Courier New"/>
          <w:lang w:val="en-US" w:eastAsia="en-US" w:bidi="en-US"/>
        </w:rPr>
        <w:t>o</w:t>
      </w:r>
      <w:r w:rsidRPr="00483954">
        <w:rPr>
          <w:rFonts w:ascii="Courier New" w:eastAsia="Courier New" w:hAnsi="Courier New" w:cs="Courier New"/>
          <w:lang w:eastAsia="en-US" w:bidi="en-US"/>
        </w:rPr>
        <w:t xml:space="preserve"> </w:t>
      </w:r>
      <w:r>
        <w:t>ведется консультирование всех участников проекта.</w:t>
      </w:r>
    </w:p>
    <w:p w:rsidR="0018247C" w:rsidRDefault="00A34C42">
      <w:pPr>
        <w:pStyle w:val="30"/>
        <w:pBdr>
          <w:bottom w:val="single" w:sz="4" w:space="0" w:color="auto"/>
        </w:pBdr>
        <w:shd w:val="clear" w:color="auto" w:fill="auto"/>
        <w:spacing w:after="300"/>
      </w:pPr>
      <w:r>
        <w:t>Методика адресной пом</w:t>
      </w:r>
      <w:r>
        <w:t>ощи ШНОР</w:t>
      </w:r>
    </w:p>
    <w:p w:rsidR="0018247C" w:rsidRDefault="00A34C42">
      <w:pPr>
        <w:pStyle w:val="32"/>
        <w:keepNext/>
        <w:keepLines/>
        <w:numPr>
          <w:ilvl w:val="1"/>
          <w:numId w:val="2"/>
        </w:numPr>
        <w:shd w:val="clear" w:color="auto" w:fill="auto"/>
        <w:tabs>
          <w:tab w:val="left" w:pos="1301"/>
        </w:tabs>
        <w:jc w:val="both"/>
      </w:pPr>
      <w:bookmarkStart w:id="31" w:name="bookmark30"/>
      <w:bookmarkStart w:id="32" w:name="bookmark31"/>
      <w:r>
        <w:lastRenderedPageBreak/>
        <w:t>Принципы реализации адресной методической помощи</w:t>
      </w:r>
      <w:bookmarkEnd w:id="31"/>
      <w:bookmarkEnd w:id="32"/>
    </w:p>
    <w:p w:rsidR="0018247C" w:rsidRDefault="00A34C42">
      <w:pPr>
        <w:pStyle w:val="11"/>
        <w:shd w:val="clear" w:color="auto" w:fill="auto"/>
        <w:ind w:firstLine="720"/>
        <w:jc w:val="both"/>
      </w:pPr>
      <w:r>
        <w:t xml:space="preserve">Основополагающим принципом Методики адресной помощи является </w:t>
      </w:r>
      <w:r>
        <w:rPr>
          <w:b/>
          <w:bCs/>
        </w:rPr>
        <w:t>принцип сотрудничества</w:t>
      </w:r>
      <w:r>
        <w:t>, который предполагает, что качественное образование - это результат совместной работы всех групп и участников обра</w:t>
      </w:r>
      <w:r>
        <w:t>зовательных отношений. В соответствии с принципом сотрудничества каждый участник проекта разделяет ответственность за его результат и готов к сотрудничеству с другими участниками проекта для достижения общих целей.</w:t>
      </w:r>
    </w:p>
    <w:p w:rsidR="0018247C" w:rsidRDefault="00A34C42">
      <w:pPr>
        <w:pStyle w:val="11"/>
        <w:shd w:val="clear" w:color="auto" w:fill="auto"/>
        <w:ind w:firstLine="720"/>
        <w:jc w:val="both"/>
      </w:pPr>
      <w:r>
        <w:t xml:space="preserve">Вторым фундаментальным принципом проекта </w:t>
      </w:r>
      <w:r>
        <w:t xml:space="preserve">является </w:t>
      </w:r>
      <w:r>
        <w:rPr>
          <w:b/>
          <w:bCs/>
        </w:rPr>
        <w:t>принцип открытости и объективности</w:t>
      </w:r>
      <w:r>
        <w:t>, который предполагает, что все действия в рамках реализации данного проекта основываются на объективной информации о качестве подготовки обучающихся и на доступности данной информации для всех участников проекта.</w:t>
      </w:r>
    </w:p>
    <w:p w:rsidR="0018247C" w:rsidRDefault="00A34C42">
      <w:pPr>
        <w:pStyle w:val="11"/>
        <w:shd w:val="clear" w:color="auto" w:fill="auto"/>
        <w:spacing w:after="300"/>
        <w:ind w:firstLine="720"/>
        <w:jc w:val="both"/>
      </w:pPr>
      <w:bookmarkStart w:id="33" w:name="bookmark32"/>
      <w:r>
        <w:t xml:space="preserve">Наконец, третьим важным принципом реализации проекта является </w:t>
      </w:r>
      <w:r>
        <w:rPr>
          <w:b/>
          <w:bCs/>
        </w:rPr>
        <w:t xml:space="preserve">использование методик, которые уже были разработаны </w:t>
      </w:r>
      <w:r>
        <w:t>ранее и апробированы в реальной образовательной деятельности. Такой подход позволяет реализовать организационные меры с максимальной эффектив</w:t>
      </w:r>
      <w:r>
        <w:t>ностью, поскольку дает возможность не только опираться на научно обоснованные методики, но и использовать тот опыт в реализации мер поддержки школ с низкими образовательными результатами на федеральном и региональном уровне, который есть у российской систе</w:t>
      </w:r>
      <w:r>
        <w:t>мы образования.</w:t>
      </w:r>
      <w:bookmarkEnd w:id="33"/>
    </w:p>
    <w:p w:rsidR="0018247C" w:rsidRDefault="00A34C42">
      <w:pPr>
        <w:pStyle w:val="32"/>
        <w:keepNext/>
        <w:keepLines/>
        <w:numPr>
          <w:ilvl w:val="1"/>
          <w:numId w:val="2"/>
        </w:numPr>
        <w:shd w:val="clear" w:color="auto" w:fill="auto"/>
        <w:tabs>
          <w:tab w:val="left" w:pos="1301"/>
        </w:tabs>
        <w:jc w:val="both"/>
      </w:pPr>
      <w:bookmarkStart w:id="34" w:name="bookmark33"/>
      <w:bookmarkStart w:id="35" w:name="bookmark34"/>
      <w:r>
        <w:t>Участники проекта</w:t>
      </w:r>
      <w:bookmarkEnd w:id="34"/>
      <w:bookmarkEnd w:id="35"/>
    </w:p>
    <w:p w:rsidR="0018247C" w:rsidRDefault="00A34C42">
      <w:pPr>
        <w:pStyle w:val="11"/>
        <w:shd w:val="clear" w:color="auto" w:fill="auto"/>
        <w:ind w:firstLine="720"/>
        <w:jc w:val="both"/>
      </w:pPr>
      <w:r>
        <w:t>Ключевыми участниками проекта являются: региональный координатор, муниципальный наблюдатель, кураторы школ из числа региональных специалистов, региональные и муниципальные методисты по предметам, директора школ, школьные п</w:t>
      </w:r>
      <w:r>
        <w:t>сихологи, педагогические коллективы.</w:t>
      </w:r>
    </w:p>
    <w:p w:rsidR="0018247C" w:rsidRDefault="00A34C42">
      <w:pPr>
        <w:pStyle w:val="11"/>
        <w:shd w:val="clear" w:color="auto" w:fill="auto"/>
        <w:ind w:firstLine="720"/>
        <w:jc w:val="both"/>
      </w:pPr>
      <w:r>
        <w:t>Для обеспечения наиболее продуктивного сотрудничества участники проекта наделяются следующими функциями:</w:t>
      </w:r>
    </w:p>
    <w:p w:rsidR="0018247C" w:rsidRDefault="00A34C42">
      <w:pPr>
        <w:pStyle w:val="11"/>
        <w:numPr>
          <w:ilvl w:val="0"/>
          <w:numId w:val="4"/>
        </w:numPr>
        <w:shd w:val="clear" w:color="auto" w:fill="auto"/>
        <w:tabs>
          <w:tab w:val="left" w:pos="1078"/>
        </w:tabs>
        <w:ind w:left="1080" w:hanging="360"/>
        <w:jc w:val="both"/>
      </w:pPr>
      <w:r>
        <w:rPr>
          <w:b/>
          <w:bCs/>
        </w:rPr>
        <w:t>РОИВ</w:t>
      </w:r>
      <w:r>
        <w:t xml:space="preserve">: привлечение ресурсов, в том числе кадровых, административных, нормативных, материальных для поддержки ШНОР; </w:t>
      </w:r>
      <w:r>
        <w:t>обеспечение адресного направления на повышение квалификации, помощь в развитии инфраструктуры ШНОР, разработка и принятие необходимых нормативно-правовых актов.</w:t>
      </w:r>
    </w:p>
    <w:p w:rsidR="0018247C" w:rsidRDefault="00A34C42">
      <w:pPr>
        <w:pStyle w:val="11"/>
        <w:numPr>
          <w:ilvl w:val="0"/>
          <w:numId w:val="4"/>
        </w:numPr>
        <w:shd w:val="clear" w:color="auto" w:fill="auto"/>
        <w:tabs>
          <w:tab w:val="left" w:pos="1078"/>
        </w:tabs>
        <w:spacing w:line="233" w:lineRule="auto"/>
        <w:ind w:left="1080" w:hanging="360"/>
        <w:jc w:val="both"/>
      </w:pPr>
      <w:r>
        <w:rPr>
          <w:b/>
          <w:bCs/>
        </w:rPr>
        <w:t>ОМСУ</w:t>
      </w:r>
      <w:r>
        <w:t xml:space="preserve">: привлечение ресурсов, в том числе, кадровых, административных, нормативных, материальных </w:t>
      </w:r>
      <w:r>
        <w:t>для поддержки ШНОР, оказание методической и административной поддержки;</w:t>
      </w:r>
    </w:p>
    <w:p w:rsidR="0018247C" w:rsidRDefault="00A34C42">
      <w:pPr>
        <w:pStyle w:val="11"/>
        <w:numPr>
          <w:ilvl w:val="0"/>
          <w:numId w:val="4"/>
        </w:numPr>
        <w:shd w:val="clear" w:color="auto" w:fill="auto"/>
        <w:tabs>
          <w:tab w:val="left" w:pos="1078"/>
        </w:tabs>
        <w:spacing w:line="230" w:lineRule="auto"/>
        <w:ind w:left="1080" w:hanging="360"/>
        <w:jc w:val="both"/>
      </w:pPr>
      <w:r>
        <w:rPr>
          <w:b/>
          <w:bCs/>
        </w:rPr>
        <w:t>Региональный координатор</w:t>
      </w:r>
      <w:r>
        <w:t>: обеспечение взаимодействия между участниками проекта в регионе и федеральным координатором.</w:t>
      </w:r>
    </w:p>
    <w:p w:rsidR="0018247C" w:rsidRDefault="00A34C42">
      <w:pPr>
        <w:pStyle w:val="11"/>
        <w:numPr>
          <w:ilvl w:val="0"/>
          <w:numId w:val="4"/>
        </w:numPr>
        <w:shd w:val="clear" w:color="auto" w:fill="auto"/>
        <w:tabs>
          <w:tab w:val="left" w:pos="1078"/>
        </w:tabs>
        <w:spacing w:line="230" w:lineRule="auto"/>
        <w:ind w:left="1080" w:hanging="360"/>
        <w:jc w:val="both"/>
      </w:pPr>
      <w:r>
        <w:rPr>
          <w:b/>
          <w:bCs/>
        </w:rPr>
        <w:t>Муниципальный координатор/наблюдатель</w:t>
      </w:r>
      <w:r>
        <w:t>: участие в разработке мер по</w:t>
      </w:r>
      <w:r>
        <w:t>ддержки ШНОР, мониторинг хода реализации программ развития ШНОР.</w:t>
      </w:r>
    </w:p>
    <w:p w:rsidR="0018247C" w:rsidRDefault="00A34C42">
      <w:pPr>
        <w:pStyle w:val="11"/>
        <w:numPr>
          <w:ilvl w:val="0"/>
          <w:numId w:val="4"/>
        </w:numPr>
        <w:shd w:val="clear" w:color="auto" w:fill="auto"/>
        <w:tabs>
          <w:tab w:val="left" w:pos="1078"/>
        </w:tabs>
        <w:ind w:left="1080" w:hanging="360"/>
        <w:jc w:val="both"/>
      </w:pPr>
      <w:r>
        <w:rPr>
          <w:b/>
          <w:bCs/>
        </w:rPr>
        <w:t>Куратор образовательной организации</w:t>
      </w:r>
      <w:r>
        <w:t xml:space="preserve">: консультирование ШНОР при формировании программы развития и дорожной карты по реализации предусмотренного программой развития комплекса мер, мониторинг и </w:t>
      </w:r>
      <w:r>
        <w:t>оценка качества и результативности принимаемых мер в рамках реализации дорожной карты.</w:t>
      </w:r>
    </w:p>
    <w:p w:rsidR="0018247C" w:rsidRDefault="00A34C42">
      <w:pPr>
        <w:pStyle w:val="11"/>
        <w:numPr>
          <w:ilvl w:val="0"/>
          <w:numId w:val="4"/>
        </w:numPr>
        <w:shd w:val="clear" w:color="auto" w:fill="auto"/>
        <w:tabs>
          <w:tab w:val="left" w:pos="1078"/>
        </w:tabs>
        <w:spacing w:after="300" w:line="233" w:lineRule="auto"/>
        <w:ind w:left="1080" w:hanging="360"/>
        <w:jc w:val="both"/>
      </w:pPr>
      <w:r>
        <w:rPr>
          <w:b/>
          <w:bCs/>
        </w:rPr>
        <w:t>Школа, в отношении которой реализуются меры поддержки</w:t>
      </w:r>
      <w:r>
        <w:t>: формирование и реализация программы развития школы, дорожной карты по реализации предусмотренных мер, формирование</w:t>
      </w:r>
      <w:r>
        <w:t xml:space="preserve"> внутришкольных механизмов</w:t>
      </w:r>
    </w:p>
    <w:p w:rsidR="0018247C" w:rsidRDefault="00A34C42">
      <w:pPr>
        <w:pStyle w:val="30"/>
        <w:pBdr>
          <w:bottom w:val="single" w:sz="4" w:space="0" w:color="auto"/>
        </w:pBdr>
        <w:shd w:val="clear" w:color="auto" w:fill="auto"/>
        <w:spacing w:after="300"/>
      </w:pPr>
      <w:r>
        <w:t>Методика адресной помощи ШНОР</w:t>
      </w:r>
    </w:p>
    <w:p w:rsidR="0018247C" w:rsidRDefault="00A34C42">
      <w:pPr>
        <w:pStyle w:val="11"/>
        <w:shd w:val="clear" w:color="auto" w:fill="auto"/>
        <w:ind w:left="1080" w:firstLine="0"/>
        <w:jc w:val="both"/>
      </w:pPr>
      <w:r>
        <w:lastRenderedPageBreak/>
        <w:t>преодоления факторов риска и проблемных зон, включение школьного коллектива в совместную деятельность по преодолению рисков.</w:t>
      </w:r>
    </w:p>
    <w:p w:rsidR="0018247C" w:rsidRDefault="00A34C42">
      <w:pPr>
        <w:pStyle w:val="11"/>
        <w:numPr>
          <w:ilvl w:val="0"/>
          <w:numId w:val="4"/>
        </w:numPr>
        <w:shd w:val="clear" w:color="auto" w:fill="auto"/>
        <w:tabs>
          <w:tab w:val="left" w:pos="1082"/>
          <w:tab w:val="left" w:pos="8088"/>
        </w:tabs>
        <w:spacing w:line="223" w:lineRule="auto"/>
        <w:ind w:firstLine="720"/>
        <w:jc w:val="both"/>
      </w:pPr>
      <w:r>
        <w:rPr>
          <w:b/>
          <w:bCs/>
        </w:rPr>
        <w:t>Федеральный координатор (ФГБУ «ФИОКО»)</w:t>
      </w:r>
      <w:r>
        <w:t>:</w:t>
      </w:r>
      <w:r>
        <w:tab/>
        <w:t>обеспечение</w:t>
      </w:r>
    </w:p>
    <w:p w:rsidR="0018247C" w:rsidRDefault="00A34C42">
      <w:pPr>
        <w:pStyle w:val="11"/>
        <w:shd w:val="clear" w:color="auto" w:fill="auto"/>
        <w:spacing w:after="300"/>
        <w:ind w:left="1080" w:firstLine="0"/>
        <w:jc w:val="both"/>
      </w:pPr>
      <w:bookmarkStart w:id="36" w:name="bookmark35"/>
      <w:r>
        <w:t xml:space="preserve">организационной и </w:t>
      </w:r>
      <w:r>
        <w:t>методической поддержки проекта, организация обучения и консультирования всех участников проекта.</w:t>
      </w:r>
      <w:bookmarkEnd w:id="36"/>
    </w:p>
    <w:p w:rsidR="0018247C" w:rsidRDefault="00A34C42">
      <w:pPr>
        <w:pStyle w:val="32"/>
        <w:keepNext/>
        <w:keepLines/>
        <w:numPr>
          <w:ilvl w:val="1"/>
          <w:numId w:val="2"/>
        </w:numPr>
        <w:shd w:val="clear" w:color="auto" w:fill="auto"/>
        <w:tabs>
          <w:tab w:val="left" w:pos="1301"/>
        </w:tabs>
        <w:jc w:val="both"/>
      </w:pPr>
      <w:bookmarkStart w:id="37" w:name="bookmark36"/>
      <w:bookmarkStart w:id="38" w:name="bookmark37"/>
      <w:r>
        <w:t>Основные этапы работы</w:t>
      </w:r>
      <w:bookmarkEnd w:id="37"/>
      <w:bookmarkEnd w:id="38"/>
    </w:p>
    <w:p w:rsidR="0018247C" w:rsidRDefault="00A34C42">
      <w:pPr>
        <w:pStyle w:val="40"/>
        <w:keepNext/>
        <w:keepLines/>
        <w:shd w:val="clear" w:color="auto" w:fill="auto"/>
        <w:jc w:val="both"/>
      </w:pPr>
      <w:bookmarkStart w:id="39" w:name="bookmark38"/>
      <w:bookmarkStart w:id="40" w:name="bookmark39"/>
      <w:r>
        <w:t>Этап 1. Выбор образовательных организаций для участия в проекте</w:t>
      </w:r>
      <w:bookmarkEnd w:id="39"/>
      <w:bookmarkEnd w:id="40"/>
    </w:p>
    <w:p w:rsidR="0018247C" w:rsidRDefault="00A34C42">
      <w:pPr>
        <w:pStyle w:val="11"/>
        <w:shd w:val="clear" w:color="auto" w:fill="auto"/>
        <w:ind w:firstLine="720"/>
        <w:jc w:val="both"/>
      </w:pPr>
      <w:r>
        <w:t>Выбор образовательных организаций осуществляется с учетом объема ресурсов</w:t>
      </w:r>
      <w:r>
        <w:t>, выделяемых на программы поддержки, а также на основании сведений о результатах обучения в образовательных организациях и контекстных данных об образовательных организациях.</w:t>
      </w:r>
    </w:p>
    <w:p w:rsidR="0018247C" w:rsidRDefault="00A34C42">
      <w:pPr>
        <w:pStyle w:val="11"/>
        <w:shd w:val="clear" w:color="auto" w:fill="auto"/>
        <w:spacing w:after="120"/>
        <w:ind w:firstLine="720"/>
        <w:jc w:val="both"/>
      </w:pPr>
      <w:r>
        <w:t>В рамках проекта, реализуемого ФГБУ «ФИОКО» в 2020 году, выбор образовательных ор</w:t>
      </w:r>
      <w:r>
        <w:t>ганизаций для участия в проекте осуществляется на основе отдельной методики, представленной на сайте ФИОКО:</w:t>
      </w:r>
    </w:p>
    <w:p w:rsidR="0018247C" w:rsidRDefault="00A34C42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80"/>
        <w:ind w:firstLine="720"/>
        <w:jc w:val="both"/>
      </w:pPr>
      <w:hyperlink r:id="rId20" w:history="1">
        <w:r>
          <w:rPr>
            <w:color w:val="0000FF"/>
            <w:u w:val="single"/>
          </w:rPr>
          <w:t>Методика выявления общеобразовательных организаций, имеющих низкие</w:t>
        </w:r>
      </w:hyperlink>
      <w:r>
        <w:rPr>
          <w:color w:val="0000FF"/>
          <w:u w:val="single"/>
        </w:rPr>
        <w:t xml:space="preserve"> </w:t>
      </w:r>
      <w:hyperlink r:id="rId21" w:history="1">
        <w:r>
          <w:rPr>
            <w:color w:val="0000FF"/>
            <w:u w:val="single"/>
          </w:rPr>
          <w:t>образовательные результаты, на основе комплексного анализа данных</w:t>
        </w:r>
      </w:hyperlink>
    </w:p>
    <w:p w:rsidR="0018247C" w:rsidRDefault="00A34C42">
      <w:pPr>
        <w:pStyle w:val="40"/>
        <w:keepNext/>
        <w:keepLines/>
        <w:shd w:val="clear" w:color="auto" w:fill="auto"/>
        <w:jc w:val="both"/>
      </w:pPr>
      <w:bookmarkStart w:id="41" w:name="bookmark40"/>
      <w:bookmarkStart w:id="42" w:name="bookmark41"/>
      <w:r>
        <w:t>Этап 2. Диагностика факторов риска учебной неуспешности в выбранных образовательных организациях</w:t>
      </w:r>
      <w:bookmarkEnd w:id="41"/>
      <w:bookmarkEnd w:id="42"/>
    </w:p>
    <w:p w:rsidR="0018247C" w:rsidRDefault="00A34C42">
      <w:pPr>
        <w:pStyle w:val="11"/>
        <w:shd w:val="clear" w:color="auto" w:fill="auto"/>
        <w:ind w:firstLine="720"/>
        <w:jc w:val="both"/>
      </w:pPr>
      <w:r>
        <w:t xml:space="preserve">Выявление и диагностика факторов риска учебной </w:t>
      </w:r>
      <w:r>
        <w:t>неуспешности являются необходимым условием повышения образовательных результатов.</w:t>
      </w:r>
    </w:p>
    <w:p w:rsidR="0018247C" w:rsidRDefault="00A34C42">
      <w:pPr>
        <w:pStyle w:val="11"/>
        <w:shd w:val="clear" w:color="auto" w:fill="auto"/>
        <w:spacing w:after="120"/>
        <w:ind w:firstLine="720"/>
        <w:jc w:val="both"/>
      </w:pPr>
      <w:r>
        <w:t xml:space="preserve">В рамках данного проекта диагностика факторов риска осуществляется посредством Инструментария, разработанного ФГБУ «Федеральный институт оценки качества образования» (ФИОКО) </w:t>
      </w:r>
      <w:r>
        <w:t xml:space="preserve">на основе подходов исследований </w:t>
      </w:r>
      <w:r>
        <w:rPr>
          <w:lang w:val="en-US" w:eastAsia="en-US" w:bidi="en-US"/>
        </w:rPr>
        <w:t>TALIS</w:t>
      </w:r>
      <w:r w:rsidRPr="00483954">
        <w:rPr>
          <w:lang w:eastAsia="en-US" w:bidi="en-US"/>
        </w:rPr>
        <w:t xml:space="preserve">, </w:t>
      </w:r>
      <w:r>
        <w:rPr>
          <w:lang w:val="en-US" w:eastAsia="en-US" w:bidi="en-US"/>
        </w:rPr>
        <w:t>PISA</w:t>
      </w:r>
      <w:r w:rsidRPr="00483954">
        <w:rPr>
          <w:lang w:eastAsia="en-US" w:bidi="en-US"/>
        </w:rPr>
        <w:t xml:space="preserve">, </w:t>
      </w:r>
      <w:r>
        <w:t xml:space="preserve">НИКО, «Оценка по модели </w:t>
      </w:r>
      <w:r>
        <w:rPr>
          <w:lang w:val="en-US" w:eastAsia="en-US" w:bidi="en-US"/>
        </w:rPr>
        <w:t>PISA</w:t>
      </w:r>
      <w:r w:rsidRPr="00483954">
        <w:rPr>
          <w:lang w:eastAsia="en-US" w:bidi="en-US"/>
        </w:rPr>
        <w:t xml:space="preserve">» </w:t>
      </w:r>
      <w:r>
        <w:t>с учетом рекомендаций Организации экономического сотрудничества и развития (ОЭСР) к разработке опросников.</w:t>
      </w:r>
    </w:p>
    <w:p w:rsidR="0018247C" w:rsidRDefault="00A34C42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20"/>
        <w:ind w:firstLine="840"/>
        <w:jc w:val="both"/>
      </w:pPr>
      <w:hyperlink r:id="rId22" w:history="1">
        <w:r>
          <w:rPr>
            <w:color w:val="0000FF"/>
            <w:u w:val="single"/>
          </w:rPr>
          <w:t xml:space="preserve">Об исследовании </w:t>
        </w:r>
        <w:r>
          <w:rPr>
            <w:color w:val="0000FF"/>
            <w:u w:val="single"/>
            <w:lang w:val="en-US" w:eastAsia="en-US" w:bidi="en-US"/>
          </w:rPr>
          <w:t>TALIS</w:t>
        </w:r>
      </w:hyperlink>
    </w:p>
    <w:p w:rsidR="0018247C" w:rsidRDefault="00A34C42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20"/>
        <w:ind w:firstLine="840"/>
        <w:jc w:val="both"/>
      </w:pPr>
      <w:hyperlink r:id="rId23" w:history="1">
        <w:r>
          <w:rPr>
            <w:color w:val="0000FF"/>
            <w:u w:val="single"/>
          </w:rPr>
          <w:t xml:space="preserve">Об исследовании </w:t>
        </w:r>
        <w:r>
          <w:rPr>
            <w:color w:val="0000FF"/>
            <w:u w:val="single"/>
            <w:lang w:val="en-US" w:eastAsia="en-US" w:bidi="en-US"/>
          </w:rPr>
          <w:t>PISA</w:t>
        </w:r>
      </w:hyperlink>
    </w:p>
    <w:p w:rsidR="0018247C" w:rsidRDefault="00A34C42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20"/>
        <w:ind w:firstLine="840"/>
        <w:jc w:val="both"/>
      </w:pPr>
      <w:hyperlink r:id="rId24" w:history="1">
        <w:r>
          <w:rPr>
            <w:color w:val="0000FF"/>
            <w:u w:val="single"/>
          </w:rPr>
          <w:t>Об исследовании НИКО</w:t>
        </w:r>
      </w:hyperlink>
    </w:p>
    <w:p w:rsidR="0018247C" w:rsidRDefault="00A34C42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80"/>
        <w:ind w:firstLine="840"/>
        <w:jc w:val="both"/>
      </w:pPr>
      <w:hyperlink r:id="rId25" w:history="1">
        <w:r>
          <w:rPr>
            <w:color w:val="0000FF"/>
            <w:u w:val="single"/>
          </w:rPr>
          <w:t xml:space="preserve">Об исследовании «Оценка по модели </w:t>
        </w:r>
        <w:r>
          <w:rPr>
            <w:color w:val="0000FF"/>
            <w:u w:val="single"/>
            <w:lang w:val="en-US" w:eastAsia="en-US" w:bidi="en-US"/>
          </w:rPr>
          <w:t>PISA</w:t>
        </w:r>
        <w:r w:rsidRPr="00483954">
          <w:rPr>
            <w:color w:val="0000FF"/>
            <w:u w:val="single"/>
            <w:lang w:eastAsia="en-US" w:bidi="en-US"/>
          </w:rPr>
          <w:t>»</w:t>
        </w:r>
      </w:hyperlink>
    </w:p>
    <w:p w:rsidR="0018247C" w:rsidRDefault="00A34C42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80"/>
        <w:ind w:firstLine="840"/>
      </w:pPr>
      <w:hyperlink r:id="rId26" w:history="1">
        <w:r>
          <w:rPr>
            <w:color w:val="0000FF"/>
            <w:u w:val="single"/>
          </w:rPr>
          <w:t>Анкетные опросы в школах для целей повышения качества среды обучения</w:t>
        </w:r>
      </w:hyperlink>
      <w:r>
        <w:rPr>
          <w:color w:val="0000FF"/>
          <w:u w:val="single"/>
        </w:rPr>
        <w:t xml:space="preserve"> </w:t>
      </w:r>
      <w:hyperlink r:id="rId27" w:history="1">
        <w:r>
          <w:rPr>
            <w:color w:val="0000FF"/>
          </w:rPr>
          <w:t>общими у</w:t>
        </w:r>
        <w:r>
          <w:rPr>
            <w:color w:val="0000FF"/>
          </w:rPr>
          <w:t>силиями</w:t>
        </w:r>
      </w:hyperlink>
    </w:p>
    <w:p w:rsidR="0018247C" w:rsidRDefault="00A34C42">
      <w:pPr>
        <w:pStyle w:val="11"/>
        <w:shd w:val="clear" w:color="auto" w:fill="auto"/>
        <w:ind w:firstLine="720"/>
        <w:jc w:val="both"/>
      </w:pPr>
      <w:r>
        <w:t>На основе анализа результатов ряда исследований последних лет были выделены актуальные факторы риска, которые показывают устойчивую связь с низкими образовательными результатами обучающихся. Среди них можно выделить следующие группы факторов:</w:t>
      </w:r>
    </w:p>
    <w:p w:rsidR="0018247C" w:rsidRDefault="00A34C42">
      <w:pPr>
        <w:pStyle w:val="11"/>
        <w:numPr>
          <w:ilvl w:val="0"/>
          <w:numId w:val="4"/>
        </w:numPr>
        <w:shd w:val="clear" w:color="auto" w:fill="auto"/>
        <w:tabs>
          <w:tab w:val="left" w:pos="1082"/>
        </w:tabs>
        <w:spacing w:line="223" w:lineRule="auto"/>
        <w:ind w:firstLine="720"/>
        <w:jc w:val="both"/>
      </w:pPr>
      <w:r>
        <w:rPr>
          <w:b/>
          <w:bCs/>
        </w:rPr>
        <w:t>проблемы с обеспеченностью ресурсами и кадрами, в том числе:</w:t>
      </w:r>
    </w:p>
    <w:p w:rsidR="0018247C" w:rsidRDefault="00A34C42">
      <w:pPr>
        <w:pStyle w:val="11"/>
        <w:shd w:val="clear" w:color="auto" w:fill="auto"/>
        <w:spacing w:line="226" w:lineRule="auto"/>
        <w:ind w:left="1440" w:firstLine="0"/>
      </w:pPr>
      <w:r>
        <w:rPr>
          <w:rFonts w:ascii="Courier New" w:eastAsia="Courier New" w:hAnsi="Courier New" w:cs="Courier New"/>
          <w:lang w:val="en-US" w:eastAsia="en-US" w:bidi="en-US"/>
        </w:rPr>
        <w:t>o</w:t>
      </w:r>
      <w:r w:rsidRPr="00483954">
        <w:rPr>
          <w:rFonts w:ascii="Courier New" w:eastAsia="Courier New" w:hAnsi="Courier New" w:cs="Courier New"/>
          <w:lang w:eastAsia="en-US" w:bidi="en-US"/>
        </w:rPr>
        <w:t xml:space="preserve"> </w:t>
      </w:r>
      <w:r>
        <w:t>низкий уровень оснащения школы;</w:t>
      </w:r>
    </w:p>
    <w:p w:rsidR="0018247C" w:rsidRDefault="00A34C42">
      <w:pPr>
        <w:pStyle w:val="11"/>
        <w:shd w:val="clear" w:color="auto" w:fill="auto"/>
        <w:spacing w:line="226" w:lineRule="auto"/>
        <w:ind w:left="1440" w:firstLine="0"/>
      </w:pPr>
      <w:r>
        <w:rPr>
          <w:rFonts w:ascii="Courier New" w:eastAsia="Courier New" w:hAnsi="Courier New" w:cs="Courier New"/>
          <w:lang w:val="en-US" w:eastAsia="en-US" w:bidi="en-US"/>
        </w:rPr>
        <w:t>o</w:t>
      </w:r>
      <w:r w:rsidRPr="00483954">
        <w:rPr>
          <w:rFonts w:ascii="Courier New" w:eastAsia="Courier New" w:hAnsi="Courier New" w:cs="Courier New"/>
          <w:lang w:eastAsia="en-US" w:bidi="en-US"/>
        </w:rPr>
        <w:t xml:space="preserve"> </w:t>
      </w:r>
      <w:r>
        <w:t>дефицит педагогических кадров;</w:t>
      </w:r>
    </w:p>
    <w:p w:rsidR="0018247C" w:rsidRDefault="00A34C42">
      <w:pPr>
        <w:pStyle w:val="11"/>
        <w:shd w:val="clear" w:color="auto" w:fill="auto"/>
        <w:spacing w:line="233" w:lineRule="auto"/>
        <w:ind w:left="1800" w:hanging="360"/>
        <w:jc w:val="both"/>
      </w:pPr>
      <w:r>
        <w:rPr>
          <w:rFonts w:ascii="Courier New" w:eastAsia="Courier New" w:hAnsi="Courier New" w:cs="Courier New"/>
          <w:lang w:val="en-US" w:eastAsia="en-US" w:bidi="en-US"/>
        </w:rPr>
        <w:t>o</w:t>
      </w:r>
      <w:r w:rsidRPr="00483954">
        <w:rPr>
          <w:rFonts w:ascii="Courier New" w:eastAsia="Courier New" w:hAnsi="Courier New" w:cs="Courier New"/>
          <w:lang w:eastAsia="en-US" w:bidi="en-US"/>
        </w:rPr>
        <w:t xml:space="preserve"> </w:t>
      </w:r>
      <w:r>
        <w:t>недостаточная предметная, методическая или психолого-педагогическая компетентность педагогических работников;</w:t>
      </w:r>
    </w:p>
    <w:p w:rsidR="0018247C" w:rsidRDefault="00A34C42">
      <w:pPr>
        <w:pStyle w:val="11"/>
        <w:numPr>
          <w:ilvl w:val="0"/>
          <w:numId w:val="4"/>
        </w:numPr>
        <w:shd w:val="clear" w:color="auto" w:fill="auto"/>
        <w:tabs>
          <w:tab w:val="left" w:pos="1082"/>
        </w:tabs>
        <w:spacing w:after="120" w:line="223" w:lineRule="auto"/>
        <w:ind w:firstLine="720"/>
        <w:jc w:val="both"/>
      </w:pPr>
      <w:r>
        <w:rPr>
          <w:b/>
          <w:bCs/>
        </w:rPr>
        <w:t xml:space="preserve">низкая </w:t>
      </w:r>
      <w:r>
        <w:rPr>
          <w:b/>
          <w:bCs/>
        </w:rPr>
        <w:t>эффективность управления в школе, в том числе:</w:t>
      </w:r>
    </w:p>
    <w:p w:rsidR="0018247C" w:rsidRDefault="00A34C42">
      <w:pPr>
        <w:pStyle w:val="30"/>
        <w:pBdr>
          <w:bottom w:val="single" w:sz="4" w:space="0" w:color="auto"/>
        </w:pBdr>
        <w:shd w:val="clear" w:color="auto" w:fill="auto"/>
      </w:pPr>
      <w:r>
        <w:t>Методика адресной помощи ШНОР</w:t>
      </w:r>
    </w:p>
    <w:p w:rsidR="0018247C" w:rsidRDefault="00A34C42">
      <w:pPr>
        <w:pStyle w:val="11"/>
        <w:shd w:val="clear" w:color="auto" w:fill="auto"/>
        <w:spacing w:line="233" w:lineRule="auto"/>
        <w:ind w:left="1800" w:hanging="360"/>
        <w:jc w:val="both"/>
      </w:pPr>
      <w:r>
        <w:rPr>
          <w:rFonts w:ascii="Courier New" w:eastAsia="Courier New" w:hAnsi="Courier New" w:cs="Courier New"/>
          <w:lang w:val="en-US" w:eastAsia="en-US" w:bidi="en-US"/>
        </w:rPr>
        <w:t>o</w:t>
      </w:r>
      <w:r w:rsidRPr="00483954">
        <w:rPr>
          <w:rFonts w:ascii="Courier New" w:eastAsia="Courier New" w:hAnsi="Courier New" w:cs="Courier New"/>
          <w:lang w:eastAsia="en-US" w:bidi="en-US"/>
        </w:rPr>
        <w:t xml:space="preserve"> </w:t>
      </w:r>
      <w:r>
        <w:t xml:space="preserve">низкая мотивация руководства образовательной организации на улучшение </w:t>
      </w:r>
      <w:r>
        <w:lastRenderedPageBreak/>
        <w:t>образовательных результатов обучающихся;</w:t>
      </w:r>
    </w:p>
    <w:p w:rsidR="0018247C" w:rsidRDefault="00A34C42">
      <w:pPr>
        <w:pStyle w:val="11"/>
        <w:shd w:val="clear" w:color="auto" w:fill="auto"/>
        <w:spacing w:line="233" w:lineRule="auto"/>
        <w:ind w:left="1800" w:hanging="360"/>
        <w:jc w:val="both"/>
      </w:pPr>
      <w:r>
        <w:rPr>
          <w:rFonts w:ascii="Courier New" w:eastAsia="Courier New" w:hAnsi="Courier New" w:cs="Courier New"/>
          <w:lang w:val="en-US" w:eastAsia="en-US" w:bidi="en-US"/>
        </w:rPr>
        <w:t>o</w:t>
      </w:r>
      <w:r w:rsidRPr="00483954">
        <w:rPr>
          <w:rFonts w:ascii="Courier New" w:eastAsia="Courier New" w:hAnsi="Courier New" w:cs="Courier New"/>
          <w:lang w:eastAsia="en-US" w:bidi="en-US"/>
        </w:rPr>
        <w:t xml:space="preserve"> </w:t>
      </w:r>
      <w:r>
        <w:t>отсутствие или недостаточная эффективность системы объективной о</w:t>
      </w:r>
      <w:r>
        <w:t>ценки результатов обучения;</w:t>
      </w:r>
    </w:p>
    <w:p w:rsidR="0018247C" w:rsidRDefault="00A34C42">
      <w:pPr>
        <w:pStyle w:val="11"/>
        <w:shd w:val="clear" w:color="auto" w:fill="auto"/>
        <w:spacing w:line="233" w:lineRule="auto"/>
        <w:ind w:left="1800" w:hanging="360"/>
        <w:jc w:val="both"/>
      </w:pPr>
      <w:r>
        <w:rPr>
          <w:rFonts w:ascii="Courier New" w:eastAsia="Courier New" w:hAnsi="Courier New" w:cs="Courier New"/>
          <w:lang w:val="en-US" w:eastAsia="en-US" w:bidi="en-US"/>
        </w:rPr>
        <w:t>o</w:t>
      </w:r>
      <w:r w:rsidRPr="00483954">
        <w:rPr>
          <w:rFonts w:ascii="Courier New" w:eastAsia="Courier New" w:hAnsi="Courier New" w:cs="Courier New"/>
          <w:lang w:eastAsia="en-US" w:bidi="en-US"/>
        </w:rPr>
        <w:t xml:space="preserve"> </w:t>
      </w:r>
      <w:r>
        <w:t>недостаточно развитое профессиональное взаимодействие в педагогическом коллективе;</w:t>
      </w:r>
    </w:p>
    <w:p w:rsidR="0018247C" w:rsidRDefault="00A34C42">
      <w:pPr>
        <w:pStyle w:val="11"/>
        <w:shd w:val="clear" w:color="auto" w:fill="auto"/>
        <w:spacing w:line="233" w:lineRule="auto"/>
        <w:ind w:left="1800" w:hanging="360"/>
        <w:jc w:val="both"/>
      </w:pPr>
      <w:r>
        <w:rPr>
          <w:rFonts w:ascii="Courier New" w:eastAsia="Courier New" w:hAnsi="Courier New" w:cs="Courier New"/>
          <w:lang w:val="en-US" w:eastAsia="en-US" w:bidi="en-US"/>
        </w:rPr>
        <w:t>o</w:t>
      </w:r>
      <w:r w:rsidRPr="00483954">
        <w:rPr>
          <w:rFonts w:ascii="Courier New" w:eastAsia="Courier New" w:hAnsi="Courier New" w:cs="Courier New"/>
          <w:lang w:eastAsia="en-US" w:bidi="en-US"/>
        </w:rPr>
        <w:t xml:space="preserve"> </w:t>
      </w:r>
      <w:r>
        <w:t>низкая эффективность работы с обучающимися, имеющими трудности в обучении;</w:t>
      </w:r>
    </w:p>
    <w:p w:rsidR="0018247C" w:rsidRDefault="00A34C42">
      <w:pPr>
        <w:pStyle w:val="11"/>
        <w:shd w:val="clear" w:color="auto" w:fill="auto"/>
        <w:spacing w:line="233" w:lineRule="auto"/>
        <w:ind w:left="1800" w:hanging="360"/>
        <w:jc w:val="both"/>
      </w:pPr>
      <w:r>
        <w:rPr>
          <w:rFonts w:ascii="Courier New" w:eastAsia="Courier New" w:hAnsi="Courier New" w:cs="Courier New"/>
          <w:lang w:val="en-US" w:eastAsia="en-US" w:bidi="en-US"/>
        </w:rPr>
        <w:t>o</w:t>
      </w:r>
      <w:r w:rsidRPr="00483954">
        <w:rPr>
          <w:rFonts w:ascii="Courier New" w:eastAsia="Courier New" w:hAnsi="Courier New" w:cs="Courier New"/>
          <w:lang w:eastAsia="en-US" w:bidi="en-US"/>
        </w:rPr>
        <w:t xml:space="preserve"> </w:t>
      </w:r>
      <w:r>
        <w:t>низкое качество адаптации и инклюзии в образовательную среду обу</w:t>
      </w:r>
      <w:r>
        <w:t>чающихся с ограниченными возможностями здоровья (ОВЗ);</w:t>
      </w:r>
    </w:p>
    <w:p w:rsidR="0018247C" w:rsidRDefault="00A34C42">
      <w:pPr>
        <w:pStyle w:val="11"/>
        <w:shd w:val="clear" w:color="auto" w:fill="auto"/>
        <w:spacing w:line="233" w:lineRule="auto"/>
        <w:ind w:left="1800" w:hanging="360"/>
        <w:jc w:val="both"/>
      </w:pPr>
      <w:r>
        <w:rPr>
          <w:rFonts w:ascii="Courier New" w:eastAsia="Courier New" w:hAnsi="Courier New" w:cs="Courier New"/>
          <w:lang w:val="en-US" w:eastAsia="en-US" w:bidi="en-US"/>
        </w:rPr>
        <w:t>o</w:t>
      </w:r>
      <w:r w:rsidRPr="00483954">
        <w:rPr>
          <w:rFonts w:ascii="Courier New" w:eastAsia="Courier New" w:hAnsi="Courier New" w:cs="Courier New"/>
          <w:lang w:eastAsia="en-US" w:bidi="en-US"/>
        </w:rPr>
        <w:t xml:space="preserve"> </w:t>
      </w:r>
      <w:r>
        <w:t>низкое качество адаптации мигрантов, преодоления языковых и культурных барьеров;</w:t>
      </w:r>
    </w:p>
    <w:p w:rsidR="0018247C" w:rsidRDefault="00A34C42">
      <w:pPr>
        <w:pStyle w:val="11"/>
        <w:shd w:val="clear" w:color="auto" w:fill="auto"/>
        <w:spacing w:line="226" w:lineRule="auto"/>
        <w:ind w:left="1440" w:firstLine="0"/>
        <w:jc w:val="both"/>
      </w:pPr>
      <w:r>
        <w:rPr>
          <w:rFonts w:ascii="Courier New" w:eastAsia="Courier New" w:hAnsi="Courier New" w:cs="Courier New"/>
          <w:lang w:val="en-US" w:eastAsia="en-US" w:bidi="en-US"/>
        </w:rPr>
        <w:t>o</w:t>
      </w:r>
      <w:r w:rsidRPr="00483954">
        <w:rPr>
          <w:rFonts w:ascii="Courier New" w:eastAsia="Courier New" w:hAnsi="Courier New" w:cs="Courier New"/>
          <w:lang w:eastAsia="en-US" w:bidi="en-US"/>
        </w:rPr>
        <w:t xml:space="preserve"> </w:t>
      </w:r>
      <w:r>
        <w:t>низкое качество профориентационной работы;</w:t>
      </w:r>
    </w:p>
    <w:p w:rsidR="0018247C" w:rsidRDefault="00A34C42">
      <w:pPr>
        <w:pStyle w:val="11"/>
        <w:numPr>
          <w:ilvl w:val="0"/>
          <w:numId w:val="4"/>
        </w:numPr>
        <w:shd w:val="clear" w:color="auto" w:fill="auto"/>
        <w:tabs>
          <w:tab w:val="left" w:pos="1082"/>
        </w:tabs>
        <w:spacing w:line="223" w:lineRule="auto"/>
        <w:ind w:firstLine="720"/>
        <w:jc w:val="both"/>
      </w:pPr>
      <w:r>
        <w:rPr>
          <w:b/>
          <w:bCs/>
        </w:rPr>
        <w:t>проблемы обеспечения благоприятного «школьного уклада», в том числе:</w:t>
      </w:r>
    </w:p>
    <w:p w:rsidR="0018247C" w:rsidRDefault="00A34C42">
      <w:pPr>
        <w:pStyle w:val="11"/>
        <w:shd w:val="clear" w:color="auto" w:fill="auto"/>
        <w:spacing w:line="226" w:lineRule="auto"/>
        <w:ind w:left="1440" w:firstLine="0"/>
        <w:jc w:val="both"/>
      </w:pPr>
      <w:r>
        <w:rPr>
          <w:rFonts w:ascii="Courier New" w:eastAsia="Courier New" w:hAnsi="Courier New" w:cs="Courier New"/>
          <w:lang w:val="en-US" w:eastAsia="en-US" w:bidi="en-US"/>
        </w:rPr>
        <w:t>o</w:t>
      </w:r>
      <w:r w:rsidRPr="00483954">
        <w:rPr>
          <w:rFonts w:ascii="Courier New" w:eastAsia="Courier New" w:hAnsi="Courier New" w:cs="Courier New"/>
          <w:lang w:eastAsia="en-US" w:bidi="en-US"/>
        </w:rPr>
        <w:t xml:space="preserve"> </w:t>
      </w:r>
      <w:r>
        <w:t>неблагоприятный психологический климат в школе;</w:t>
      </w:r>
    </w:p>
    <w:p w:rsidR="0018247C" w:rsidRDefault="00A34C42">
      <w:pPr>
        <w:pStyle w:val="11"/>
        <w:shd w:val="clear" w:color="auto" w:fill="auto"/>
        <w:spacing w:line="226" w:lineRule="auto"/>
        <w:ind w:left="1440" w:firstLine="0"/>
        <w:jc w:val="both"/>
      </w:pPr>
      <w:r>
        <w:rPr>
          <w:rFonts w:ascii="Courier New" w:eastAsia="Courier New" w:hAnsi="Courier New" w:cs="Courier New"/>
          <w:lang w:val="en-US" w:eastAsia="en-US" w:bidi="en-US"/>
        </w:rPr>
        <w:t>o</w:t>
      </w:r>
      <w:r w:rsidRPr="00483954">
        <w:rPr>
          <w:rFonts w:ascii="Courier New" w:eastAsia="Courier New" w:hAnsi="Courier New" w:cs="Courier New"/>
          <w:lang w:eastAsia="en-US" w:bidi="en-US"/>
        </w:rPr>
        <w:t xml:space="preserve"> </w:t>
      </w:r>
      <w:r>
        <w:t>низкая вовлеченность учителей в образовательный процесс;</w:t>
      </w:r>
    </w:p>
    <w:p w:rsidR="0018247C" w:rsidRDefault="00A34C42">
      <w:pPr>
        <w:pStyle w:val="11"/>
        <w:shd w:val="clear" w:color="auto" w:fill="auto"/>
        <w:spacing w:line="226" w:lineRule="auto"/>
        <w:ind w:left="1440" w:firstLine="0"/>
        <w:jc w:val="both"/>
      </w:pPr>
      <w:r>
        <w:rPr>
          <w:rFonts w:ascii="Courier New" w:eastAsia="Courier New" w:hAnsi="Courier New" w:cs="Courier New"/>
          <w:lang w:val="en-US" w:eastAsia="en-US" w:bidi="en-US"/>
        </w:rPr>
        <w:t>o</w:t>
      </w:r>
      <w:r w:rsidRPr="00483954">
        <w:rPr>
          <w:rFonts w:ascii="Courier New" w:eastAsia="Courier New" w:hAnsi="Courier New" w:cs="Courier New"/>
          <w:lang w:eastAsia="en-US" w:bidi="en-US"/>
        </w:rPr>
        <w:t xml:space="preserve"> </w:t>
      </w:r>
      <w:r>
        <w:t>низкая учебная мотивация школьников;</w:t>
      </w:r>
    </w:p>
    <w:p w:rsidR="0018247C" w:rsidRDefault="00A34C42">
      <w:pPr>
        <w:pStyle w:val="11"/>
        <w:shd w:val="clear" w:color="auto" w:fill="auto"/>
        <w:spacing w:line="226" w:lineRule="auto"/>
        <w:ind w:left="1440" w:firstLine="0"/>
        <w:jc w:val="both"/>
      </w:pPr>
      <w:r>
        <w:rPr>
          <w:rFonts w:ascii="Courier New" w:eastAsia="Courier New" w:hAnsi="Courier New" w:cs="Courier New"/>
          <w:lang w:val="en-US" w:eastAsia="en-US" w:bidi="en-US"/>
        </w:rPr>
        <w:t>o</w:t>
      </w:r>
      <w:r w:rsidRPr="00483954">
        <w:rPr>
          <w:rFonts w:ascii="Courier New" w:eastAsia="Courier New" w:hAnsi="Courier New" w:cs="Courier New"/>
          <w:lang w:eastAsia="en-US" w:bidi="en-US"/>
        </w:rPr>
        <w:t xml:space="preserve"> </w:t>
      </w:r>
      <w:r>
        <w:t>низкий уровень дисциплины в классе;</w:t>
      </w:r>
    </w:p>
    <w:p w:rsidR="0018247C" w:rsidRDefault="00A34C42">
      <w:pPr>
        <w:pStyle w:val="11"/>
        <w:shd w:val="clear" w:color="auto" w:fill="auto"/>
        <w:spacing w:after="140" w:line="226" w:lineRule="auto"/>
        <w:ind w:left="1440" w:firstLine="0"/>
        <w:jc w:val="both"/>
      </w:pPr>
      <w:r>
        <w:rPr>
          <w:rFonts w:ascii="Courier New" w:eastAsia="Courier New" w:hAnsi="Courier New" w:cs="Courier New"/>
          <w:lang w:val="en-US" w:eastAsia="en-US" w:bidi="en-US"/>
        </w:rPr>
        <w:t>o</w:t>
      </w:r>
      <w:r w:rsidRPr="00483954">
        <w:rPr>
          <w:rFonts w:ascii="Courier New" w:eastAsia="Courier New" w:hAnsi="Courier New" w:cs="Courier New"/>
          <w:lang w:eastAsia="en-US" w:bidi="en-US"/>
        </w:rPr>
        <w:t xml:space="preserve"> </w:t>
      </w:r>
      <w:r>
        <w:t>проблемы с вовлеченностью родителей.</w:t>
      </w:r>
    </w:p>
    <w:p w:rsidR="0018247C" w:rsidRDefault="00A34C42">
      <w:pPr>
        <w:pStyle w:val="40"/>
        <w:keepNext/>
        <w:keepLines/>
        <w:shd w:val="clear" w:color="auto" w:fill="auto"/>
        <w:spacing w:after="0"/>
        <w:jc w:val="both"/>
      </w:pPr>
      <w:bookmarkStart w:id="43" w:name="bookmark42"/>
      <w:bookmarkStart w:id="44" w:name="bookmark43"/>
      <w:r>
        <w:t xml:space="preserve">Этап 3. Назначение кураторов для </w:t>
      </w:r>
      <w:r>
        <w:t>сопровождения отобранных образовательных организаций</w:t>
      </w:r>
      <w:bookmarkEnd w:id="43"/>
      <w:bookmarkEnd w:id="44"/>
    </w:p>
    <w:p w:rsidR="0018247C" w:rsidRDefault="00A34C42">
      <w:pPr>
        <w:pStyle w:val="11"/>
        <w:shd w:val="clear" w:color="auto" w:fill="auto"/>
        <w:spacing w:after="140"/>
        <w:ind w:firstLine="720"/>
        <w:jc w:val="both"/>
      </w:pPr>
      <w:r>
        <w:t>Мировой и российский опыт показывает, что привлечение опытных специалистов- управленцев для оказания помощи школам, имеющим низкие образовательные результаты или работающим в зоне повышенного риска сниже</w:t>
      </w:r>
      <w:r>
        <w:t>ния результатов обучения, является одной из самых эффективных мер помощи. Важно подчеркнуть, что к кураторству, как правило, привлекаются именно действующие руководители школ или специалисты, имеющие недавний успешный опыт такой работы.</w:t>
      </w:r>
    </w:p>
    <w:p w:rsidR="0018247C" w:rsidRDefault="00A34C42">
      <w:pPr>
        <w:pStyle w:val="40"/>
        <w:keepNext/>
        <w:keepLines/>
        <w:shd w:val="clear" w:color="auto" w:fill="auto"/>
        <w:spacing w:after="0"/>
        <w:jc w:val="both"/>
      </w:pPr>
      <w:bookmarkStart w:id="45" w:name="bookmark44"/>
      <w:bookmarkStart w:id="46" w:name="bookmark45"/>
      <w:r>
        <w:t>Этап 4. Формировани</w:t>
      </w:r>
      <w:r>
        <w:t>е программ развития ШНОР и дорожных карт по реализации необходимых мер</w:t>
      </w:r>
      <w:bookmarkEnd w:id="45"/>
      <w:bookmarkEnd w:id="46"/>
    </w:p>
    <w:p w:rsidR="0018247C" w:rsidRDefault="00A34C42">
      <w:pPr>
        <w:pStyle w:val="11"/>
        <w:shd w:val="clear" w:color="auto" w:fill="auto"/>
        <w:ind w:firstLine="720"/>
        <w:jc w:val="both"/>
      </w:pPr>
      <w:r>
        <w:t>Программа развития составляется на срок, в течение которого планируется осуществить все необходимые преобразования и перейти в качественно новый режим функционирования школы. В зависимо</w:t>
      </w:r>
      <w:r>
        <w:t>сти от глубины запланированных преобразований этот срок может составить от полугода до 2-3 лет.</w:t>
      </w:r>
    </w:p>
    <w:p w:rsidR="0018247C" w:rsidRDefault="00A34C42">
      <w:pPr>
        <w:pStyle w:val="11"/>
        <w:shd w:val="clear" w:color="auto" w:fill="auto"/>
        <w:ind w:firstLine="720"/>
        <w:jc w:val="both"/>
      </w:pPr>
      <w:r>
        <w:t>Дорожная карта содержит перечень необходимых мер в зависимости от результатов анализа контекстных данных по школе («рискового профиля школы»).</w:t>
      </w:r>
    </w:p>
    <w:p w:rsidR="0018247C" w:rsidRDefault="00A34C42">
      <w:pPr>
        <w:pStyle w:val="11"/>
        <w:shd w:val="clear" w:color="auto" w:fill="auto"/>
        <w:ind w:firstLine="720"/>
        <w:jc w:val="both"/>
      </w:pPr>
      <w:r>
        <w:t>Каждая школа, уча</w:t>
      </w:r>
      <w:r>
        <w:t>ствующая в программе, формирует дорожную карту по выходу из кризисной ситуации. При этом школе оказывается консультационная помощь со стороны куратора и ресурсная поддержка со стороны МОУО и РОИВ.</w:t>
      </w:r>
    </w:p>
    <w:p w:rsidR="0018247C" w:rsidRDefault="00A34C42">
      <w:pPr>
        <w:pStyle w:val="11"/>
        <w:shd w:val="clear" w:color="auto" w:fill="auto"/>
        <w:ind w:firstLine="720"/>
        <w:jc w:val="both"/>
      </w:pPr>
      <w:r>
        <w:t>В дорожной карте указываются:</w:t>
      </w:r>
    </w:p>
    <w:p w:rsidR="0018247C" w:rsidRDefault="00A34C42">
      <w:pPr>
        <w:pStyle w:val="11"/>
        <w:numPr>
          <w:ilvl w:val="0"/>
          <w:numId w:val="4"/>
        </w:numPr>
        <w:shd w:val="clear" w:color="auto" w:fill="auto"/>
        <w:tabs>
          <w:tab w:val="left" w:pos="1082"/>
        </w:tabs>
        <w:spacing w:line="230" w:lineRule="auto"/>
        <w:ind w:left="1080" w:hanging="360"/>
        <w:jc w:val="both"/>
      </w:pPr>
      <w:r>
        <w:t xml:space="preserve">ключевые проблемы, которые </w:t>
      </w:r>
      <w:r>
        <w:t>школа планирует решать в процессе осуществления преобразований;</w:t>
      </w:r>
    </w:p>
    <w:p w:rsidR="0018247C" w:rsidRDefault="00A34C42">
      <w:pPr>
        <w:pStyle w:val="11"/>
        <w:numPr>
          <w:ilvl w:val="0"/>
          <w:numId w:val="4"/>
        </w:numPr>
        <w:shd w:val="clear" w:color="auto" w:fill="auto"/>
        <w:tabs>
          <w:tab w:val="left" w:pos="1082"/>
        </w:tabs>
        <w:spacing w:line="221" w:lineRule="auto"/>
        <w:ind w:firstLine="720"/>
        <w:jc w:val="both"/>
      </w:pPr>
      <w:r>
        <w:t>цели, которые планируется достичь в процессе преобразований;</w:t>
      </w:r>
    </w:p>
    <w:p w:rsidR="0018247C" w:rsidRDefault="00A34C42">
      <w:pPr>
        <w:pStyle w:val="11"/>
        <w:numPr>
          <w:ilvl w:val="0"/>
          <w:numId w:val="4"/>
        </w:numPr>
        <w:shd w:val="clear" w:color="auto" w:fill="auto"/>
        <w:tabs>
          <w:tab w:val="left" w:pos="1082"/>
        </w:tabs>
        <w:spacing w:line="221" w:lineRule="auto"/>
        <w:ind w:firstLine="720"/>
        <w:jc w:val="both"/>
      </w:pPr>
      <w:r>
        <w:t>задачи, которые необходимо решить для достижения целей;</w:t>
      </w:r>
    </w:p>
    <w:p w:rsidR="0018247C" w:rsidRDefault="00A34C42">
      <w:pPr>
        <w:pStyle w:val="11"/>
        <w:numPr>
          <w:ilvl w:val="0"/>
          <w:numId w:val="4"/>
        </w:numPr>
        <w:shd w:val="clear" w:color="auto" w:fill="auto"/>
        <w:tabs>
          <w:tab w:val="left" w:pos="1082"/>
        </w:tabs>
        <w:spacing w:line="230" w:lineRule="auto"/>
        <w:ind w:left="1080" w:hanging="360"/>
        <w:jc w:val="both"/>
      </w:pPr>
      <w:r>
        <w:t>показатели, на основании которых будут оцениваться прогресс в достижении по</w:t>
      </w:r>
      <w:r>
        <w:t>ставленных целей;</w:t>
      </w:r>
    </w:p>
    <w:p w:rsidR="0018247C" w:rsidRDefault="00A34C42">
      <w:pPr>
        <w:pStyle w:val="11"/>
        <w:numPr>
          <w:ilvl w:val="0"/>
          <w:numId w:val="4"/>
        </w:numPr>
        <w:shd w:val="clear" w:color="auto" w:fill="auto"/>
        <w:tabs>
          <w:tab w:val="left" w:pos="1082"/>
        </w:tabs>
        <w:spacing w:line="223" w:lineRule="auto"/>
        <w:ind w:firstLine="720"/>
        <w:jc w:val="both"/>
        <w:sectPr w:rsidR="0018247C">
          <w:headerReference w:type="default" r:id="rId28"/>
          <w:footerReference w:type="default" r:id="rId29"/>
          <w:footnotePr>
            <w:numFmt w:val="upperRoman"/>
          </w:footnotePr>
          <w:pgSz w:w="11900" w:h="16840"/>
          <w:pgMar w:top="1351" w:right="757" w:bottom="1301" w:left="1630" w:header="0" w:footer="3" w:gutter="0"/>
          <w:cols w:space="720"/>
          <w:noEndnote/>
          <w:docGrid w:linePitch="360"/>
          <w15:footnoteColumns w:val="1"/>
        </w:sectPr>
      </w:pPr>
      <w:r>
        <w:t>способ сбора данных для расчета выбранных показателей;</w:t>
      </w:r>
    </w:p>
    <w:p w:rsidR="0018247C" w:rsidRDefault="00A34C42">
      <w:pPr>
        <w:pStyle w:val="30"/>
        <w:pBdr>
          <w:bottom w:val="single" w:sz="4" w:space="0" w:color="auto"/>
        </w:pBdr>
        <w:shd w:val="clear" w:color="auto" w:fill="auto"/>
        <w:spacing w:after="300" w:line="240" w:lineRule="auto"/>
      </w:pPr>
      <w:r>
        <w:rPr>
          <w:noProof/>
          <w:lang w:bidi="ar-SA"/>
        </w:rPr>
        <w:lastRenderedPageBreak/>
        <w:drawing>
          <wp:anchor distT="0" distB="0" distL="114300" distR="114300" simplePos="0" relativeHeight="125829383" behindDoc="0" locked="0" layoutInCell="1" allowOverlap="1">
            <wp:simplePos x="0" y="0"/>
            <wp:positionH relativeFrom="page">
              <wp:posOffset>1080770</wp:posOffset>
            </wp:positionH>
            <wp:positionV relativeFrom="margin">
              <wp:posOffset>-344170</wp:posOffset>
            </wp:positionV>
            <wp:extent cx="506095" cy="511810"/>
            <wp:effectExtent l="0" t="0" r="0" b="0"/>
            <wp:wrapSquare wrapText="right"/>
            <wp:docPr id="22" name="Shap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box 23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06095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Методика адресной помощи ШНОР</w:t>
      </w:r>
    </w:p>
    <w:p w:rsidR="0018247C" w:rsidRDefault="00A34C42">
      <w:pPr>
        <w:pStyle w:val="11"/>
        <w:numPr>
          <w:ilvl w:val="0"/>
          <w:numId w:val="4"/>
        </w:numPr>
        <w:shd w:val="clear" w:color="auto" w:fill="auto"/>
        <w:tabs>
          <w:tab w:val="left" w:pos="1084"/>
        </w:tabs>
        <w:spacing w:line="228" w:lineRule="auto"/>
        <w:ind w:left="1080" w:hanging="360"/>
        <w:jc w:val="both"/>
      </w:pPr>
      <w:r>
        <w:t xml:space="preserve">перечень подготовленных мер (с учетом результатов анализа контекстных данных по школе - </w:t>
      </w:r>
      <w:r>
        <w:t>«рискового профиля школы»);</w:t>
      </w:r>
    </w:p>
    <w:p w:rsidR="0018247C" w:rsidRDefault="00A34C42">
      <w:pPr>
        <w:pStyle w:val="11"/>
        <w:numPr>
          <w:ilvl w:val="0"/>
          <w:numId w:val="4"/>
        </w:numPr>
        <w:shd w:val="clear" w:color="auto" w:fill="auto"/>
        <w:tabs>
          <w:tab w:val="left" w:pos="1084"/>
        </w:tabs>
        <w:spacing w:line="221" w:lineRule="auto"/>
        <w:ind w:firstLine="720"/>
        <w:jc w:val="both"/>
      </w:pPr>
      <w:r>
        <w:t>подходы к анализу результативности принимаемых мер;</w:t>
      </w:r>
    </w:p>
    <w:p w:rsidR="0018247C" w:rsidRDefault="00A34C42">
      <w:pPr>
        <w:pStyle w:val="11"/>
        <w:numPr>
          <w:ilvl w:val="0"/>
          <w:numId w:val="4"/>
        </w:numPr>
        <w:shd w:val="clear" w:color="auto" w:fill="auto"/>
        <w:tabs>
          <w:tab w:val="left" w:pos="1084"/>
        </w:tabs>
        <w:spacing w:line="221" w:lineRule="auto"/>
        <w:ind w:firstLine="720"/>
        <w:jc w:val="both"/>
      </w:pPr>
      <w:r>
        <w:t>другие важные для реализации преобразований аспекты.</w:t>
      </w:r>
    </w:p>
    <w:p w:rsidR="0018247C" w:rsidRDefault="00A34C42">
      <w:pPr>
        <w:pStyle w:val="11"/>
        <w:shd w:val="clear" w:color="auto" w:fill="auto"/>
        <w:spacing w:after="160"/>
        <w:ind w:firstLine="720"/>
        <w:jc w:val="both"/>
      </w:pPr>
      <w:r>
        <w:t>Дорожная карта размещается в информационной системе проекта и при необходимости может корректироваться в процессе реализаци</w:t>
      </w:r>
      <w:r>
        <w:t>и программы.</w:t>
      </w:r>
    </w:p>
    <w:p w:rsidR="0018247C" w:rsidRDefault="00A34C42">
      <w:pPr>
        <w:pStyle w:val="40"/>
        <w:keepNext/>
        <w:keepLines/>
        <w:shd w:val="clear" w:color="auto" w:fill="auto"/>
        <w:spacing w:after="60"/>
        <w:jc w:val="both"/>
      </w:pPr>
      <w:bookmarkStart w:id="47" w:name="bookmark46"/>
      <w:bookmarkStart w:id="48" w:name="bookmark47"/>
      <w:r>
        <w:t>Этап 5. Реализация запланированных мер</w:t>
      </w:r>
      <w:bookmarkEnd w:id="47"/>
      <w:bookmarkEnd w:id="48"/>
    </w:p>
    <w:p w:rsidR="0018247C" w:rsidRDefault="00A34C42">
      <w:pPr>
        <w:pStyle w:val="11"/>
        <w:shd w:val="clear" w:color="auto" w:fill="auto"/>
        <w:ind w:firstLine="720"/>
        <w:jc w:val="both"/>
      </w:pPr>
      <w:r>
        <w:t>Реализация мер поддержки осуществляется в соответствии с дорожной картой. При этом в ходе проекта не исключена корректировка дорожных карт, если для этого возникают достаточно веские причины.</w:t>
      </w:r>
    </w:p>
    <w:p w:rsidR="0018247C" w:rsidRDefault="00A34C42">
      <w:pPr>
        <w:pStyle w:val="11"/>
        <w:shd w:val="clear" w:color="auto" w:fill="auto"/>
        <w:ind w:firstLine="720"/>
        <w:jc w:val="both"/>
      </w:pPr>
      <w:r>
        <w:t>В процессе р</w:t>
      </w:r>
      <w:r>
        <w:t>еализации запланированных мер школа размещает документы, связанные с реализацией запланированных мер, текущими значениями выбранных показателей и их анализом в информационной системе проекта.</w:t>
      </w:r>
    </w:p>
    <w:p w:rsidR="0018247C" w:rsidRDefault="00A34C42">
      <w:pPr>
        <w:pStyle w:val="11"/>
        <w:shd w:val="clear" w:color="auto" w:fill="auto"/>
        <w:spacing w:after="300"/>
        <w:ind w:firstLine="720"/>
        <w:jc w:val="both"/>
      </w:pPr>
      <w:bookmarkStart w:id="49" w:name="bookmark48"/>
      <w:r>
        <w:t>На этапе реализации осуществляются мониторинг хода проекта, оцен</w:t>
      </w:r>
      <w:r>
        <w:t>ка результативности принимаемых мер и, при необходимости, корректировка дорожной карты.</w:t>
      </w:r>
      <w:bookmarkEnd w:id="49"/>
    </w:p>
    <w:p w:rsidR="0018247C" w:rsidRDefault="00A34C42">
      <w:pPr>
        <w:pStyle w:val="32"/>
        <w:keepNext/>
        <w:keepLines/>
        <w:numPr>
          <w:ilvl w:val="1"/>
          <w:numId w:val="2"/>
        </w:numPr>
        <w:shd w:val="clear" w:color="auto" w:fill="auto"/>
        <w:tabs>
          <w:tab w:val="left" w:pos="1301"/>
        </w:tabs>
        <w:jc w:val="both"/>
      </w:pPr>
      <w:bookmarkStart w:id="50" w:name="bookmark49"/>
      <w:bookmarkStart w:id="51" w:name="bookmark50"/>
      <w:r>
        <w:t>Мониторинг и оценка результативности принимаемых мер</w:t>
      </w:r>
      <w:bookmarkEnd w:id="50"/>
      <w:bookmarkEnd w:id="51"/>
    </w:p>
    <w:p w:rsidR="0018247C" w:rsidRDefault="00A34C42">
      <w:pPr>
        <w:pStyle w:val="40"/>
        <w:keepNext/>
        <w:keepLines/>
        <w:shd w:val="clear" w:color="auto" w:fill="auto"/>
        <w:spacing w:after="60"/>
        <w:jc w:val="both"/>
      </w:pPr>
      <w:bookmarkStart w:id="52" w:name="bookmark51"/>
      <w:bookmarkStart w:id="53" w:name="bookmark52"/>
      <w:r>
        <w:t>Мониторинг реализации проекта</w:t>
      </w:r>
      <w:bookmarkEnd w:id="52"/>
      <w:bookmarkEnd w:id="53"/>
    </w:p>
    <w:p w:rsidR="0018247C" w:rsidRDefault="00A34C42">
      <w:pPr>
        <w:pStyle w:val="11"/>
        <w:shd w:val="clear" w:color="auto" w:fill="auto"/>
        <w:ind w:firstLine="720"/>
        <w:jc w:val="both"/>
      </w:pPr>
      <w:r>
        <w:t>Мониторинг хода реализации проекта обеспечивают региональный и муниципальный координа</w:t>
      </w:r>
      <w:r>
        <w:t>торы при непосредственном участии кураторов ШНОР.</w:t>
      </w:r>
    </w:p>
    <w:p w:rsidR="0018247C" w:rsidRDefault="00A34C42">
      <w:pPr>
        <w:pStyle w:val="11"/>
        <w:shd w:val="clear" w:color="auto" w:fill="auto"/>
        <w:ind w:firstLine="720"/>
        <w:jc w:val="both"/>
      </w:pPr>
      <w:r>
        <w:t>Мониторинг хода реализации проекта включает следующие элементы:</w:t>
      </w:r>
    </w:p>
    <w:p w:rsidR="0018247C" w:rsidRDefault="00A34C42">
      <w:pPr>
        <w:pStyle w:val="11"/>
        <w:numPr>
          <w:ilvl w:val="0"/>
          <w:numId w:val="4"/>
        </w:numPr>
        <w:shd w:val="clear" w:color="auto" w:fill="auto"/>
        <w:tabs>
          <w:tab w:val="left" w:pos="1084"/>
        </w:tabs>
        <w:spacing w:line="230" w:lineRule="auto"/>
        <w:ind w:left="1080" w:hanging="360"/>
        <w:jc w:val="both"/>
      </w:pPr>
      <w:r>
        <w:t>обеспечение объективной диагностики факторов риска учебной неуспешности в ШНОР для формирования дорожной карты для каждой конкретной школы;</w:t>
      </w:r>
    </w:p>
    <w:p w:rsidR="0018247C" w:rsidRDefault="00A34C42">
      <w:pPr>
        <w:pStyle w:val="11"/>
        <w:numPr>
          <w:ilvl w:val="0"/>
          <w:numId w:val="4"/>
        </w:numPr>
        <w:shd w:val="clear" w:color="auto" w:fill="auto"/>
        <w:tabs>
          <w:tab w:val="left" w:pos="1084"/>
        </w:tabs>
        <w:spacing w:line="221" w:lineRule="auto"/>
        <w:ind w:firstLine="720"/>
        <w:jc w:val="both"/>
      </w:pPr>
      <w:r>
        <w:t>мониторинг формирования дорожных карт;</w:t>
      </w:r>
    </w:p>
    <w:p w:rsidR="0018247C" w:rsidRDefault="00A34C42">
      <w:pPr>
        <w:pStyle w:val="11"/>
        <w:numPr>
          <w:ilvl w:val="0"/>
          <w:numId w:val="4"/>
        </w:numPr>
        <w:shd w:val="clear" w:color="auto" w:fill="auto"/>
        <w:tabs>
          <w:tab w:val="left" w:pos="1084"/>
        </w:tabs>
        <w:spacing w:line="221" w:lineRule="auto"/>
        <w:ind w:firstLine="720"/>
        <w:jc w:val="both"/>
      </w:pPr>
      <w:r>
        <w:t>мониторинг выполнения запланированных в дорожных картах мероприятий;</w:t>
      </w:r>
    </w:p>
    <w:p w:rsidR="0018247C" w:rsidRDefault="00A34C42">
      <w:pPr>
        <w:pStyle w:val="11"/>
        <w:numPr>
          <w:ilvl w:val="0"/>
          <w:numId w:val="4"/>
        </w:numPr>
        <w:shd w:val="clear" w:color="auto" w:fill="auto"/>
        <w:tabs>
          <w:tab w:val="left" w:pos="1084"/>
        </w:tabs>
        <w:spacing w:line="221" w:lineRule="auto"/>
        <w:ind w:firstLine="720"/>
        <w:jc w:val="both"/>
      </w:pPr>
      <w:r>
        <w:t>мониторинг возникающих в ходе реализации проекта текущих проблем;</w:t>
      </w:r>
    </w:p>
    <w:p w:rsidR="0018247C" w:rsidRDefault="00A34C42">
      <w:pPr>
        <w:pStyle w:val="11"/>
        <w:numPr>
          <w:ilvl w:val="0"/>
          <w:numId w:val="4"/>
        </w:numPr>
        <w:shd w:val="clear" w:color="auto" w:fill="auto"/>
        <w:tabs>
          <w:tab w:val="left" w:pos="1084"/>
        </w:tabs>
        <w:spacing w:after="160" w:line="230" w:lineRule="auto"/>
        <w:ind w:left="1080" w:hanging="360"/>
        <w:jc w:val="both"/>
      </w:pPr>
      <w:r>
        <w:t>мониторинг реализации проектов и программ федерального и регионального уровня, в к</w:t>
      </w:r>
      <w:r>
        <w:t>оторых участвуют ШНОР.</w:t>
      </w:r>
    </w:p>
    <w:p w:rsidR="0018247C" w:rsidRDefault="00A34C42">
      <w:pPr>
        <w:pStyle w:val="40"/>
        <w:keepNext/>
        <w:keepLines/>
        <w:shd w:val="clear" w:color="auto" w:fill="auto"/>
        <w:spacing w:after="60"/>
        <w:jc w:val="both"/>
      </w:pPr>
      <w:bookmarkStart w:id="54" w:name="bookmark53"/>
      <w:bookmarkStart w:id="55" w:name="bookmark54"/>
      <w:r>
        <w:t>Оценка качества и результативности принимаемых мер</w:t>
      </w:r>
      <w:bookmarkEnd w:id="54"/>
      <w:bookmarkEnd w:id="55"/>
    </w:p>
    <w:p w:rsidR="0018247C" w:rsidRDefault="00A34C42">
      <w:pPr>
        <w:pStyle w:val="11"/>
        <w:shd w:val="clear" w:color="auto" w:fill="auto"/>
        <w:ind w:firstLine="720"/>
        <w:jc w:val="both"/>
      </w:pPr>
      <w:r>
        <w:t>Оценку результативности принимаемых мер может осуществлять как директор школы, так и муниципальный и региональный координаторы при участии куратора школы.</w:t>
      </w:r>
    </w:p>
    <w:p w:rsidR="0018247C" w:rsidRDefault="00A34C42">
      <w:pPr>
        <w:pStyle w:val="11"/>
        <w:shd w:val="clear" w:color="auto" w:fill="auto"/>
        <w:ind w:firstLine="720"/>
        <w:jc w:val="both"/>
      </w:pPr>
      <w:r>
        <w:t>В целях реализации принципа</w:t>
      </w:r>
      <w:r>
        <w:t xml:space="preserve"> сотрудничества и принципа открытости и объективности, упомянутых выше, рекомендуется придерживаться единых подходов всех участников программы поддержки к оценке ее результативности.</w:t>
      </w:r>
    </w:p>
    <w:p w:rsidR="0018247C" w:rsidRDefault="00A34C42">
      <w:pPr>
        <w:pStyle w:val="11"/>
        <w:shd w:val="clear" w:color="auto" w:fill="auto"/>
        <w:spacing w:after="60"/>
        <w:ind w:firstLine="720"/>
        <w:jc w:val="both"/>
      </w:pPr>
      <w:r>
        <w:t>Ниже представлены возможные формы оценки качества и результативности прин</w:t>
      </w:r>
      <w:r>
        <w:t>имаемых мер.</w:t>
      </w:r>
    </w:p>
    <w:p w:rsidR="0018247C" w:rsidRDefault="00A34C42">
      <w:pPr>
        <w:pStyle w:val="11"/>
        <w:numPr>
          <w:ilvl w:val="0"/>
          <w:numId w:val="5"/>
        </w:numPr>
        <w:shd w:val="clear" w:color="auto" w:fill="auto"/>
        <w:tabs>
          <w:tab w:val="left" w:pos="1093"/>
        </w:tabs>
        <w:spacing w:after="60"/>
        <w:ind w:firstLine="720"/>
        <w:jc w:val="both"/>
      </w:pPr>
      <w:r>
        <w:t>Оценка уровня подготовки обучающихся.</w:t>
      </w:r>
    </w:p>
    <w:p w:rsidR="0018247C" w:rsidRDefault="00A34C42">
      <w:pPr>
        <w:pStyle w:val="11"/>
        <w:shd w:val="clear" w:color="auto" w:fill="auto"/>
        <w:ind w:firstLine="720"/>
        <w:jc w:val="both"/>
      </w:pPr>
      <w:r>
        <w:t xml:space="preserve">Конечной целью реализации рассматриваемых мер является повышение качества подготовки обучающихся. Поэтому одним из основных способов оценки результативности принимаемых мер должна являться именно оценка </w:t>
      </w:r>
      <w:r>
        <w:t>образовательных результатов.</w:t>
      </w:r>
    </w:p>
    <w:p w:rsidR="0018247C" w:rsidRDefault="00A34C42">
      <w:pPr>
        <w:pStyle w:val="11"/>
        <w:shd w:val="clear" w:color="auto" w:fill="auto"/>
        <w:ind w:firstLine="720"/>
        <w:jc w:val="both"/>
      </w:pPr>
      <w:r>
        <w:t>Такая оценка может осуществляться только при условии обеспечения объективности процедур оценки, то есть с присутствием независимых наблюдателей и организаторов в аудитории в момент выполнения обучающимися соответствующих контро</w:t>
      </w:r>
      <w:r>
        <w:t>льных,</w:t>
      </w:r>
    </w:p>
    <w:p w:rsidR="0018247C" w:rsidRDefault="00A34C42">
      <w:pPr>
        <w:pStyle w:val="30"/>
        <w:pBdr>
          <w:bottom w:val="single" w:sz="4" w:space="0" w:color="auto"/>
        </w:pBdr>
        <w:shd w:val="clear" w:color="auto" w:fill="auto"/>
        <w:spacing w:after="260"/>
      </w:pPr>
      <w:r>
        <w:t>Методика адресной помощи ШНОР</w:t>
      </w:r>
    </w:p>
    <w:p w:rsidR="0018247C" w:rsidRDefault="00A34C42">
      <w:pPr>
        <w:pStyle w:val="11"/>
        <w:shd w:val="clear" w:color="auto" w:fill="auto"/>
        <w:ind w:firstLine="0"/>
        <w:jc w:val="both"/>
      </w:pPr>
      <w:r>
        <w:lastRenderedPageBreak/>
        <w:t>проверочных и других работ, а также с обязательной организацией независимого оценивания выполненных работ.</w:t>
      </w:r>
    </w:p>
    <w:p w:rsidR="0018247C" w:rsidRDefault="00A34C42">
      <w:pPr>
        <w:pStyle w:val="11"/>
        <w:shd w:val="clear" w:color="auto" w:fill="auto"/>
        <w:ind w:firstLine="720"/>
        <w:jc w:val="both"/>
      </w:pPr>
      <w:r>
        <w:t>Например, оценка уровня подготовки в школе, в которой реализуются программы поддержки, может происходить в рамка</w:t>
      </w:r>
      <w:r>
        <w:t>х проведения ВПР при условии организации объективной процедуры проведения работы и проверки работ обучающихся.</w:t>
      </w:r>
    </w:p>
    <w:p w:rsidR="0018247C" w:rsidRDefault="00A34C42">
      <w:pPr>
        <w:pStyle w:val="11"/>
        <w:shd w:val="clear" w:color="auto" w:fill="auto"/>
        <w:ind w:firstLine="720"/>
        <w:jc w:val="both"/>
      </w:pPr>
      <w:r>
        <w:t>Также могут быть использованы региональные оценочные процедуры с обязательным условием обеспечения объективности результатов.</w:t>
      </w:r>
    </w:p>
    <w:p w:rsidR="0018247C" w:rsidRDefault="00A34C42">
      <w:pPr>
        <w:pStyle w:val="11"/>
        <w:shd w:val="clear" w:color="auto" w:fill="auto"/>
        <w:ind w:firstLine="720"/>
        <w:jc w:val="both"/>
      </w:pPr>
      <w:r>
        <w:t>Однако оценка уровн</w:t>
      </w:r>
      <w:r>
        <w:t>я подготовки как инструмент оценки результативности принимаемых мер имеет ряд недостатков: во-первых, результаты обучающихся могут существенным образом зависеть от конкретной темы и не отражать истинную картину с изменением качества подготовки, а во-вторых</w:t>
      </w:r>
      <w:r>
        <w:t>, контрольные работы по строгой процедуре не должны проводиться слишком часто. Кроме того, ориентация только на результаты выполнения контрольных работ создает лишнюю мотивацию на «работу с результатами», а также снижает внимание к реальным преобразованиям</w:t>
      </w:r>
      <w:r>
        <w:t xml:space="preserve"> в организации образовательного процесса в школе.</w:t>
      </w:r>
    </w:p>
    <w:p w:rsidR="0018247C" w:rsidRDefault="00A34C42">
      <w:pPr>
        <w:pStyle w:val="11"/>
        <w:shd w:val="clear" w:color="auto" w:fill="auto"/>
        <w:ind w:firstLine="720"/>
        <w:jc w:val="both"/>
      </w:pPr>
      <w:r>
        <w:t xml:space="preserve">Оценка результатов обучения может быть одним из основных инструментов управления качеством образования в «штатном» режиме, когда нет необходимости осуществить серьезные преобразования в школе за достаточно </w:t>
      </w:r>
      <w:r>
        <w:t>короткий период времени.</w:t>
      </w:r>
    </w:p>
    <w:p w:rsidR="0018247C" w:rsidRDefault="00A34C42">
      <w:pPr>
        <w:pStyle w:val="11"/>
        <w:shd w:val="clear" w:color="auto" w:fill="auto"/>
        <w:spacing w:after="60"/>
        <w:ind w:firstLine="720"/>
        <w:jc w:val="both"/>
      </w:pPr>
      <w:r>
        <w:t>В рамках же реализации комплекса мер по перестройке необходимы и другие формы оценки качества и результативности реализуемых мер, которые позволяют снизить риски потери времени на неэффективные преобразования. В качестве других фор</w:t>
      </w:r>
      <w:r>
        <w:t>м оценки могут и должны использоваться следующие.</w:t>
      </w:r>
    </w:p>
    <w:p w:rsidR="0018247C" w:rsidRDefault="00A34C42">
      <w:pPr>
        <w:pStyle w:val="11"/>
        <w:numPr>
          <w:ilvl w:val="0"/>
          <w:numId w:val="5"/>
        </w:numPr>
        <w:shd w:val="clear" w:color="auto" w:fill="auto"/>
        <w:tabs>
          <w:tab w:val="left" w:pos="1080"/>
        </w:tabs>
        <w:spacing w:after="60"/>
        <w:ind w:firstLine="720"/>
        <w:jc w:val="both"/>
      </w:pPr>
      <w:r>
        <w:t>Опросы различных групп участников образовательного процесса.</w:t>
      </w:r>
    </w:p>
    <w:p w:rsidR="0018247C" w:rsidRDefault="00A34C42">
      <w:pPr>
        <w:pStyle w:val="11"/>
        <w:numPr>
          <w:ilvl w:val="0"/>
          <w:numId w:val="5"/>
        </w:numPr>
        <w:shd w:val="clear" w:color="auto" w:fill="auto"/>
        <w:tabs>
          <w:tab w:val="left" w:pos="1080"/>
        </w:tabs>
        <w:spacing w:after="60"/>
        <w:ind w:left="1080" w:hanging="360"/>
        <w:jc w:val="both"/>
      </w:pPr>
      <w:r>
        <w:t xml:space="preserve">Экспертная оценка специалистами РОИВ и МОУО (либо куратором) документов и рабочих материалов по проводимым в школе преобразованиям (материалы </w:t>
      </w:r>
      <w:r>
        <w:t>должны размещаться в специализированной информационной системе проекта, наряду с дорожными картами). Основным критерием при оценке рабочих материалов является наличие в программе преобразования ШНОР управленческого цикла, направленного на решение имеющихся</w:t>
      </w:r>
      <w:r>
        <w:t xml:space="preserve"> проблем. В том числе по каждой проблеме должны быть сформулированы:</w:t>
      </w:r>
    </w:p>
    <w:p w:rsidR="0018247C" w:rsidRDefault="00A34C42">
      <w:pPr>
        <w:pStyle w:val="11"/>
        <w:numPr>
          <w:ilvl w:val="0"/>
          <w:numId w:val="6"/>
        </w:numPr>
        <w:shd w:val="clear" w:color="auto" w:fill="auto"/>
        <w:tabs>
          <w:tab w:val="left" w:pos="1800"/>
        </w:tabs>
        <w:spacing w:after="60"/>
        <w:ind w:left="1800" w:hanging="360"/>
        <w:jc w:val="both"/>
      </w:pPr>
      <w:r>
        <w:t>цели и задачи по решению данной проблемы;</w:t>
      </w:r>
    </w:p>
    <w:p w:rsidR="0018247C" w:rsidRDefault="00A34C42">
      <w:pPr>
        <w:pStyle w:val="11"/>
        <w:numPr>
          <w:ilvl w:val="0"/>
          <w:numId w:val="6"/>
        </w:numPr>
        <w:shd w:val="clear" w:color="auto" w:fill="auto"/>
        <w:tabs>
          <w:tab w:val="left" w:pos="1800"/>
        </w:tabs>
        <w:spacing w:after="60"/>
        <w:ind w:left="1800" w:hanging="360"/>
        <w:jc w:val="both"/>
      </w:pPr>
      <w:r>
        <w:t>измеримые показатели, отражающие продвижение к сформулированной цели (не должны использоваться показатели, стимулирующие участников образовательн</w:t>
      </w:r>
      <w:r>
        <w:t>ого процесса к негативным действиям ради достижения показателей);</w:t>
      </w:r>
    </w:p>
    <w:p w:rsidR="0018247C" w:rsidRDefault="00A34C42">
      <w:pPr>
        <w:pStyle w:val="11"/>
        <w:numPr>
          <w:ilvl w:val="0"/>
          <w:numId w:val="6"/>
        </w:numPr>
        <w:shd w:val="clear" w:color="auto" w:fill="auto"/>
        <w:tabs>
          <w:tab w:val="left" w:pos="1800"/>
        </w:tabs>
        <w:spacing w:after="60"/>
        <w:ind w:left="1440" w:firstLine="0"/>
        <w:jc w:val="both"/>
      </w:pPr>
      <w:r>
        <w:t>система сбора данных для расчета показателей;</w:t>
      </w:r>
    </w:p>
    <w:p w:rsidR="0018247C" w:rsidRDefault="00A34C42">
      <w:pPr>
        <w:pStyle w:val="11"/>
        <w:numPr>
          <w:ilvl w:val="0"/>
          <w:numId w:val="6"/>
        </w:numPr>
        <w:shd w:val="clear" w:color="auto" w:fill="auto"/>
        <w:tabs>
          <w:tab w:val="left" w:pos="1800"/>
        </w:tabs>
        <w:spacing w:after="60"/>
        <w:ind w:left="1800" w:hanging="360"/>
        <w:jc w:val="both"/>
      </w:pPr>
      <w:r>
        <w:t>план мероприятий, мер, действий и т.п., направленных на решение проблемы;</w:t>
      </w:r>
    </w:p>
    <w:p w:rsidR="0018247C" w:rsidRDefault="00A34C42">
      <w:pPr>
        <w:pStyle w:val="11"/>
        <w:numPr>
          <w:ilvl w:val="0"/>
          <w:numId w:val="6"/>
        </w:numPr>
        <w:shd w:val="clear" w:color="auto" w:fill="auto"/>
        <w:tabs>
          <w:tab w:val="left" w:pos="1800"/>
        </w:tabs>
        <w:spacing w:after="60"/>
        <w:ind w:left="1800" w:hanging="360"/>
        <w:jc w:val="both"/>
      </w:pPr>
      <w:r>
        <w:t>подходы к анализу текущих значений показателей, критерии того, что при</w:t>
      </w:r>
      <w:r>
        <w:t>нимаемые меры дали результат.</w:t>
      </w:r>
    </w:p>
    <w:p w:rsidR="0018247C" w:rsidRDefault="00A34C42">
      <w:pPr>
        <w:pStyle w:val="11"/>
        <w:numPr>
          <w:ilvl w:val="0"/>
          <w:numId w:val="5"/>
        </w:numPr>
        <w:shd w:val="clear" w:color="auto" w:fill="auto"/>
        <w:tabs>
          <w:tab w:val="left" w:pos="1080"/>
        </w:tabs>
        <w:spacing w:after="60"/>
        <w:ind w:left="1080" w:hanging="360"/>
        <w:jc w:val="both"/>
      </w:pPr>
      <w:r>
        <w:t>Экспертная оценка куратором результативности происходящих в образовательном процессе школы изменений, сделанная им в процессе посещений школы.</w:t>
      </w:r>
    </w:p>
    <w:p w:rsidR="0018247C" w:rsidRDefault="00A34C42">
      <w:pPr>
        <w:pStyle w:val="11"/>
        <w:numPr>
          <w:ilvl w:val="0"/>
          <w:numId w:val="5"/>
        </w:numPr>
        <w:shd w:val="clear" w:color="auto" w:fill="auto"/>
        <w:tabs>
          <w:tab w:val="left" w:pos="1080"/>
        </w:tabs>
        <w:spacing w:after="60"/>
        <w:ind w:firstLine="720"/>
        <w:jc w:val="both"/>
      </w:pPr>
      <w:r>
        <w:t>Другие формы оценки.</w:t>
      </w:r>
    </w:p>
    <w:p w:rsidR="0018247C" w:rsidRDefault="00A34C42">
      <w:pPr>
        <w:pStyle w:val="11"/>
        <w:shd w:val="clear" w:color="auto" w:fill="auto"/>
        <w:spacing w:after="60"/>
        <w:ind w:firstLine="720"/>
        <w:jc w:val="both"/>
      </w:pPr>
      <w:r>
        <w:t>Существенным преимуществом этих форм оценки перед оценкой обра</w:t>
      </w:r>
      <w:r>
        <w:t>зовательных результатов является возможность получения оперативных и регулярных результатов</w:t>
      </w:r>
    </w:p>
    <w:p w:rsidR="0018247C" w:rsidRDefault="00A34C42">
      <w:pPr>
        <w:pStyle w:val="30"/>
        <w:pBdr>
          <w:bottom w:val="single" w:sz="4" w:space="0" w:color="auto"/>
        </w:pBdr>
        <w:shd w:val="clear" w:color="auto" w:fill="auto"/>
        <w:spacing w:after="300"/>
      </w:pPr>
      <w:r>
        <w:t>Методика адресной помощи ШНОР</w:t>
      </w:r>
    </w:p>
    <w:p w:rsidR="0018247C" w:rsidRDefault="00A34C42">
      <w:pPr>
        <w:pStyle w:val="11"/>
        <w:shd w:val="clear" w:color="auto" w:fill="auto"/>
        <w:ind w:firstLine="0"/>
        <w:jc w:val="both"/>
      </w:pPr>
      <w:r>
        <w:t>оценки, что дает возможность принятия дополнительных мер в случае нештатного развития ситуации.</w:t>
      </w:r>
    </w:p>
    <w:p w:rsidR="0018247C" w:rsidRDefault="00A34C42">
      <w:pPr>
        <w:pStyle w:val="11"/>
        <w:shd w:val="clear" w:color="auto" w:fill="auto"/>
        <w:spacing w:after="300"/>
        <w:ind w:firstLine="720"/>
        <w:jc w:val="both"/>
      </w:pPr>
      <w:bookmarkStart w:id="56" w:name="bookmark55"/>
      <w:r>
        <w:lastRenderedPageBreak/>
        <w:t xml:space="preserve">Кроме того, необходимо отметить, что </w:t>
      </w:r>
      <w:r>
        <w:t>итоги оценки качества и результативности принимаемых мер важны не сами по себе, а как основание для анализа эффективности этих мер. Поэтому очень важно обеспечить достаточно регулярную оценку качества и результативности (не реже 1 раза в месяц), и, при нео</w:t>
      </w:r>
      <w:r>
        <w:t>бходимости, корректировку самих мер.</w:t>
      </w:r>
      <w:bookmarkEnd w:id="56"/>
    </w:p>
    <w:p w:rsidR="0018247C" w:rsidRDefault="00A34C42">
      <w:pPr>
        <w:pStyle w:val="32"/>
        <w:keepNext/>
        <w:keepLines/>
        <w:numPr>
          <w:ilvl w:val="1"/>
          <w:numId w:val="2"/>
        </w:numPr>
        <w:shd w:val="clear" w:color="auto" w:fill="auto"/>
        <w:tabs>
          <w:tab w:val="left" w:pos="1301"/>
        </w:tabs>
        <w:ind w:left="1300" w:hanging="580"/>
        <w:jc w:val="both"/>
      </w:pPr>
      <w:bookmarkStart w:id="57" w:name="bookmark56"/>
      <w:bookmarkStart w:id="58" w:name="bookmark57"/>
      <w:r>
        <w:t>Организация взаимодействия на уровне субъекта Российской Федерации</w:t>
      </w:r>
      <w:bookmarkEnd w:id="57"/>
      <w:bookmarkEnd w:id="58"/>
    </w:p>
    <w:p w:rsidR="0018247C" w:rsidRDefault="00A34C42">
      <w:pPr>
        <w:pStyle w:val="40"/>
        <w:keepNext/>
        <w:keepLines/>
        <w:shd w:val="clear" w:color="auto" w:fill="auto"/>
        <w:jc w:val="both"/>
      </w:pPr>
      <w:bookmarkStart w:id="59" w:name="bookmark58"/>
      <w:bookmarkStart w:id="60" w:name="bookmark59"/>
      <w:r>
        <w:t>Помощь в ресурсном обеспечении ШНОР</w:t>
      </w:r>
      <w:bookmarkEnd w:id="59"/>
      <w:bookmarkEnd w:id="60"/>
    </w:p>
    <w:p w:rsidR="0018247C" w:rsidRDefault="00A34C42">
      <w:pPr>
        <w:pStyle w:val="11"/>
        <w:shd w:val="clear" w:color="auto" w:fill="auto"/>
        <w:ind w:firstLine="720"/>
        <w:jc w:val="both"/>
      </w:pPr>
      <w:r>
        <w:t xml:space="preserve">Ресурсная обеспеченность школы является одним из важнейших факторов ее успешной работы. Значительная часть проблем, </w:t>
      </w:r>
      <w:r>
        <w:t>связанных с ресурсным обеспечением ШНОР, не может быть решена на уровне самой школы. Так, школе может потребоваться помощь и в ликвидации дефицита педагогических кадров, и в обеспечении качественного и скоростного доступа к Интернету, в оснащении необходим</w:t>
      </w:r>
      <w:r>
        <w:t>ым компьютерным и лабораторным оборудованием и в ряде других вопросов. Роль РОИВ в их решении является одной из ключевых.</w:t>
      </w:r>
    </w:p>
    <w:p w:rsidR="0018247C" w:rsidRDefault="00A34C42">
      <w:pPr>
        <w:pStyle w:val="11"/>
        <w:shd w:val="clear" w:color="auto" w:fill="auto"/>
        <w:spacing w:after="160"/>
        <w:ind w:firstLine="720"/>
        <w:jc w:val="both"/>
      </w:pPr>
      <w:r>
        <w:t>Ресурсное обеспечение ШНОР может также осуществляться в рамках других мероприятий национального проекта «Образование».</w:t>
      </w:r>
    </w:p>
    <w:p w:rsidR="0018247C" w:rsidRDefault="00A34C42">
      <w:pPr>
        <w:pStyle w:val="40"/>
        <w:keepNext/>
        <w:keepLines/>
        <w:shd w:val="clear" w:color="auto" w:fill="auto"/>
        <w:jc w:val="both"/>
      </w:pPr>
      <w:bookmarkStart w:id="61" w:name="bookmark60"/>
      <w:bookmarkStart w:id="62" w:name="bookmark61"/>
      <w:r>
        <w:t>Интеграция с др</w:t>
      </w:r>
      <w:r>
        <w:t>угими федеральными и региональными проектами</w:t>
      </w:r>
      <w:bookmarkEnd w:id="61"/>
      <w:bookmarkEnd w:id="62"/>
    </w:p>
    <w:p w:rsidR="0018247C" w:rsidRDefault="00A34C42">
      <w:pPr>
        <w:pStyle w:val="11"/>
        <w:shd w:val="clear" w:color="auto" w:fill="auto"/>
        <w:ind w:firstLine="720"/>
        <w:jc w:val="both"/>
      </w:pPr>
      <w:r>
        <w:t>В настоящий момент в Российской Федерации идет реализация национального проекта «Образование», других проектов и программ федерального и регионального уровня, в рамках которых осуществляются меры системного хара</w:t>
      </w:r>
      <w:r>
        <w:t>ктера по развитию образования. Основной задачей при реализации рассматриваемого проекта поддержки ШНОР на региональном уровне является координация мероприятий, планируемых внутри проекта, с мероприятиями в рамках других проектов и программ. Такая координац</w:t>
      </w:r>
      <w:r>
        <w:t>ия необходима для:</w:t>
      </w:r>
    </w:p>
    <w:p w:rsidR="0018247C" w:rsidRDefault="00A34C42">
      <w:pPr>
        <w:pStyle w:val="11"/>
        <w:numPr>
          <w:ilvl w:val="0"/>
          <w:numId w:val="4"/>
        </w:numPr>
        <w:shd w:val="clear" w:color="auto" w:fill="auto"/>
        <w:tabs>
          <w:tab w:val="left" w:pos="1085"/>
        </w:tabs>
        <w:spacing w:line="230" w:lineRule="auto"/>
        <w:ind w:left="1080" w:hanging="360"/>
        <w:jc w:val="both"/>
      </w:pPr>
      <w:r>
        <w:t>привлечения средств федеральных и региональных проектов для ресурсного обеспечения ШНОР;</w:t>
      </w:r>
    </w:p>
    <w:p w:rsidR="0018247C" w:rsidRDefault="00A34C42">
      <w:pPr>
        <w:pStyle w:val="11"/>
        <w:numPr>
          <w:ilvl w:val="0"/>
          <w:numId w:val="4"/>
        </w:numPr>
        <w:shd w:val="clear" w:color="auto" w:fill="auto"/>
        <w:tabs>
          <w:tab w:val="left" w:pos="1085"/>
        </w:tabs>
        <w:ind w:left="1080" w:hanging="360"/>
        <w:jc w:val="both"/>
      </w:pPr>
      <w:r>
        <w:t>исключения дублирования при реализации мероприятий, например, при организации повышения квалификации учителей ШНОР (в рамках программ поддержки ШНОР</w:t>
      </w:r>
      <w:r>
        <w:t xml:space="preserve"> могут и должны быть задействованы федеральные программы повышения квалификации);</w:t>
      </w:r>
    </w:p>
    <w:p w:rsidR="0018247C" w:rsidRDefault="00A34C42">
      <w:pPr>
        <w:pStyle w:val="11"/>
        <w:numPr>
          <w:ilvl w:val="0"/>
          <w:numId w:val="4"/>
        </w:numPr>
        <w:shd w:val="clear" w:color="auto" w:fill="auto"/>
        <w:tabs>
          <w:tab w:val="left" w:pos="1085"/>
        </w:tabs>
        <w:spacing w:after="160"/>
        <w:ind w:left="1080" w:hanging="360"/>
        <w:jc w:val="both"/>
      </w:pPr>
      <w:r>
        <w:t xml:space="preserve">создания условий для развития региональных механизмов управления качеством образования, функционирующих не только в привязке к реализации конкретных мер поддержки ШНОР, но и </w:t>
      </w:r>
      <w:r>
        <w:t>в целях развития инфраструктуры региональной системы образования (например, региональная система методической работы, развиваемая в рамках построения национальной системы профессионального роста педагогических работников, и др.).</w:t>
      </w:r>
    </w:p>
    <w:p w:rsidR="0018247C" w:rsidRDefault="00A34C42">
      <w:pPr>
        <w:pStyle w:val="40"/>
        <w:keepNext/>
        <w:keepLines/>
        <w:shd w:val="clear" w:color="auto" w:fill="auto"/>
        <w:jc w:val="both"/>
      </w:pPr>
      <w:bookmarkStart w:id="63" w:name="bookmark62"/>
      <w:bookmarkStart w:id="64" w:name="bookmark63"/>
      <w:r>
        <w:t>Обеспечение сотрудничества</w:t>
      </w:r>
      <w:r>
        <w:t xml:space="preserve"> всех участников проекта</w:t>
      </w:r>
      <w:bookmarkEnd w:id="63"/>
      <w:bookmarkEnd w:id="64"/>
    </w:p>
    <w:p w:rsidR="0018247C" w:rsidRDefault="00A34C42">
      <w:pPr>
        <w:pStyle w:val="11"/>
        <w:shd w:val="clear" w:color="auto" w:fill="auto"/>
        <w:spacing w:after="160"/>
        <w:ind w:firstLine="720"/>
        <w:jc w:val="both"/>
      </w:pPr>
      <w:r>
        <w:t>Привлечение кураторов для помощи «сложным» школам, а также подключение к этой работе муниципальных и региональных наблюдателей требует от РОИВ определенных усилий по налаживанию и поддержанию атмосферы сотрудничества при реализации</w:t>
      </w:r>
      <w:r>
        <w:t xml:space="preserve"> целей проекта. Эти усилия должны быть направлены:</w:t>
      </w:r>
    </w:p>
    <w:p w:rsidR="0018247C" w:rsidRDefault="00A34C42">
      <w:pPr>
        <w:pStyle w:val="30"/>
        <w:pBdr>
          <w:bottom w:val="single" w:sz="4" w:space="0" w:color="auto"/>
        </w:pBdr>
        <w:shd w:val="clear" w:color="auto" w:fill="auto"/>
        <w:spacing w:after="300"/>
      </w:pPr>
      <w:r>
        <w:t>Методика адресной помощи ШНОР</w:t>
      </w:r>
    </w:p>
    <w:p w:rsidR="0018247C" w:rsidRDefault="00A34C42">
      <w:pPr>
        <w:pStyle w:val="11"/>
        <w:numPr>
          <w:ilvl w:val="0"/>
          <w:numId w:val="4"/>
        </w:numPr>
        <w:shd w:val="clear" w:color="auto" w:fill="auto"/>
        <w:tabs>
          <w:tab w:val="left" w:pos="1085"/>
        </w:tabs>
        <w:spacing w:line="228" w:lineRule="auto"/>
        <w:ind w:left="1080" w:hanging="360"/>
        <w:jc w:val="both"/>
      </w:pPr>
      <w:r>
        <w:t>на обеспечение объективной оценки всех факторов, влияющих на работу каждой поддерживаемой школы;</w:t>
      </w:r>
    </w:p>
    <w:p w:rsidR="0018247C" w:rsidRDefault="00A34C42">
      <w:pPr>
        <w:pStyle w:val="11"/>
        <w:numPr>
          <w:ilvl w:val="0"/>
          <w:numId w:val="4"/>
        </w:numPr>
        <w:shd w:val="clear" w:color="auto" w:fill="auto"/>
        <w:tabs>
          <w:tab w:val="left" w:pos="1085"/>
        </w:tabs>
        <w:ind w:left="1080" w:hanging="360"/>
        <w:jc w:val="both"/>
      </w:pPr>
      <w:r>
        <w:t>на проведение разъяснительной работы с органами местного самоуправления по акт</w:t>
      </w:r>
      <w:r>
        <w:t xml:space="preserve">уальности данного направления работы и необходимости координации </w:t>
      </w:r>
      <w:r>
        <w:lastRenderedPageBreak/>
        <w:t>управленческих подходов на муниципальном и региональном уровнях при решении задач повышения качества образования в целом и при работе со ШНОР в частности;</w:t>
      </w:r>
    </w:p>
    <w:p w:rsidR="0018247C" w:rsidRDefault="00A34C42">
      <w:pPr>
        <w:pStyle w:val="11"/>
        <w:numPr>
          <w:ilvl w:val="0"/>
          <w:numId w:val="4"/>
        </w:numPr>
        <w:shd w:val="clear" w:color="auto" w:fill="auto"/>
        <w:tabs>
          <w:tab w:val="left" w:pos="1085"/>
        </w:tabs>
        <w:spacing w:line="233" w:lineRule="auto"/>
        <w:ind w:left="1080" w:hanging="360"/>
        <w:jc w:val="both"/>
      </w:pPr>
      <w:r>
        <w:t>на создание атмосферы конструктивног</w:t>
      </w:r>
      <w:r>
        <w:t>о диалога между участниками проекта на всех уровнях, основанного на рассмотрении всех аспектов хода проекта в каждой конкретной школе, совместном решении возникающих проблем;</w:t>
      </w:r>
    </w:p>
    <w:p w:rsidR="0018247C" w:rsidRDefault="00A34C42">
      <w:pPr>
        <w:pStyle w:val="11"/>
        <w:numPr>
          <w:ilvl w:val="0"/>
          <w:numId w:val="4"/>
        </w:numPr>
        <w:shd w:val="clear" w:color="auto" w:fill="auto"/>
        <w:tabs>
          <w:tab w:val="left" w:pos="1085"/>
        </w:tabs>
        <w:spacing w:after="100" w:line="233" w:lineRule="auto"/>
        <w:ind w:left="1080" w:hanging="360"/>
        <w:jc w:val="both"/>
      </w:pPr>
      <w:r>
        <w:t xml:space="preserve">на обеспечение оперативности в рассмотрении проблем, возникающих в ходе </w:t>
      </w:r>
      <w:r>
        <w:t>реализации проекта и требующих урегулирования на муниципальном или региональном уровне.</w:t>
      </w:r>
    </w:p>
    <w:p w:rsidR="0018247C" w:rsidRDefault="00A34C42">
      <w:pPr>
        <w:pStyle w:val="11"/>
        <w:shd w:val="clear" w:color="auto" w:fill="auto"/>
        <w:spacing w:after="160"/>
        <w:ind w:firstLine="720"/>
        <w:jc w:val="both"/>
      </w:pPr>
      <w:r>
        <w:t>Реализация внутришкольных преобразований, безусловно, требует готовности руководства школы и педагогического коллектива к таким преобразованиям. Формирование у школы мо</w:t>
      </w:r>
      <w:r>
        <w:t>тивации к реализации внутришкольных программ развития является совместной задачей всех участников проекта, в том числе регионального и муниципального координаторов.</w:t>
      </w:r>
    </w:p>
    <w:p w:rsidR="0018247C" w:rsidRDefault="00A34C42">
      <w:pPr>
        <w:pStyle w:val="40"/>
        <w:keepNext/>
        <w:keepLines/>
        <w:shd w:val="clear" w:color="auto" w:fill="auto"/>
        <w:spacing w:after="100"/>
        <w:jc w:val="both"/>
      </w:pPr>
      <w:bookmarkStart w:id="65" w:name="bookmark64"/>
      <w:bookmarkStart w:id="66" w:name="bookmark65"/>
      <w:r>
        <w:t>Региональный мониторинг и оценка результативности принимаемых мер</w:t>
      </w:r>
      <w:bookmarkEnd w:id="65"/>
      <w:bookmarkEnd w:id="66"/>
    </w:p>
    <w:p w:rsidR="0018247C" w:rsidRDefault="00A34C42">
      <w:pPr>
        <w:pStyle w:val="11"/>
        <w:shd w:val="clear" w:color="auto" w:fill="auto"/>
        <w:ind w:firstLine="720"/>
        <w:jc w:val="both"/>
      </w:pPr>
      <w:r>
        <w:t>Мониторинг и оценка резул</w:t>
      </w:r>
      <w:r>
        <w:t>ьтативности мер, принимаемых для развития ШНОР, осуществляются по нескольким направлениям, представленным в п.</w:t>
      </w:r>
      <w:hyperlink w:anchor="bookmark48" w:tooltip="Current Document">
        <w:r>
          <w:t xml:space="preserve"> 2.5.</w:t>
        </w:r>
      </w:hyperlink>
    </w:p>
    <w:p w:rsidR="0018247C" w:rsidRDefault="00A34C42">
      <w:pPr>
        <w:pStyle w:val="11"/>
        <w:shd w:val="clear" w:color="auto" w:fill="auto"/>
        <w:ind w:firstLine="720"/>
        <w:jc w:val="both"/>
      </w:pPr>
      <w:r>
        <w:t>В рамках реализации программы помощи ШНОР в 2020 году и в последующие годы предусмотр</w:t>
      </w:r>
      <w:r>
        <w:t>ено использование специализированной информационной системы мониторинга проекта, построенной на базе личных кабинетов ФИС ОКО.</w:t>
      </w:r>
    </w:p>
    <w:p w:rsidR="0018247C" w:rsidRDefault="00A34C42">
      <w:pPr>
        <w:pStyle w:val="11"/>
        <w:shd w:val="clear" w:color="auto" w:fill="auto"/>
        <w:ind w:firstLine="720"/>
        <w:jc w:val="both"/>
      </w:pPr>
      <w:r>
        <w:t>Для мониторинга проводимых в ШНОР преобразований региональный и муниципальный координаторы получают доступ ко всем рабочим матери</w:t>
      </w:r>
      <w:r>
        <w:t>алам ШНОР, публикуемым в специальном разделе личного кабинета.</w:t>
      </w:r>
    </w:p>
    <w:p w:rsidR="0018247C" w:rsidRDefault="00A34C42">
      <w:pPr>
        <w:pStyle w:val="11"/>
        <w:shd w:val="clear" w:color="auto" w:fill="auto"/>
        <w:ind w:firstLine="720"/>
        <w:jc w:val="both"/>
      </w:pPr>
      <w:r>
        <w:t>Кроме того, по каждой ШНОР в информационной системе предусмотрена возможность закрытого рабочего обсуждения хода проекта между региональным и муниципальным координаторами, куратором и директоро</w:t>
      </w:r>
      <w:r>
        <w:t>м ШНОР.</w:t>
      </w:r>
    </w:p>
    <w:p w:rsidR="0018247C" w:rsidRDefault="00A34C42">
      <w:pPr>
        <w:pStyle w:val="11"/>
        <w:shd w:val="clear" w:color="auto" w:fill="auto"/>
        <w:spacing w:after="300"/>
        <w:ind w:firstLine="720"/>
        <w:jc w:val="both"/>
      </w:pPr>
      <w:bookmarkStart w:id="67" w:name="bookmark66"/>
      <w:r>
        <w:t>Если для оценки результативности преобразований используются процедуры оценки качества подготовки обучающихся (ВПР, региональные оценочные процедуры), то к обеспечению объективности результатов этих оценочных процедур должны быть привлечены внешние</w:t>
      </w:r>
      <w:r>
        <w:t xml:space="preserve"> по отношению к ШНОР наблюдатели, как на стадии проведения оценочных процедур, так и на стадии оценки выполненных работ.</w:t>
      </w:r>
      <w:bookmarkEnd w:id="67"/>
    </w:p>
    <w:p w:rsidR="0018247C" w:rsidRDefault="00A34C42">
      <w:pPr>
        <w:pStyle w:val="32"/>
        <w:keepNext/>
        <w:keepLines/>
        <w:numPr>
          <w:ilvl w:val="1"/>
          <w:numId w:val="2"/>
        </w:numPr>
        <w:shd w:val="clear" w:color="auto" w:fill="auto"/>
        <w:tabs>
          <w:tab w:val="left" w:pos="1301"/>
        </w:tabs>
        <w:jc w:val="both"/>
      </w:pPr>
      <w:bookmarkStart w:id="68" w:name="bookmark67"/>
      <w:bookmarkStart w:id="69" w:name="bookmark68"/>
      <w:r>
        <w:t>Организация работы куратора</w:t>
      </w:r>
      <w:bookmarkEnd w:id="68"/>
      <w:bookmarkEnd w:id="69"/>
    </w:p>
    <w:p w:rsidR="0018247C" w:rsidRDefault="00A34C42">
      <w:pPr>
        <w:pStyle w:val="40"/>
        <w:keepNext/>
        <w:keepLines/>
        <w:shd w:val="clear" w:color="auto" w:fill="auto"/>
        <w:jc w:val="both"/>
      </w:pPr>
      <w:bookmarkStart w:id="70" w:name="bookmark69"/>
      <w:bookmarkStart w:id="71" w:name="bookmark70"/>
      <w:r>
        <w:t>Функции куратора</w:t>
      </w:r>
      <w:bookmarkEnd w:id="70"/>
      <w:bookmarkEnd w:id="71"/>
    </w:p>
    <w:p w:rsidR="0018247C" w:rsidRDefault="00A34C42">
      <w:pPr>
        <w:pStyle w:val="11"/>
        <w:shd w:val="clear" w:color="auto" w:fill="auto"/>
        <w:spacing w:after="120"/>
        <w:ind w:firstLine="720"/>
        <w:jc w:val="both"/>
      </w:pPr>
      <w:r>
        <w:t xml:space="preserve">Привлечение кураторов - отличительная особенность данного проекта. Такой подход </w:t>
      </w:r>
      <w:r>
        <w:t>соответствует мировой практике. В качестве кураторов привлекаются директора школ, имеющие позитивный опыт в организации работы своих школ. Также очень полезным и крайне необходимым с точки зрения результативности проекта является приглашение в качестве кур</w:t>
      </w:r>
      <w:r>
        <w:t>аторов директоров резильентных школ, то есть школ, работающих в неблагоприятных социально-экономических условиях, но добившихся при этом устойчивых образовательных результатов.</w:t>
      </w:r>
    </w:p>
    <w:p w:rsidR="0018247C" w:rsidRDefault="00A34C42">
      <w:pPr>
        <w:pStyle w:val="30"/>
        <w:pBdr>
          <w:bottom w:val="single" w:sz="4" w:space="0" w:color="auto"/>
        </w:pBdr>
        <w:shd w:val="clear" w:color="auto" w:fill="auto"/>
        <w:spacing w:after="260"/>
      </w:pPr>
      <w:r>
        <w:t>Методика адресной помощи ШНОР</w:t>
      </w:r>
    </w:p>
    <w:p w:rsidR="0018247C" w:rsidRDefault="00A34C42">
      <w:pPr>
        <w:pStyle w:val="11"/>
        <w:shd w:val="clear" w:color="auto" w:fill="auto"/>
        <w:ind w:firstLine="720"/>
        <w:jc w:val="both"/>
      </w:pPr>
      <w:r>
        <w:t>В общении со школой основная функция куратора - к</w:t>
      </w:r>
      <w:r>
        <w:t>онсультационная. Куратор - проводник новых идей для дальнейшего развития школы. Куратор помогает школе осознать имеющиеся проблемы, направляет усилия школы по анализу и разрешению трудностей, связанных с организацией и реализацией образовательного процесса</w:t>
      </w:r>
      <w:r>
        <w:t>.</w:t>
      </w:r>
    </w:p>
    <w:p w:rsidR="0018247C" w:rsidRDefault="00A34C42">
      <w:pPr>
        <w:pStyle w:val="11"/>
        <w:shd w:val="clear" w:color="auto" w:fill="auto"/>
        <w:ind w:firstLine="720"/>
        <w:jc w:val="both"/>
      </w:pPr>
      <w:r>
        <w:t xml:space="preserve">Важно, чтобы куратор обладал способностью делиться своим опытом решения </w:t>
      </w:r>
      <w:r>
        <w:lastRenderedPageBreak/>
        <w:t>схожих проблем, размышлять вместе с директором и коллективом школы, включенной в программу, над лучшим решением выявленных в ходе диагностики затруднений.</w:t>
      </w:r>
    </w:p>
    <w:p w:rsidR="0018247C" w:rsidRDefault="00A34C42">
      <w:pPr>
        <w:pStyle w:val="11"/>
        <w:shd w:val="clear" w:color="auto" w:fill="auto"/>
        <w:ind w:firstLine="720"/>
        <w:jc w:val="both"/>
      </w:pPr>
      <w:r>
        <w:t>Куратор помогает школе (сов</w:t>
      </w:r>
      <w:r>
        <w:t>местно с муниципальным координатором) разработать дорожную карту мер по преодолению имеющейся негативной ситуации с качеством подготовки обучающихся. При этом дорожная карта составляется на основании «рискового профиля школы», формируемого посредством диаг</w:t>
      </w:r>
      <w:r>
        <w:t>ностики и анализа конкретной ситуации в школе.</w:t>
      </w:r>
    </w:p>
    <w:p w:rsidR="0018247C" w:rsidRDefault="00A34C42">
      <w:pPr>
        <w:pStyle w:val="11"/>
        <w:shd w:val="clear" w:color="auto" w:fill="auto"/>
        <w:ind w:firstLine="720"/>
        <w:jc w:val="both"/>
      </w:pPr>
      <w:r>
        <w:rPr>
          <w:b/>
          <w:bCs/>
        </w:rPr>
        <w:t>При этом формирование конкретного пакета мер по выходу из кризисной ситуации осуществляется педагогическим коллективом школы во главе с директором.</w:t>
      </w:r>
    </w:p>
    <w:p w:rsidR="0018247C" w:rsidRDefault="00A34C42">
      <w:pPr>
        <w:pStyle w:val="11"/>
        <w:shd w:val="clear" w:color="auto" w:fill="auto"/>
        <w:ind w:firstLine="720"/>
        <w:jc w:val="both"/>
      </w:pPr>
      <w:r>
        <w:t>Куратор также принимает участие в оценке результативности реа</w:t>
      </w:r>
      <w:r>
        <w:t>лизуемых мер. Эта оценка может осуществляться как на основании анализа представляемых по итогам работы документов, так и на основании обсуждений хода проекта в процессе личных посещений школы.</w:t>
      </w:r>
    </w:p>
    <w:p w:rsidR="0018247C" w:rsidRDefault="00A34C42">
      <w:pPr>
        <w:pStyle w:val="11"/>
        <w:shd w:val="clear" w:color="auto" w:fill="auto"/>
        <w:spacing w:after="160"/>
        <w:ind w:firstLine="720"/>
        <w:jc w:val="both"/>
      </w:pPr>
      <w:r>
        <w:t>В своей работе куратор опирается на имеющиеся у него опыт и зна</w:t>
      </w:r>
      <w:r>
        <w:t>ния, а также на консультационную поддержку, оказываемую на федеральном и региональном уровне.</w:t>
      </w:r>
    </w:p>
    <w:p w:rsidR="0018247C" w:rsidRDefault="00A34C42">
      <w:pPr>
        <w:pStyle w:val="40"/>
        <w:keepNext/>
        <w:keepLines/>
        <w:shd w:val="clear" w:color="auto" w:fill="auto"/>
        <w:jc w:val="both"/>
      </w:pPr>
      <w:bookmarkStart w:id="72" w:name="bookmark71"/>
      <w:bookmarkStart w:id="73" w:name="bookmark72"/>
      <w:r>
        <w:t>Общий алгоритм и задачи работы куратора</w:t>
      </w:r>
      <w:bookmarkEnd w:id="72"/>
      <w:bookmarkEnd w:id="73"/>
    </w:p>
    <w:p w:rsidR="0018247C" w:rsidRDefault="00A34C42">
      <w:pPr>
        <w:pStyle w:val="11"/>
        <w:numPr>
          <w:ilvl w:val="0"/>
          <w:numId w:val="7"/>
        </w:numPr>
        <w:shd w:val="clear" w:color="auto" w:fill="auto"/>
        <w:tabs>
          <w:tab w:val="left" w:pos="1080"/>
        </w:tabs>
        <w:ind w:left="1080" w:hanging="360"/>
        <w:jc w:val="both"/>
      </w:pPr>
      <w:r>
        <w:t>Участие в диагностике факторов риска учебной неуспешности в школе, с которой работает куратор.</w:t>
      </w:r>
    </w:p>
    <w:p w:rsidR="0018247C" w:rsidRDefault="00A34C42">
      <w:pPr>
        <w:pStyle w:val="11"/>
        <w:numPr>
          <w:ilvl w:val="0"/>
          <w:numId w:val="7"/>
        </w:numPr>
        <w:shd w:val="clear" w:color="auto" w:fill="auto"/>
        <w:tabs>
          <w:tab w:val="left" w:pos="1080"/>
        </w:tabs>
        <w:ind w:firstLine="720"/>
        <w:jc w:val="both"/>
      </w:pPr>
      <w:r>
        <w:t>Анализ результатов диагност</w:t>
      </w:r>
      <w:r>
        <w:t>ики.</w:t>
      </w:r>
    </w:p>
    <w:p w:rsidR="0018247C" w:rsidRDefault="00A34C42">
      <w:pPr>
        <w:pStyle w:val="11"/>
        <w:numPr>
          <w:ilvl w:val="0"/>
          <w:numId w:val="7"/>
        </w:numPr>
        <w:shd w:val="clear" w:color="auto" w:fill="auto"/>
        <w:tabs>
          <w:tab w:val="left" w:pos="1080"/>
        </w:tabs>
        <w:ind w:left="1080" w:hanging="360"/>
        <w:jc w:val="both"/>
      </w:pPr>
      <w:r>
        <w:t>Посещение школы, беседы с руководством и педагогическим коллективом. Периодичность посещений:</w:t>
      </w:r>
    </w:p>
    <w:p w:rsidR="0018247C" w:rsidRDefault="00A34C42">
      <w:pPr>
        <w:pStyle w:val="11"/>
        <w:numPr>
          <w:ilvl w:val="0"/>
          <w:numId w:val="8"/>
        </w:numPr>
        <w:shd w:val="clear" w:color="auto" w:fill="auto"/>
        <w:tabs>
          <w:tab w:val="left" w:pos="360"/>
        </w:tabs>
        <w:ind w:firstLine="0"/>
        <w:jc w:val="center"/>
      </w:pPr>
      <w:r>
        <w:t>На стадии формирования дорожной карты - не реже 1 раза в неделю.</w:t>
      </w:r>
    </w:p>
    <w:p w:rsidR="0018247C" w:rsidRDefault="00A34C42">
      <w:pPr>
        <w:pStyle w:val="11"/>
        <w:numPr>
          <w:ilvl w:val="0"/>
          <w:numId w:val="8"/>
        </w:numPr>
        <w:shd w:val="clear" w:color="auto" w:fill="auto"/>
        <w:tabs>
          <w:tab w:val="left" w:pos="1800"/>
        </w:tabs>
        <w:ind w:left="1440" w:firstLine="0"/>
        <w:jc w:val="both"/>
      </w:pPr>
      <w:r>
        <w:t>На стадии реализации программы - не реже 1 раза в 3-4 недели.</w:t>
      </w:r>
    </w:p>
    <w:p w:rsidR="0018247C" w:rsidRDefault="00A34C42">
      <w:pPr>
        <w:pStyle w:val="11"/>
        <w:numPr>
          <w:ilvl w:val="0"/>
          <w:numId w:val="7"/>
        </w:numPr>
        <w:shd w:val="clear" w:color="auto" w:fill="auto"/>
        <w:tabs>
          <w:tab w:val="left" w:pos="1080"/>
        </w:tabs>
        <w:ind w:firstLine="720"/>
        <w:jc w:val="both"/>
      </w:pPr>
      <w:r>
        <w:t xml:space="preserve">Консультирование руководства </w:t>
      </w:r>
      <w:r>
        <w:t>школы при формировании дорожной карты.</w:t>
      </w:r>
    </w:p>
    <w:p w:rsidR="0018247C" w:rsidRDefault="00A34C42">
      <w:pPr>
        <w:pStyle w:val="11"/>
        <w:numPr>
          <w:ilvl w:val="0"/>
          <w:numId w:val="7"/>
        </w:numPr>
        <w:shd w:val="clear" w:color="auto" w:fill="auto"/>
        <w:tabs>
          <w:tab w:val="left" w:pos="1080"/>
        </w:tabs>
        <w:ind w:left="1080" w:hanging="360"/>
        <w:jc w:val="both"/>
      </w:pPr>
      <w:r>
        <w:t>Консультирование руководства школы при реализации мероприятий в рамках дорожной карты.</w:t>
      </w:r>
    </w:p>
    <w:p w:rsidR="0018247C" w:rsidRDefault="00A34C42">
      <w:pPr>
        <w:pStyle w:val="11"/>
        <w:numPr>
          <w:ilvl w:val="0"/>
          <w:numId w:val="7"/>
        </w:numPr>
        <w:shd w:val="clear" w:color="auto" w:fill="auto"/>
        <w:tabs>
          <w:tab w:val="left" w:pos="1080"/>
        </w:tabs>
        <w:ind w:left="1080" w:hanging="360"/>
        <w:jc w:val="both"/>
      </w:pPr>
      <w:r>
        <w:t>Оценка (по стандартизированной методике) качества и результативности предпринимаемых мер на основании экспертизы документов и рабо</w:t>
      </w:r>
      <w:r>
        <w:t>чих материалов проекта, размещаемых школой в специализированной информационной системе.</w:t>
      </w:r>
    </w:p>
    <w:p w:rsidR="0018247C" w:rsidRDefault="00A34C42">
      <w:pPr>
        <w:pStyle w:val="11"/>
        <w:numPr>
          <w:ilvl w:val="0"/>
          <w:numId w:val="7"/>
        </w:numPr>
        <w:shd w:val="clear" w:color="auto" w:fill="auto"/>
        <w:tabs>
          <w:tab w:val="left" w:pos="1080"/>
        </w:tabs>
        <w:spacing w:after="100"/>
        <w:ind w:left="1080" w:hanging="360"/>
        <w:jc w:val="both"/>
        <w:sectPr w:rsidR="0018247C">
          <w:headerReference w:type="default" r:id="rId30"/>
          <w:footerReference w:type="default" r:id="rId31"/>
          <w:headerReference w:type="first" r:id="rId32"/>
          <w:footerReference w:type="first" r:id="rId33"/>
          <w:footnotePr>
            <w:numFmt w:val="upperRoman"/>
          </w:footnotePr>
          <w:pgSz w:w="11900" w:h="16840"/>
          <w:pgMar w:top="1351" w:right="757" w:bottom="1301" w:left="1630" w:header="0" w:footer="3" w:gutter="0"/>
          <w:cols w:space="720"/>
          <w:noEndnote/>
          <w:titlePg/>
          <w:docGrid w:linePitch="360"/>
          <w15:footnoteColumns w:val="1"/>
        </w:sectPr>
      </w:pPr>
      <w:r>
        <w:t xml:space="preserve">Оценка качества и результативности предпринимаемых мер на основании </w:t>
      </w:r>
      <w:r>
        <w:t>экспертной оценки, сделанной в ходе посещения школы.</w:t>
      </w:r>
    </w:p>
    <w:p w:rsidR="0018247C" w:rsidRDefault="00A34C42">
      <w:pPr>
        <w:pStyle w:val="30"/>
        <w:pBdr>
          <w:bottom w:val="single" w:sz="4" w:space="0" w:color="auto"/>
        </w:pBdr>
        <w:shd w:val="clear" w:color="auto" w:fill="auto"/>
        <w:spacing w:line="240" w:lineRule="auto"/>
      </w:pPr>
      <w:r>
        <w:rPr>
          <w:noProof/>
          <w:lang w:bidi="ar-SA"/>
        </w:rPr>
        <w:lastRenderedPageBreak/>
        <w:drawing>
          <wp:anchor distT="0" distB="0" distL="114300" distR="114300" simplePos="0" relativeHeight="125829384" behindDoc="0" locked="0" layoutInCell="1" allowOverlap="1">
            <wp:simplePos x="0" y="0"/>
            <wp:positionH relativeFrom="page">
              <wp:posOffset>1056005</wp:posOffset>
            </wp:positionH>
            <wp:positionV relativeFrom="margin">
              <wp:posOffset>-344170</wp:posOffset>
            </wp:positionV>
            <wp:extent cx="506095" cy="511810"/>
            <wp:effectExtent l="0" t="0" r="0" b="0"/>
            <wp:wrapSquare wrapText="right"/>
            <wp:docPr id="30" name="Shap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box 3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06095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Методика адресной помощи ШНОР</w:t>
      </w:r>
    </w:p>
    <w:p w:rsidR="0018247C" w:rsidRDefault="00A34C42">
      <w:pPr>
        <w:pStyle w:val="22"/>
        <w:keepNext/>
        <w:keepLines/>
        <w:numPr>
          <w:ilvl w:val="0"/>
          <w:numId w:val="2"/>
        </w:numPr>
        <w:shd w:val="clear" w:color="auto" w:fill="auto"/>
        <w:tabs>
          <w:tab w:val="left" w:pos="1152"/>
        </w:tabs>
        <w:ind w:left="1140" w:hanging="420"/>
      </w:pPr>
      <w:bookmarkStart w:id="74" w:name="bookmark74"/>
      <w:bookmarkStart w:id="75" w:name="bookmark75"/>
      <w:bookmarkStart w:id="76" w:name="bookmark73"/>
      <w:r>
        <w:t>Основные факторы риска снижения результатов обучения и возможные пути решения проблем, связанных с этими факторами</w:t>
      </w:r>
      <w:bookmarkEnd w:id="74"/>
      <w:bookmarkEnd w:id="75"/>
      <w:bookmarkEnd w:id="76"/>
    </w:p>
    <w:p w:rsidR="0018247C" w:rsidRDefault="00A34C42">
      <w:pPr>
        <w:pStyle w:val="32"/>
        <w:keepNext/>
        <w:keepLines/>
        <w:shd w:val="clear" w:color="auto" w:fill="auto"/>
        <w:spacing w:after="280"/>
      </w:pPr>
      <w:bookmarkStart w:id="77" w:name="bookmark77"/>
      <w:bookmarkStart w:id="78" w:name="bookmark78"/>
      <w:bookmarkStart w:id="79" w:name="bookmark76"/>
      <w:r>
        <w:t>3.1 Общие положения</w:t>
      </w:r>
      <w:bookmarkEnd w:id="77"/>
      <w:bookmarkEnd w:id="78"/>
      <w:bookmarkEnd w:id="79"/>
    </w:p>
    <w:p w:rsidR="0018247C" w:rsidRDefault="00A34C42">
      <w:pPr>
        <w:pStyle w:val="11"/>
        <w:shd w:val="clear" w:color="auto" w:fill="auto"/>
        <w:spacing w:after="200"/>
        <w:ind w:firstLine="720"/>
        <w:jc w:val="both"/>
      </w:pPr>
      <w:r>
        <w:t>Данные о значимости различных характе</w:t>
      </w:r>
      <w:r>
        <w:t>ристик учебного процесса с точки зрения качества получаемых результатов показывают, что реализующиеся факторы риска приводят к значительному снижению образовательных результатов. Что в свою очередь означает, что низкие результаты являются индикатором налич</w:t>
      </w:r>
      <w:r>
        <w:t>ия проблем, но сами по себе не дают достаточно сведений для их решения, так как не определяют возможные причины проблемы.</w:t>
      </w:r>
    </w:p>
    <w:p w:rsidR="0018247C" w:rsidRDefault="00A34C42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00"/>
        <w:ind w:firstLine="0"/>
      </w:pPr>
      <w:hyperlink r:id="rId34" w:history="1">
        <w:r>
          <w:rPr>
            <w:color w:val="0000FF"/>
            <w:u w:val="single"/>
          </w:rPr>
          <w:t>Анализ значимости характеристик учебного процесса</w:t>
        </w:r>
      </w:hyperlink>
    </w:p>
    <w:p w:rsidR="0018247C" w:rsidRDefault="00A34C42">
      <w:pPr>
        <w:pStyle w:val="11"/>
        <w:shd w:val="clear" w:color="auto" w:fill="auto"/>
        <w:spacing w:after="1300"/>
        <w:ind w:firstLine="720"/>
      </w:pPr>
      <w:r>
        <w:t>В рамках данной Методики рассма</w:t>
      </w:r>
      <w:r>
        <w:t>триваются ряд групп факторов, приводящих к рискам низких образовательных результатов.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7"/>
        <w:gridCol w:w="6533"/>
      </w:tblGrid>
      <w:tr w:rsidR="0018247C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247C" w:rsidRDefault="00A34C42">
            <w:pPr>
              <w:pStyle w:val="a6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Факторы риска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47C" w:rsidRDefault="00A34C42">
            <w:pPr>
              <w:pStyle w:val="a6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Описание риска</w:t>
            </w:r>
          </w:p>
        </w:tc>
      </w:tr>
    </w:tbl>
    <w:p w:rsidR="0018247C" w:rsidRDefault="0018247C">
      <w:pPr>
        <w:spacing w:after="119" w:line="1" w:lineRule="exact"/>
      </w:pPr>
    </w:p>
    <w:p w:rsidR="0018247C" w:rsidRDefault="0018247C">
      <w:pPr>
        <w:spacing w:line="1" w:lineRule="exact"/>
      </w:pPr>
    </w:p>
    <w:p w:rsidR="0018247C" w:rsidRDefault="00A34C42">
      <w:pPr>
        <w:pStyle w:val="ab"/>
        <w:shd w:val="clear" w:color="auto" w:fill="auto"/>
        <w:spacing w:line="240" w:lineRule="auto"/>
        <w:ind w:left="82"/>
      </w:pPr>
      <w:r>
        <w:rPr>
          <w:rFonts w:ascii="Times New Roman" w:eastAsia="Times New Roman" w:hAnsi="Times New Roman" w:cs="Times New Roman"/>
          <w:b/>
          <w:bCs/>
        </w:rPr>
        <w:t>Проблемы с обеспеченностью материальными ресурсами и кадрами, в том числе: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7"/>
        <w:gridCol w:w="6533"/>
      </w:tblGrid>
      <w:tr w:rsidR="0018247C">
        <w:tblPrEx>
          <w:tblCellMar>
            <w:top w:w="0" w:type="dxa"/>
            <w:bottom w:w="0" w:type="dxa"/>
          </w:tblCellMar>
        </w:tblPrEx>
        <w:trPr>
          <w:trHeight w:hRule="exact" w:val="1454"/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47C" w:rsidRDefault="00A34C42">
            <w:pPr>
              <w:pStyle w:val="a6"/>
              <w:shd w:val="clear" w:color="auto" w:fill="auto"/>
              <w:ind w:left="460" w:hanging="460"/>
            </w:pPr>
            <w:r>
              <w:t>1. Низкий уровень оснащения школы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47C" w:rsidRDefault="00A34C42">
            <w:pPr>
              <w:pStyle w:val="a6"/>
              <w:shd w:val="clear" w:color="auto" w:fill="auto"/>
              <w:ind w:firstLine="800"/>
              <w:jc w:val="both"/>
            </w:pPr>
            <w:r>
              <w:t xml:space="preserve">Школы, имеющие в нужном </w:t>
            </w:r>
            <w:r>
              <w:t>количестве компьютеры и доступ в Интернет, имеют образовательные преимущества по сравнению со школами с ресурсными дефицитами, таким образом, данный риск приводит к неравенству в образовательных возможностях</w:t>
            </w:r>
          </w:p>
        </w:tc>
      </w:tr>
      <w:tr w:rsidR="0018247C">
        <w:tblPrEx>
          <w:tblCellMar>
            <w:top w:w="0" w:type="dxa"/>
            <w:bottom w:w="0" w:type="dxa"/>
          </w:tblCellMar>
        </w:tblPrEx>
        <w:trPr>
          <w:trHeight w:hRule="exact" w:val="3374"/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47C" w:rsidRDefault="00A34C42">
            <w:pPr>
              <w:pStyle w:val="a6"/>
              <w:shd w:val="clear" w:color="auto" w:fill="auto"/>
              <w:ind w:left="460" w:hanging="460"/>
            </w:pPr>
            <w:r>
              <w:t>2. Дефицит педагогических кадров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47C" w:rsidRDefault="00A34C42">
            <w:pPr>
              <w:pStyle w:val="a6"/>
              <w:shd w:val="clear" w:color="auto" w:fill="auto"/>
              <w:ind w:firstLine="800"/>
              <w:jc w:val="both"/>
            </w:pPr>
            <w:r>
              <w:t>Кадровый дефиц</w:t>
            </w:r>
            <w:r>
              <w:t>ит не является редким явлением в российских школах, особенно в сельской местности. Отсутствие специалистов-предметников может стать критическим вызовом для школы. В то время как вопросы привлечения мотивированных специалистов для работы на селе рассматрива</w:t>
            </w:r>
            <w:r>
              <w:t>ются на федеральном уровне, действенные средства противодействия дефицитам кадров, такие как организация сетевых партнерств и развитие применения цифровых образовательных ресурсов, не получают достаточной поддержки со стороны региональных органов исполните</w:t>
            </w:r>
            <w:r>
              <w:t>льной власти, что приводит к росту и распространению данного рискового фактора.</w:t>
            </w:r>
          </w:p>
        </w:tc>
      </w:tr>
      <w:tr w:rsidR="0018247C">
        <w:tblPrEx>
          <w:tblCellMar>
            <w:top w:w="0" w:type="dxa"/>
            <w:bottom w:w="0" w:type="dxa"/>
          </w:tblCellMar>
        </w:tblPrEx>
        <w:trPr>
          <w:trHeight w:hRule="exact" w:val="1181"/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247C" w:rsidRDefault="00A34C42">
            <w:pPr>
              <w:pStyle w:val="a6"/>
              <w:shd w:val="clear" w:color="auto" w:fill="auto"/>
              <w:ind w:left="460" w:hanging="460"/>
            </w:pPr>
            <w:r>
              <w:t>3. Недостаточная предметная и методическая компетентность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47C" w:rsidRDefault="00A34C42">
            <w:pPr>
              <w:pStyle w:val="a6"/>
              <w:shd w:val="clear" w:color="auto" w:fill="auto"/>
              <w:ind w:firstLine="800"/>
              <w:jc w:val="both"/>
            </w:pPr>
            <w:r>
              <w:t>Современный педагог должен не только обладать развитыми предметными, методическими и психолого</w:t>
            </w:r>
            <w:r>
              <w:softHyphen/>
              <w:t xml:space="preserve">педагогическими </w:t>
            </w:r>
            <w:r>
              <w:t>компетентностями, но и непрерывно их совершенствовать.</w:t>
            </w:r>
          </w:p>
        </w:tc>
      </w:tr>
    </w:tbl>
    <w:p w:rsidR="0018247C" w:rsidRDefault="00A34C42">
      <w:pPr>
        <w:spacing w:line="1" w:lineRule="exact"/>
      </w:pPr>
      <w:r>
        <w:br w:type="page"/>
      </w:r>
    </w:p>
    <w:p w:rsidR="0018247C" w:rsidRDefault="00A34C42">
      <w:pPr>
        <w:pStyle w:val="ab"/>
        <w:shd w:val="clear" w:color="auto" w:fill="auto"/>
        <w:spacing w:line="180" w:lineRule="auto"/>
        <w:jc w:val="right"/>
      </w:pPr>
      <w:r>
        <w:lastRenderedPageBreak/>
        <w:t>Методика адресной помощи ШНОР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7"/>
        <w:gridCol w:w="6533"/>
      </w:tblGrid>
      <w:tr w:rsidR="0018247C">
        <w:tblPrEx>
          <w:tblCellMar>
            <w:top w:w="0" w:type="dxa"/>
            <w:bottom w:w="0" w:type="dxa"/>
          </w:tblCellMar>
        </w:tblPrEx>
        <w:trPr>
          <w:trHeight w:hRule="exact" w:val="1450"/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47C" w:rsidRDefault="00A34C42">
            <w:pPr>
              <w:pStyle w:val="a6"/>
              <w:shd w:val="clear" w:color="auto" w:fill="auto"/>
              <w:ind w:firstLine="440"/>
            </w:pPr>
            <w:r>
              <w:t>педагогических</w:t>
            </w:r>
          </w:p>
          <w:p w:rsidR="0018247C" w:rsidRDefault="00A34C42">
            <w:pPr>
              <w:pStyle w:val="a6"/>
              <w:shd w:val="clear" w:color="auto" w:fill="auto"/>
              <w:ind w:firstLine="440"/>
            </w:pPr>
            <w:r>
              <w:t>работников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47C" w:rsidRDefault="00A34C42">
            <w:pPr>
              <w:pStyle w:val="a6"/>
              <w:shd w:val="clear" w:color="auto" w:fill="auto"/>
              <w:ind w:firstLine="800"/>
              <w:jc w:val="both"/>
            </w:pPr>
            <w:r>
              <w:t xml:space="preserve">Низкий уровень сформированности профессиональных компетентностей учителей может проявляться в низком уровне мотивации обучающихся, низком </w:t>
            </w:r>
            <w:r>
              <w:t>уровне школьного благополучия, слабом освоение учебной программы и других негативных результатах.</w:t>
            </w:r>
          </w:p>
        </w:tc>
      </w:tr>
      <w:tr w:rsidR="0018247C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94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18247C" w:rsidRDefault="00A34C42">
            <w:pPr>
              <w:pStyle w:val="a6"/>
              <w:shd w:val="clear" w:color="auto" w:fill="auto"/>
              <w:ind w:firstLine="0"/>
            </w:pPr>
            <w:r>
              <w:rPr>
                <w:b/>
                <w:bCs/>
              </w:rPr>
              <w:t>Низкая эффективность управления в школе, в том числе:</w:t>
            </w:r>
          </w:p>
        </w:tc>
      </w:tr>
      <w:tr w:rsidR="0018247C">
        <w:tblPrEx>
          <w:tblCellMar>
            <w:top w:w="0" w:type="dxa"/>
            <w:bottom w:w="0" w:type="dxa"/>
          </w:tblCellMar>
        </w:tblPrEx>
        <w:trPr>
          <w:trHeight w:hRule="exact" w:val="2117"/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47C" w:rsidRDefault="00A34C42">
            <w:pPr>
              <w:pStyle w:val="a6"/>
              <w:shd w:val="clear" w:color="auto" w:fill="auto"/>
              <w:ind w:left="440" w:hanging="440"/>
            </w:pPr>
            <w:r>
              <w:t>4. Низкая мотивация руководства образовательной организации на улучшение образовательных результатов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247C" w:rsidRDefault="00A34C42">
            <w:pPr>
              <w:pStyle w:val="a6"/>
              <w:shd w:val="clear" w:color="auto" w:fill="auto"/>
              <w:ind w:firstLine="800"/>
              <w:jc w:val="both"/>
            </w:pPr>
            <w:r>
              <w:t>Лидерство руководства образовательной организации является одним из ключевых условий, определяющих ее успешность. Мировые тенденции развития практик управления школами показывают определяющую роль руководителя в улучшении образовательных результатов школ и</w:t>
            </w:r>
            <w:r>
              <w:t xml:space="preserve"> повышении их эффективности.</w:t>
            </w:r>
          </w:p>
        </w:tc>
      </w:tr>
      <w:tr w:rsidR="0018247C">
        <w:tblPrEx>
          <w:tblCellMar>
            <w:top w:w="0" w:type="dxa"/>
            <w:bottom w:w="0" w:type="dxa"/>
          </w:tblCellMar>
        </w:tblPrEx>
        <w:trPr>
          <w:trHeight w:hRule="exact" w:val="3101"/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47C" w:rsidRDefault="00A34C42">
            <w:pPr>
              <w:pStyle w:val="a6"/>
              <w:shd w:val="clear" w:color="auto" w:fill="auto"/>
              <w:ind w:left="440" w:hanging="440"/>
            </w:pPr>
            <w:r>
              <w:t>5. Отсутствие или недостаточная эффективность системы объективной оценки результатов обучения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47C" w:rsidRDefault="00A34C42">
            <w:pPr>
              <w:pStyle w:val="a6"/>
              <w:shd w:val="clear" w:color="auto" w:fill="auto"/>
              <w:ind w:firstLine="800"/>
              <w:jc w:val="both"/>
            </w:pPr>
            <w:r>
              <w:t>Оценивание (оценка) является неотъемлемой, одной их важнейших составляющих образовательного процесса. Определить прогресс развития о</w:t>
            </w:r>
            <w:r>
              <w:t>бучающегося возможно только на основании оценки результатов обучения. К сожалению, зачастую в школах оценивание проводится без должного внимания к обеспечению объективности оценки и анализу получаемых результатов. Отсутствие системы объективного наблюдения</w:t>
            </w:r>
            <w:r>
              <w:t xml:space="preserve"> за образовательными результатами не позволяет своевременно корректировать образовательный процесс, что приводит к ухудшению образовательных результатов.</w:t>
            </w:r>
          </w:p>
        </w:tc>
      </w:tr>
      <w:tr w:rsidR="0018247C">
        <w:tblPrEx>
          <w:tblCellMar>
            <w:top w:w="0" w:type="dxa"/>
            <w:bottom w:w="0" w:type="dxa"/>
          </w:tblCellMar>
        </w:tblPrEx>
        <w:trPr>
          <w:trHeight w:hRule="exact" w:val="2002"/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47C" w:rsidRDefault="00A34C42">
            <w:pPr>
              <w:pStyle w:val="a6"/>
              <w:shd w:val="clear" w:color="auto" w:fill="auto"/>
              <w:ind w:left="440" w:hanging="440"/>
            </w:pPr>
            <w:r>
              <w:t>6. Недостаточно развитое профессиональное взаимодействие в педагогическом коллективе;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47C" w:rsidRDefault="00A34C42">
            <w:pPr>
              <w:pStyle w:val="a6"/>
              <w:shd w:val="clear" w:color="auto" w:fill="auto"/>
              <w:ind w:firstLine="800"/>
              <w:jc w:val="both"/>
            </w:pPr>
            <w:r>
              <w:t>Профессиональное взаимодействие один из важных элементов непрерывного педагогического образования и одна из эффективных форм профессионального обучения. Отсутствие в школе системы наставничества, системы посещения уроков других учителей приводит к отсутств</w:t>
            </w:r>
            <w:r>
              <w:t>ию объективной «обратной связи» для учителя и увеличивает риск низких образовательных результатов обучающихся</w:t>
            </w:r>
          </w:p>
        </w:tc>
      </w:tr>
      <w:tr w:rsidR="0018247C">
        <w:tblPrEx>
          <w:tblCellMar>
            <w:top w:w="0" w:type="dxa"/>
            <w:bottom w:w="0" w:type="dxa"/>
          </w:tblCellMar>
        </w:tblPrEx>
        <w:trPr>
          <w:trHeight w:hRule="exact" w:val="3662"/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247C" w:rsidRDefault="00A34C42">
            <w:pPr>
              <w:pStyle w:val="a6"/>
              <w:shd w:val="clear" w:color="auto" w:fill="auto"/>
              <w:ind w:left="440" w:hanging="440"/>
            </w:pPr>
            <w:r>
              <w:t>7. Высокая доля обучающихся с рисками учебной неуспешности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47C" w:rsidRDefault="00A34C42">
            <w:pPr>
              <w:pStyle w:val="a6"/>
              <w:shd w:val="clear" w:color="auto" w:fill="auto"/>
              <w:ind w:firstLine="800"/>
              <w:jc w:val="both"/>
            </w:pPr>
            <w:r>
              <w:t xml:space="preserve">Риски учебной неуспешности развиваются из-за отсутствия системной работы с </w:t>
            </w:r>
            <w:r>
              <w:t>неуспевающими обучающимися и недостаточной психологической поддержки, которую может оказать школа учащимся.</w:t>
            </w:r>
          </w:p>
          <w:p w:rsidR="0018247C" w:rsidRDefault="00A34C42">
            <w:pPr>
              <w:pStyle w:val="a6"/>
              <w:shd w:val="clear" w:color="auto" w:fill="auto"/>
              <w:ind w:firstLine="800"/>
              <w:jc w:val="both"/>
            </w:pPr>
            <w:r>
              <w:t>На практике школы редко применяют механизмы поддержки обучающихся с рисками неуспешности, напротив, однажды оказавшись среди «слабых» обучающихся, ш</w:t>
            </w:r>
            <w:r>
              <w:t>кольнику будет крайне непросто самостоятельно избавиться от этого статуса. Однако ситуация помощи отдельному обучающемуся аналогична логике адресной помощи школе: низкие результаты - это лишь индикатор, который должен запускать процессы индивидуальной подд</w:t>
            </w:r>
            <w:r>
              <w:t>ержки школьника по выявленным дефицитам.</w:t>
            </w:r>
          </w:p>
        </w:tc>
      </w:tr>
    </w:tbl>
    <w:p w:rsidR="0018247C" w:rsidRDefault="00A34C42">
      <w:pPr>
        <w:spacing w:line="1" w:lineRule="exact"/>
      </w:pPr>
      <w:r>
        <w:br w:type="page"/>
      </w:r>
    </w:p>
    <w:p w:rsidR="0018247C" w:rsidRDefault="00A34C42">
      <w:pPr>
        <w:pStyle w:val="ab"/>
        <w:shd w:val="clear" w:color="auto" w:fill="auto"/>
        <w:spacing w:line="180" w:lineRule="auto"/>
        <w:jc w:val="right"/>
      </w:pPr>
      <w:r>
        <w:lastRenderedPageBreak/>
        <w:t>Методика адресной помощи ШНОР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7"/>
        <w:gridCol w:w="6533"/>
      </w:tblGrid>
      <w:tr w:rsidR="0018247C">
        <w:tblPrEx>
          <w:tblCellMar>
            <w:top w:w="0" w:type="dxa"/>
            <w:bottom w:w="0" w:type="dxa"/>
          </w:tblCellMar>
        </w:tblPrEx>
        <w:trPr>
          <w:trHeight w:hRule="exact" w:val="1171"/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47C" w:rsidRDefault="00A34C42">
            <w:pPr>
              <w:pStyle w:val="a6"/>
              <w:shd w:val="clear" w:color="auto" w:fill="auto"/>
              <w:ind w:left="440" w:hanging="440"/>
            </w:pPr>
            <w:r>
              <w:t>8. Высокая доля обучающихся с инклюзией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47C" w:rsidRDefault="00A34C42">
            <w:pPr>
              <w:pStyle w:val="a6"/>
              <w:shd w:val="clear" w:color="auto" w:fill="auto"/>
              <w:ind w:firstLine="800"/>
              <w:jc w:val="both"/>
            </w:pPr>
            <w:r>
              <w:t>Отсутствие развитых компетенций по работе с учащимися с ОВЗ у учителей могут реализовываться в значительном повышении риска низких результатов</w:t>
            </w:r>
            <w:r>
              <w:t xml:space="preserve"> при росте доли таких обучающихся.</w:t>
            </w:r>
          </w:p>
        </w:tc>
      </w:tr>
      <w:tr w:rsidR="0018247C">
        <w:tblPrEx>
          <w:tblCellMar>
            <w:top w:w="0" w:type="dxa"/>
            <w:bottom w:w="0" w:type="dxa"/>
          </w:tblCellMar>
        </w:tblPrEx>
        <w:trPr>
          <w:trHeight w:hRule="exact" w:val="1570"/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47C" w:rsidRDefault="00A34C42">
            <w:pPr>
              <w:pStyle w:val="a6"/>
              <w:shd w:val="clear" w:color="auto" w:fill="auto"/>
              <w:ind w:left="440" w:hanging="440"/>
            </w:pPr>
            <w:r>
              <w:t>9. Низкое качество адаптации мигрантов, преодоления языковых и культурных барьеров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47C" w:rsidRDefault="00A34C42">
            <w:pPr>
              <w:pStyle w:val="a6"/>
              <w:shd w:val="clear" w:color="auto" w:fill="auto"/>
              <w:ind w:firstLine="800"/>
              <w:jc w:val="both"/>
            </w:pPr>
            <w:r>
              <w:t xml:space="preserve">Без дополнительной поддержки учащиеся из семей мигрантов, чей язык общения дома отличается от языка преподавания школьных предметов, </w:t>
            </w:r>
            <w:r>
              <w:t>могут испытывать значительные затруднения в обучении, что может приводить к общему снижению результатов школы.</w:t>
            </w:r>
          </w:p>
        </w:tc>
      </w:tr>
      <w:tr w:rsidR="0018247C">
        <w:tblPrEx>
          <w:tblCellMar>
            <w:top w:w="0" w:type="dxa"/>
            <w:bottom w:w="0" w:type="dxa"/>
          </w:tblCellMar>
        </w:tblPrEx>
        <w:trPr>
          <w:trHeight w:hRule="exact" w:val="1166"/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47C" w:rsidRDefault="00A34C42">
            <w:pPr>
              <w:pStyle w:val="a6"/>
              <w:shd w:val="clear" w:color="auto" w:fill="auto"/>
              <w:ind w:left="440" w:hanging="440"/>
            </w:pPr>
            <w:r>
              <w:t>10. Низкое качество профориентационной работы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47C" w:rsidRDefault="00A34C42">
            <w:pPr>
              <w:pStyle w:val="a6"/>
              <w:shd w:val="clear" w:color="auto" w:fill="auto"/>
              <w:ind w:firstLine="800"/>
              <w:jc w:val="both"/>
            </w:pPr>
            <w:r>
              <w:t>Развитие профессионального самоопределения обучающихся является одним важных факторов повышения их</w:t>
            </w:r>
            <w:r>
              <w:t xml:space="preserve"> мотивации на образование и, как следствие, улучшения образовательных результатов.</w:t>
            </w:r>
          </w:p>
        </w:tc>
      </w:tr>
      <w:tr w:rsidR="0018247C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94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18247C" w:rsidRDefault="00A34C42">
            <w:pPr>
              <w:pStyle w:val="a6"/>
              <w:shd w:val="clear" w:color="auto" w:fill="auto"/>
              <w:ind w:firstLine="0"/>
            </w:pPr>
            <w:r>
              <w:rPr>
                <w:b/>
                <w:bCs/>
              </w:rPr>
              <w:t>Проблемы обеспечения благоприятного «школьного уклада», в том числе:</w:t>
            </w:r>
          </w:p>
        </w:tc>
      </w:tr>
      <w:tr w:rsidR="0018247C">
        <w:tblPrEx>
          <w:tblCellMar>
            <w:top w:w="0" w:type="dxa"/>
            <w:bottom w:w="0" w:type="dxa"/>
          </w:tblCellMar>
        </w:tblPrEx>
        <w:trPr>
          <w:trHeight w:hRule="exact" w:val="3379"/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47C" w:rsidRDefault="00A34C42">
            <w:pPr>
              <w:pStyle w:val="a6"/>
              <w:shd w:val="clear" w:color="auto" w:fill="auto"/>
              <w:ind w:left="440" w:hanging="440"/>
            </w:pPr>
            <w:r>
              <w:t>11. Пониженный уровень школьного благополучия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47C" w:rsidRDefault="00A34C42">
            <w:pPr>
              <w:pStyle w:val="a6"/>
              <w:shd w:val="clear" w:color="auto" w:fill="auto"/>
              <w:ind w:firstLine="800"/>
              <w:jc w:val="both"/>
            </w:pPr>
            <w:r>
              <w:t xml:space="preserve">Композиция школьного контингента может оказывать </w:t>
            </w:r>
            <w:r>
              <w:t>негативное влияние на школьные результаты. Большая доля обучающихся с низким социальным статусом - общепризнанный фактор риска.</w:t>
            </w:r>
          </w:p>
          <w:p w:rsidR="0018247C" w:rsidRDefault="00A34C42">
            <w:pPr>
              <w:pStyle w:val="a6"/>
              <w:shd w:val="clear" w:color="auto" w:fill="auto"/>
              <w:tabs>
                <w:tab w:val="left" w:pos="2515"/>
                <w:tab w:val="right" w:pos="6298"/>
              </w:tabs>
              <w:ind w:firstLine="800"/>
              <w:jc w:val="both"/>
            </w:pPr>
            <w:r>
              <w:t>Школьное благополучие также связано с уровнем профессионального</w:t>
            </w:r>
            <w:r>
              <w:tab/>
              <w:t>сотрудничества</w:t>
            </w:r>
            <w:r>
              <w:tab/>
              <w:t>педагогического</w:t>
            </w:r>
          </w:p>
          <w:p w:rsidR="0018247C" w:rsidRDefault="00A34C42">
            <w:pPr>
              <w:pStyle w:val="a6"/>
              <w:shd w:val="clear" w:color="auto" w:fill="auto"/>
              <w:tabs>
                <w:tab w:val="left" w:pos="2424"/>
                <w:tab w:val="right" w:pos="6302"/>
              </w:tabs>
              <w:ind w:firstLine="0"/>
              <w:jc w:val="both"/>
            </w:pPr>
            <w:r>
              <w:t xml:space="preserve">коллектива, который предполагает </w:t>
            </w:r>
            <w:r>
              <w:t>как индивидуальный профессионализм школьных учителей, так и развитые навыки педагогического</w:t>
            </w:r>
            <w:r>
              <w:tab/>
              <w:t>взаимодействия,</w:t>
            </w:r>
            <w:r>
              <w:tab/>
              <w:t>эффективного</w:t>
            </w:r>
          </w:p>
          <w:p w:rsidR="0018247C" w:rsidRDefault="00A34C42">
            <w:pPr>
              <w:pStyle w:val="a6"/>
              <w:shd w:val="clear" w:color="auto" w:fill="auto"/>
              <w:ind w:firstLine="0"/>
              <w:jc w:val="both"/>
            </w:pPr>
            <w:r>
              <w:t>использования имеющихся ресурсов и готовности принимать на себя ответственность за определенные решения, например о пересмотре школьной</w:t>
            </w:r>
            <w:r>
              <w:t xml:space="preserve"> образовательной программы.</w:t>
            </w:r>
          </w:p>
        </w:tc>
      </w:tr>
      <w:tr w:rsidR="0018247C">
        <w:tblPrEx>
          <w:tblCellMar>
            <w:top w:w="0" w:type="dxa"/>
            <w:bottom w:w="0" w:type="dxa"/>
          </w:tblCellMar>
        </w:tblPrEx>
        <w:trPr>
          <w:trHeight w:hRule="exact" w:val="1723"/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47C" w:rsidRDefault="00A34C42">
            <w:pPr>
              <w:pStyle w:val="a6"/>
              <w:shd w:val="clear" w:color="auto" w:fill="auto"/>
              <w:ind w:left="440" w:hanging="440"/>
            </w:pPr>
            <w:r>
              <w:t>12. Низкая вовлеченность учителей в образовательный процесс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47C" w:rsidRDefault="00A34C42">
            <w:pPr>
              <w:pStyle w:val="a6"/>
              <w:shd w:val="clear" w:color="auto" w:fill="auto"/>
              <w:tabs>
                <w:tab w:val="left" w:pos="1992"/>
                <w:tab w:val="left" w:pos="4147"/>
                <w:tab w:val="left" w:pos="4867"/>
              </w:tabs>
              <w:ind w:firstLine="800"/>
              <w:jc w:val="both"/>
            </w:pPr>
            <w:r>
              <w:t>Причины низкой вовлеченности учителей в образовательный процесс могут быть различны: отсутствие эффективной</w:t>
            </w:r>
            <w:r>
              <w:tab/>
              <w:t>коммуникации</w:t>
            </w:r>
            <w:r>
              <w:tab/>
              <w:t>с</w:t>
            </w:r>
            <w:r>
              <w:tab/>
              <w:t>руководством</w:t>
            </w:r>
          </w:p>
          <w:p w:rsidR="0018247C" w:rsidRDefault="00A34C42">
            <w:pPr>
              <w:pStyle w:val="a6"/>
              <w:shd w:val="clear" w:color="auto" w:fill="auto"/>
              <w:tabs>
                <w:tab w:val="left" w:pos="2376"/>
                <w:tab w:val="left" w:pos="4378"/>
              </w:tabs>
              <w:ind w:firstLine="0"/>
              <w:jc w:val="both"/>
            </w:pPr>
            <w:r>
              <w:t>образовательной</w:t>
            </w:r>
            <w:r>
              <w:tab/>
              <w:t>организации,</w:t>
            </w:r>
            <w:r>
              <w:tab/>
            </w:r>
            <w:r>
              <w:t>профессиональное</w:t>
            </w:r>
          </w:p>
          <w:p w:rsidR="0018247C" w:rsidRDefault="00A34C42">
            <w:pPr>
              <w:pStyle w:val="a6"/>
              <w:shd w:val="clear" w:color="auto" w:fill="auto"/>
              <w:ind w:firstLine="0"/>
              <w:jc w:val="both"/>
            </w:pPr>
            <w:r>
              <w:t>«выгорание» - накопленное за годы работы эмоциональное истощение</w:t>
            </w:r>
          </w:p>
        </w:tc>
      </w:tr>
      <w:tr w:rsidR="0018247C">
        <w:tblPrEx>
          <w:tblCellMar>
            <w:top w:w="0" w:type="dxa"/>
            <w:bottom w:w="0" w:type="dxa"/>
          </w:tblCellMar>
        </w:tblPrEx>
        <w:trPr>
          <w:trHeight w:hRule="exact" w:val="2827"/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47C" w:rsidRDefault="00A34C42">
            <w:pPr>
              <w:pStyle w:val="a6"/>
              <w:shd w:val="clear" w:color="auto" w:fill="auto"/>
              <w:ind w:left="440" w:hanging="440"/>
            </w:pPr>
            <w:r>
              <w:t>13. Низкая учебная мотивация школьников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47C" w:rsidRDefault="00A34C42">
            <w:pPr>
              <w:pStyle w:val="a6"/>
              <w:shd w:val="clear" w:color="auto" w:fill="auto"/>
              <w:ind w:firstLine="800"/>
              <w:jc w:val="both"/>
            </w:pPr>
            <w:r>
              <w:t xml:space="preserve">Часто низкая мотивация может быть следствием непрофессиональной работы педагога, с другой стороны, причиной низкой мотивации может </w:t>
            </w:r>
            <w:r>
              <w:t>быть образ мышления школьника, сформировавшийся под влиянием внешней среды, которая окружает его вне школы - дома и в быту.</w:t>
            </w:r>
          </w:p>
          <w:p w:rsidR="0018247C" w:rsidRDefault="00A34C42">
            <w:pPr>
              <w:pStyle w:val="a6"/>
              <w:shd w:val="clear" w:color="auto" w:fill="auto"/>
              <w:ind w:firstLine="800"/>
              <w:jc w:val="both"/>
            </w:pPr>
            <w:r>
              <w:t>В том и другом случае низкая учебная мотивация приводит к снижению отдачи от обучения, что приводит к тому, что у школьников не форм</w:t>
            </w:r>
            <w:r>
              <w:t>ируется уверенность в собственных учебных силах, что в конечном итоге затрудняет выбор направления будущей карьеры.</w:t>
            </w:r>
          </w:p>
        </w:tc>
      </w:tr>
      <w:tr w:rsidR="0018247C">
        <w:tblPrEx>
          <w:tblCellMar>
            <w:top w:w="0" w:type="dxa"/>
            <w:bottom w:w="0" w:type="dxa"/>
          </w:tblCellMar>
        </w:tblPrEx>
        <w:trPr>
          <w:trHeight w:hRule="exact" w:val="1176"/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247C" w:rsidRDefault="00A34C42">
            <w:pPr>
              <w:pStyle w:val="a6"/>
              <w:shd w:val="clear" w:color="auto" w:fill="auto"/>
              <w:ind w:left="440" w:hanging="440"/>
            </w:pPr>
            <w:r>
              <w:t>14. Низкий уровень дисциплины в классе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47C" w:rsidRDefault="00A34C42">
            <w:pPr>
              <w:pStyle w:val="a6"/>
              <w:shd w:val="clear" w:color="auto" w:fill="auto"/>
              <w:ind w:firstLine="800"/>
              <w:jc w:val="both"/>
            </w:pPr>
            <w:r>
              <w:t xml:space="preserve">Причины плохой дисциплины могут иметь ситуативный характер - плохая дисциплина на конкретном уровне </w:t>
            </w:r>
            <w:r>
              <w:t>вследствие невладения педагогом полным спектром психолого-педагогических приемов, с другой стороны,</w:t>
            </w:r>
          </w:p>
        </w:tc>
      </w:tr>
    </w:tbl>
    <w:p w:rsidR="0018247C" w:rsidRDefault="0018247C">
      <w:pPr>
        <w:spacing w:line="1" w:lineRule="exact"/>
        <w:sectPr w:rsidR="0018247C">
          <w:headerReference w:type="default" r:id="rId35"/>
          <w:footerReference w:type="default" r:id="rId36"/>
          <w:headerReference w:type="first" r:id="rId37"/>
          <w:footerReference w:type="first" r:id="rId38"/>
          <w:footnotePr>
            <w:numFmt w:val="upperRoman"/>
          </w:footnotePr>
          <w:pgSz w:w="11900" w:h="16840"/>
          <w:pgMar w:top="1351" w:right="757" w:bottom="1301" w:left="1630" w:header="0" w:footer="3" w:gutter="0"/>
          <w:cols w:space="720"/>
          <w:noEndnote/>
          <w:titlePg/>
          <w:docGrid w:linePitch="360"/>
          <w15:footnoteColumns w:val="1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7"/>
        <w:gridCol w:w="6533"/>
      </w:tblGrid>
      <w:tr w:rsidR="0018247C">
        <w:tblPrEx>
          <w:tblCellMar>
            <w:top w:w="0" w:type="dxa"/>
            <w:bottom w:w="0" w:type="dxa"/>
          </w:tblCellMar>
        </w:tblPrEx>
        <w:trPr>
          <w:trHeight w:hRule="exact" w:val="898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47C" w:rsidRDefault="0018247C">
            <w:pPr>
              <w:framePr w:w="9480" w:h="2904" w:vSpace="590" w:wrap="notBeside" w:vAnchor="text" w:hAnchor="text" w:x="18" w:y="591"/>
              <w:rPr>
                <w:sz w:val="10"/>
                <w:szCs w:val="10"/>
              </w:rPr>
            </w:pP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47C" w:rsidRDefault="00A34C42">
            <w:pPr>
              <w:pStyle w:val="a6"/>
              <w:framePr w:w="9480" w:h="2904" w:vSpace="590" w:wrap="notBeside" w:vAnchor="text" w:hAnchor="text" w:x="18" w:y="591"/>
              <w:shd w:val="clear" w:color="auto" w:fill="auto"/>
              <w:ind w:firstLine="0"/>
              <w:jc w:val="both"/>
            </w:pPr>
            <w:r>
              <w:t xml:space="preserve">низкий уровень школьного благополучия может приводить к </w:t>
            </w:r>
            <w:r>
              <w:t>плохой дисциплине на уроках, которая в свою очередь приводит к низким образовательным результатам.</w:t>
            </w:r>
          </w:p>
        </w:tc>
      </w:tr>
      <w:tr w:rsidR="0018247C">
        <w:tblPrEx>
          <w:tblCellMar>
            <w:top w:w="0" w:type="dxa"/>
            <w:bottom w:w="0" w:type="dxa"/>
          </w:tblCellMar>
        </w:tblPrEx>
        <w:trPr>
          <w:trHeight w:hRule="exact" w:val="2006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247C" w:rsidRDefault="00A34C42">
            <w:pPr>
              <w:pStyle w:val="a6"/>
              <w:framePr w:w="9480" w:h="2904" w:vSpace="590" w:wrap="notBeside" w:vAnchor="text" w:hAnchor="text" w:x="18" w:y="591"/>
              <w:shd w:val="clear" w:color="auto" w:fill="auto"/>
              <w:ind w:left="460" w:hanging="460"/>
            </w:pPr>
            <w:r>
              <w:t>15. Проблемы с вовлеченностью родителей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47C" w:rsidRDefault="00A34C42">
            <w:pPr>
              <w:pStyle w:val="a6"/>
              <w:framePr w:w="9480" w:h="2904" w:vSpace="590" w:wrap="notBeside" w:vAnchor="text" w:hAnchor="text" w:x="18" w:y="591"/>
              <w:shd w:val="clear" w:color="auto" w:fill="auto"/>
              <w:ind w:firstLine="800"/>
              <w:jc w:val="both"/>
            </w:pPr>
            <w:r>
              <w:t xml:space="preserve">Часто родители не знают о доступных способах поддержания учебного процесса своих детей, а школа не может обеспечить </w:t>
            </w:r>
            <w:r>
              <w:t>должного уровня консультаций. Невовлеченные родители не только могут снижать учебную мотивацию за счет предъявления завышенных требований, или напротив демонстративного безразличия к учебным делам школьника.</w:t>
            </w:r>
          </w:p>
        </w:tc>
      </w:tr>
    </w:tbl>
    <w:p w:rsidR="0018247C" w:rsidRDefault="00A34C42">
      <w:pPr>
        <w:pStyle w:val="ab"/>
        <w:framePr w:w="3754" w:h="336" w:hSpace="17" w:wrap="notBeside" w:vAnchor="text" w:hAnchor="text" w:x="5668" w:y="1"/>
        <w:shd w:val="clear" w:color="auto" w:fill="auto"/>
        <w:spacing w:line="240" w:lineRule="auto"/>
      </w:pPr>
      <w:r>
        <w:t>Методика адресной помощи ШНОР</w:t>
      </w:r>
    </w:p>
    <w:p w:rsidR="0018247C" w:rsidRDefault="0018247C">
      <w:pPr>
        <w:spacing w:line="1" w:lineRule="exact"/>
      </w:pPr>
    </w:p>
    <w:p w:rsidR="0018247C" w:rsidRDefault="00A34C42">
      <w:pPr>
        <w:pStyle w:val="11"/>
        <w:shd w:val="clear" w:color="auto" w:fill="auto"/>
        <w:ind w:firstLine="720"/>
        <w:jc w:val="both"/>
      </w:pPr>
      <w:r>
        <w:rPr>
          <w:noProof/>
          <w:lang w:bidi="ar-SA"/>
        </w:rPr>
        <w:drawing>
          <wp:anchor distT="0" distB="0" distL="0" distR="0" simplePos="0" relativeHeight="125829385" behindDoc="0" locked="0" layoutInCell="1" allowOverlap="1">
            <wp:simplePos x="0" y="0"/>
            <wp:positionH relativeFrom="page">
              <wp:posOffset>1056005</wp:posOffset>
            </wp:positionH>
            <wp:positionV relativeFrom="margin">
              <wp:posOffset>-344170</wp:posOffset>
            </wp:positionV>
            <wp:extent cx="506095" cy="511810"/>
            <wp:effectExtent l="0" t="0" r="0" b="0"/>
            <wp:wrapTight wrapText="right">
              <wp:wrapPolygon edited="0">
                <wp:start x="0" y="0"/>
                <wp:lineTo x="21600" y="0"/>
                <wp:lineTo x="21600" y="21600"/>
                <wp:lineTo x="0" y="21600"/>
                <wp:lineTo x="0" y="0"/>
              </wp:wrapPolygon>
            </wp:wrapTight>
            <wp:docPr id="38" name="Shape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box 39"/>
                    <pic:cNvPicPr/>
                  </pic:nvPicPr>
                  <pic:blipFill>
                    <a:blip r:embed="rId39"/>
                    <a:stretch/>
                  </pic:blipFill>
                  <pic:spPr>
                    <a:xfrm>
                      <a:off x="0" y="0"/>
                      <a:ext cx="506095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Влияние того ил</w:t>
      </w:r>
      <w:r>
        <w:t>и иного фактора на текущую ситуацию в конкретной школе может быть выявлено только путем диагностики.</w:t>
      </w:r>
    </w:p>
    <w:p w:rsidR="0018247C" w:rsidRDefault="00A34C42">
      <w:pPr>
        <w:pStyle w:val="11"/>
        <w:shd w:val="clear" w:color="auto" w:fill="auto"/>
        <w:spacing w:after="300"/>
        <w:ind w:firstLine="720"/>
        <w:jc w:val="both"/>
      </w:pPr>
      <w:bookmarkStart w:id="80" w:name="bookmark79"/>
      <w:r>
        <w:t>Ниже в рамках данной Методики рассмотрены конкретные решения по снижению указанных рисков низких результатов обучения.</w:t>
      </w:r>
      <w:bookmarkEnd w:id="80"/>
    </w:p>
    <w:p w:rsidR="0018247C" w:rsidRDefault="00A34C42">
      <w:pPr>
        <w:pStyle w:val="32"/>
        <w:keepNext/>
        <w:keepLines/>
        <w:numPr>
          <w:ilvl w:val="0"/>
          <w:numId w:val="9"/>
        </w:numPr>
        <w:shd w:val="clear" w:color="auto" w:fill="auto"/>
        <w:tabs>
          <w:tab w:val="left" w:pos="1301"/>
        </w:tabs>
        <w:jc w:val="both"/>
      </w:pPr>
      <w:bookmarkStart w:id="81" w:name="bookmark80"/>
      <w:bookmarkStart w:id="82" w:name="bookmark81"/>
      <w:r>
        <w:t xml:space="preserve">Развитие механизмов управления </w:t>
      </w:r>
      <w:r>
        <w:t>качеством образования</w:t>
      </w:r>
      <w:bookmarkEnd w:id="81"/>
      <w:bookmarkEnd w:id="82"/>
    </w:p>
    <w:p w:rsidR="0018247C" w:rsidRDefault="00A34C42">
      <w:pPr>
        <w:pStyle w:val="11"/>
        <w:shd w:val="clear" w:color="auto" w:fill="auto"/>
        <w:ind w:firstLine="720"/>
        <w:jc w:val="both"/>
      </w:pPr>
      <w:r>
        <w:t>Для того чтобы те или иные меры по исправлению ситуации в конкретной школе (а также на уровне муниципалитета или региона) были эффективны, необходимо, чтобы в системе образования существовали внутренние механизмы, обеспечивающие монит</w:t>
      </w:r>
      <w:r>
        <w:t>оринг результативности принимаемых мер.</w:t>
      </w:r>
    </w:p>
    <w:p w:rsidR="0018247C" w:rsidRDefault="00A34C42">
      <w:pPr>
        <w:pStyle w:val="11"/>
        <w:shd w:val="clear" w:color="auto" w:fill="auto"/>
        <w:spacing w:after="160"/>
        <w:ind w:firstLine="720"/>
        <w:jc w:val="both"/>
      </w:pPr>
      <w:r>
        <w:t>С точки зрения проблем, рассматриваемых в данной Методике адресной помощи, наиболее существенными являются следующие механизмы.</w:t>
      </w:r>
    </w:p>
    <w:p w:rsidR="0018247C" w:rsidRDefault="00A34C42">
      <w:pPr>
        <w:pStyle w:val="40"/>
        <w:keepNext/>
        <w:keepLines/>
        <w:shd w:val="clear" w:color="auto" w:fill="auto"/>
        <w:jc w:val="both"/>
      </w:pPr>
      <w:bookmarkStart w:id="83" w:name="bookmark82"/>
      <w:bookmarkStart w:id="84" w:name="bookmark83"/>
      <w:r>
        <w:t>Внутришкольная система объективной оценки качества подготовки обучающихся</w:t>
      </w:r>
      <w:bookmarkEnd w:id="83"/>
      <w:bookmarkEnd w:id="84"/>
    </w:p>
    <w:p w:rsidR="0018247C" w:rsidRDefault="00A34C42">
      <w:pPr>
        <w:pStyle w:val="11"/>
        <w:shd w:val="clear" w:color="auto" w:fill="auto"/>
        <w:ind w:firstLine="720"/>
        <w:jc w:val="both"/>
      </w:pPr>
      <w:r>
        <w:t xml:space="preserve">Такая система </w:t>
      </w:r>
      <w:r>
        <w:t>должна быть выстроена в каждой школе. Она должна обеспечивать возможность каждому учителю периодически оценивать качество подготовки каждого обучающегося, а директору школы - осуществлять объективный мониторинг качества подготовки обучающихся по всем предм</w:t>
      </w:r>
      <w:r>
        <w:t>етам во всех классах. В отсутствие такой возможности руководство школы не располагает возможностью оценить результативность предпринимаемых мер по развитию школы.</w:t>
      </w:r>
    </w:p>
    <w:p w:rsidR="0018247C" w:rsidRDefault="00A34C42">
      <w:pPr>
        <w:pStyle w:val="11"/>
        <w:shd w:val="clear" w:color="auto" w:fill="auto"/>
        <w:spacing w:after="160"/>
        <w:ind w:firstLine="720"/>
        <w:jc w:val="both"/>
      </w:pPr>
      <w:r>
        <w:t xml:space="preserve">Конкретное воплощение внутришкольной системы объективной оценки результатов обучения зависит </w:t>
      </w:r>
      <w:r>
        <w:t>от множества факторов, включая размер и географическое положение школы. Однако общими тут должны являться принцип объективности и понимание коллективом школы, что без данных о качестве подготовки обучающихся невозможно построить качественный образовательны</w:t>
      </w:r>
      <w:r>
        <w:t>й процесс.</w:t>
      </w:r>
    </w:p>
    <w:p w:rsidR="0018247C" w:rsidRDefault="00A34C42">
      <w:pPr>
        <w:pStyle w:val="40"/>
        <w:keepNext/>
        <w:keepLines/>
        <w:shd w:val="clear" w:color="auto" w:fill="auto"/>
      </w:pPr>
      <w:bookmarkStart w:id="85" w:name="bookmark84"/>
      <w:bookmarkStart w:id="86" w:name="bookmark85"/>
      <w:r>
        <w:t>Система оценки качества подготовки обучающихся на муниципальном и региональном уровне</w:t>
      </w:r>
      <w:bookmarkEnd w:id="85"/>
      <w:bookmarkEnd w:id="86"/>
    </w:p>
    <w:p w:rsidR="0018247C" w:rsidRDefault="00A34C42">
      <w:pPr>
        <w:pStyle w:val="11"/>
        <w:shd w:val="clear" w:color="auto" w:fill="auto"/>
        <w:ind w:firstLine="720"/>
        <w:jc w:val="both"/>
      </w:pPr>
      <w:r>
        <w:t>В настоящий момент в большинстве субъектов Российской Федерации сложилась в том или ином виде система оценки качества подготовки обучающихся. Данная система яв</w:t>
      </w:r>
      <w:r>
        <w:t>ляется основой регионального мониторинга уровня подготовки во всех школах.</w:t>
      </w:r>
    </w:p>
    <w:p w:rsidR="0018247C" w:rsidRDefault="00A34C42">
      <w:pPr>
        <w:pStyle w:val="11"/>
        <w:shd w:val="clear" w:color="auto" w:fill="auto"/>
        <w:spacing w:after="240"/>
        <w:ind w:firstLine="720"/>
        <w:jc w:val="both"/>
      </w:pPr>
      <w:r>
        <w:t>Одновременно данная система должна позволять организовать на региональном уровне периодическую объективную оценку качества подготовки обучающихся в ШНОР, без которой невозможна реал</w:t>
      </w:r>
      <w:r>
        <w:t>изация рассматриваемого проекта.</w:t>
      </w:r>
    </w:p>
    <w:p w:rsidR="0018247C" w:rsidRDefault="00A34C42">
      <w:pPr>
        <w:pStyle w:val="30"/>
        <w:pBdr>
          <w:bottom w:val="single" w:sz="4" w:space="0" w:color="auto"/>
        </w:pBdr>
        <w:shd w:val="clear" w:color="auto" w:fill="auto"/>
      </w:pPr>
      <w:r>
        <w:lastRenderedPageBreak/>
        <w:t>Методика адресной помощи ШНОР</w:t>
      </w:r>
    </w:p>
    <w:p w:rsidR="0018247C" w:rsidRDefault="00A34C42">
      <w:pPr>
        <w:pStyle w:val="40"/>
        <w:keepNext/>
        <w:keepLines/>
        <w:shd w:val="clear" w:color="auto" w:fill="auto"/>
        <w:jc w:val="both"/>
      </w:pPr>
      <w:bookmarkStart w:id="87" w:name="bookmark86"/>
      <w:bookmarkStart w:id="88" w:name="bookmark87"/>
      <w:r>
        <w:t>Система мониторинга качества повышения квалификации педагогов на муниципальном и региональном уровне</w:t>
      </w:r>
      <w:bookmarkEnd w:id="87"/>
      <w:bookmarkEnd w:id="88"/>
    </w:p>
    <w:p w:rsidR="0018247C" w:rsidRDefault="00A34C42">
      <w:pPr>
        <w:pStyle w:val="11"/>
        <w:shd w:val="clear" w:color="auto" w:fill="auto"/>
        <w:ind w:firstLine="720"/>
        <w:jc w:val="both"/>
      </w:pPr>
      <w:r>
        <w:t xml:space="preserve">Традиционно в последние годы повышение квалификации понимается как прохождение обучения </w:t>
      </w:r>
      <w:r>
        <w:t>педагогами, завершающееся получением документа о дополнительном профессиональном образовании. Часто такое обучение происходит без оценки реальных профессиональных дефицитов конкретного учителя и не сопровождается оценкой результативности по итогам обучения</w:t>
      </w:r>
      <w:r>
        <w:t>. Для того чтобы система повышения квалификации стала действительно результативной, необходимо выстроить на региональном (и муниципальном) уровне систему, позволяющую осуществлять:</w:t>
      </w:r>
    </w:p>
    <w:p w:rsidR="0018247C" w:rsidRDefault="00A34C42">
      <w:pPr>
        <w:pStyle w:val="11"/>
        <w:numPr>
          <w:ilvl w:val="0"/>
          <w:numId w:val="4"/>
        </w:numPr>
        <w:shd w:val="clear" w:color="auto" w:fill="auto"/>
        <w:tabs>
          <w:tab w:val="left" w:pos="1080"/>
        </w:tabs>
        <w:spacing w:line="221" w:lineRule="auto"/>
        <w:ind w:firstLine="720"/>
        <w:jc w:val="both"/>
      </w:pPr>
      <w:r>
        <w:t>диагностику профессиональных дефицитов педагогов;</w:t>
      </w:r>
    </w:p>
    <w:p w:rsidR="0018247C" w:rsidRDefault="00A34C42">
      <w:pPr>
        <w:pStyle w:val="11"/>
        <w:numPr>
          <w:ilvl w:val="0"/>
          <w:numId w:val="4"/>
        </w:numPr>
        <w:shd w:val="clear" w:color="auto" w:fill="auto"/>
        <w:tabs>
          <w:tab w:val="left" w:pos="1080"/>
        </w:tabs>
        <w:spacing w:line="233" w:lineRule="auto"/>
        <w:ind w:left="1080" w:hanging="360"/>
        <w:jc w:val="both"/>
      </w:pPr>
      <w:r>
        <w:t xml:space="preserve">направление педагога для </w:t>
      </w:r>
      <w:r>
        <w:t>прохождения дополнительной образовательной программы в строгом соответствии с выявленными профессиональными дефицитами;</w:t>
      </w:r>
    </w:p>
    <w:p w:rsidR="0018247C" w:rsidRDefault="00A34C42">
      <w:pPr>
        <w:pStyle w:val="11"/>
        <w:numPr>
          <w:ilvl w:val="0"/>
          <w:numId w:val="4"/>
        </w:numPr>
        <w:shd w:val="clear" w:color="auto" w:fill="auto"/>
        <w:tabs>
          <w:tab w:val="left" w:pos="1080"/>
        </w:tabs>
        <w:spacing w:after="160" w:line="230" w:lineRule="auto"/>
        <w:ind w:left="1080" w:hanging="360"/>
        <w:jc w:val="both"/>
      </w:pPr>
      <w:r>
        <w:t>мониторинг результативности прохождения педагогами дополнительных образовательных программ.</w:t>
      </w:r>
    </w:p>
    <w:p w:rsidR="0018247C" w:rsidRDefault="00A34C42">
      <w:pPr>
        <w:pStyle w:val="40"/>
        <w:keepNext/>
        <w:keepLines/>
        <w:shd w:val="clear" w:color="auto" w:fill="auto"/>
        <w:jc w:val="both"/>
      </w:pPr>
      <w:bookmarkStart w:id="89" w:name="bookmark88"/>
      <w:bookmarkStart w:id="90" w:name="bookmark89"/>
      <w:r>
        <w:t>Система методического сопровождения педагого</w:t>
      </w:r>
      <w:r>
        <w:t>в</w:t>
      </w:r>
      <w:bookmarkEnd w:id="89"/>
      <w:bookmarkEnd w:id="90"/>
    </w:p>
    <w:p w:rsidR="0018247C" w:rsidRDefault="00A34C42">
      <w:pPr>
        <w:pStyle w:val="11"/>
        <w:shd w:val="clear" w:color="auto" w:fill="auto"/>
        <w:ind w:firstLine="720"/>
        <w:jc w:val="both"/>
      </w:pPr>
      <w:r>
        <w:t>Профессиональное развитие педагогов происходит не только в рамках прохождения ими курсов повышения квалификации. В значительной степени на профессионализм педагога оказывает влияние его повседневная профессиональная деятельность, в том числе общение с ко</w:t>
      </w:r>
      <w:r>
        <w:t>ллегами. Таким образом, для обеспечения повышения компетентности учительского корпуса в целом по региону или муниципалитету должна быть выстроена система, позволяющая основной массе педагогов регулярно получать методическую поддержку и консультации от боле</w:t>
      </w:r>
      <w:r>
        <w:t>е опытных и квалифицированных коллег.</w:t>
      </w:r>
    </w:p>
    <w:p w:rsidR="0018247C" w:rsidRDefault="00A34C42">
      <w:pPr>
        <w:pStyle w:val="11"/>
        <w:shd w:val="clear" w:color="auto" w:fill="auto"/>
        <w:spacing w:after="220"/>
        <w:ind w:firstLine="720"/>
        <w:jc w:val="both"/>
      </w:pPr>
      <w:bookmarkStart w:id="91" w:name="bookmark90"/>
      <w:r>
        <w:t>В задачи методических служб помимо консультирования может входить мониторинг профессиональных компетентностей учителей, а также сопровождение учителей, завершивших обучение по дополнительным образовательным программам.</w:t>
      </w:r>
      <w:bookmarkEnd w:id="91"/>
    </w:p>
    <w:p w:rsidR="0018247C" w:rsidRDefault="00A34C42">
      <w:pPr>
        <w:pStyle w:val="24"/>
        <w:numPr>
          <w:ilvl w:val="0"/>
          <w:numId w:val="10"/>
        </w:numPr>
        <w:shd w:val="clear" w:color="auto" w:fill="auto"/>
        <w:tabs>
          <w:tab w:val="left" w:pos="1440"/>
        </w:tabs>
        <w:jc w:val="both"/>
      </w:pPr>
      <w:r>
        <w:t>Формирование стратегии по переходу школы в эффективный режим</w:t>
      </w:r>
    </w:p>
    <w:p w:rsidR="0018247C" w:rsidRDefault="00A34C42">
      <w:pPr>
        <w:pStyle w:val="11"/>
        <w:shd w:val="clear" w:color="auto" w:fill="auto"/>
        <w:ind w:firstLine="720"/>
        <w:jc w:val="both"/>
      </w:pPr>
      <w:r>
        <w:t>В рамках данного проекта рассматривается система мероприятий, в которых принимают участие не только сами школы с низкими образовательными результатами, но и опытные кураторы, а также координатор</w:t>
      </w:r>
      <w:r>
        <w:t>ы от органов исполнительной власти.</w:t>
      </w:r>
    </w:p>
    <w:p w:rsidR="0018247C" w:rsidRDefault="00A34C42">
      <w:pPr>
        <w:pStyle w:val="11"/>
        <w:shd w:val="clear" w:color="auto" w:fill="auto"/>
        <w:ind w:firstLine="720"/>
        <w:jc w:val="both"/>
      </w:pPr>
      <w:r>
        <w:t>Тем не менее основная нагрузка по осуществлению преобразований внутри школы ложится на педагогический коллектив во главе с директором.</w:t>
      </w:r>
    </w:p>
    <w:p w:rsidR="0018247C" w:rsidRDefault="00A34C42">
      <w:pPr>
        <w:pStyle w:val="11"/>
        <w:shd w:val="clear" w:color="auto" w:fill="auto"/>
        <w:ind w:firstLine="720"/>
        <w:jc w:val="both"/>
      </w:pPr>
      <w:r>
        <w:t>Для осуществления эффективных преобразований необходимо выполнение следующих условий.</w:t>
      </w:r>
    </w:p>
    <w:p w:rsidR="0018247C" w:rsidRDefault="00A34C42">
      <w:pPr>
        <w:pStyle w:val="11"/>
        <w:shd w:val="clear" w:color="auto" w:fill="auto"/>
        <w:ind w:firstLine="720"/>
        <w:jc w:val="both"/>
      </w:pPr>
      <w:r>
        <w:rPr>
          <w:b/>
          <w:bCs/>
        </w:rPr>
        <w:t>Четкое понимание имеющихся проблем</w:t>
      </w:r>
      <w:r>
        <w:t xml:space="preserve">. В рамках настоящего проекта предусмотрено проведение диагностики школ, отобранных для участия в программе поддержки, по результатам которой планируется дать более точные характеристики ситуации в школе и возможные </w:t>
      </w:r>
      <w:r>
        <w:t>направления ее коррекции.</w:t>
      </w:r>
    </w:p>
    <w:p w:rsidR="0018247C" w:rsidRDefault="00A34C42">
      <w:pPr>
        <w:pStyle w:val="11"/>
        <w:shd w:val="clear" w:color="auto" w:fill="auto"/>
        <w:spacing w:after="100"/>
        <w:ind w:firstLine="720"/>
        <w:jc w:val="both"/>
      </w:pPr>
      <w:r>
        <w:rPr>
          <w:b/>
          <w:bCs/>
        </w:rPr>
        <w:t>Реалистичное целеполагание</w:t>
      </w:r>
      <w:r>
        <w:t xml:space="preserve">. Каждая школа ставит перед собой определенные цели в своей работе. Когда речь идет о программе развития, об определенных преобразованиях, необходимо выбрать цели, которые будут достижимыми и измеримыми. </w:t>
      </w:r>
      <w:r>
        <w:t>Например, цель «обеспечить получение не менее чем половиной выпускников 100 баллов на ЕГЭ хотя бы по одному предмету» в школе, работающей в сложных социально</w:t>
      </w:r>
      <w:r>
        <w:softHyphen/>
        <w:t>экономических условиях, является, скорее всего, недостижимой. А цель «кардинальным</w:t>
      </w:r>
    </w:p>
    <w:p w:rsidR="0018247C" w:rsidRDefault="00A34C42">
      <w:pPr>
        <w:pStyle w:val="30"/>
        <w:pBdr>
          <w:bottom w:val="single" w:sz="4" w:space="0" w:color="auto"/>
        </w:pBdr>
        <w:shd w:val="clear" w:color="auto" w:fill="auto"/>
        <w:spacing w:after="260"/>
      </w:pPr>
      <w:r>
        <w:t>Методика адресн</w:t>
      </w:r>
      <w:r>
        <w:t>ой помощи ШНОР</w:t>
      </w:r>
    </w:p>
    <w:p w:rsidR="0018247C" w:rsidRDefault="00A34C42">
      <w:pPr>
        <w:pStyle w:val="11"/>
        <w:shd w:val="clear" w:color="auto" w:fill="auto"/>
        <w:ind w:firstLine="0"/>
        <w:jc w:val="both"/>
      </w:pPr>
      <w:r>
        <w:lastRenderedPageBreak/>
        <w:t>образом повысить качество обучения в школе» - неизмерима, поскольку не указаны четко критерии кардинального повышения.</w:t>
      </w:r>
    </w:p>
    <w:p w:rsidR="0018247C" w:rsidRDefault="00A34C42">
      <w:pPr>
        <w:pStyle w:val="11"/>
        <w:shd w:val="clear" w:color="auto" w:fill="auto"/>
        <w:ind w:firstLine="720"/>
        <w:jc w:val="both"/>
      </w:pPr>
      <w:r>
        <w:rPr>
          <w:b/>
          <w:bCs/>
        </w:rPr>
        <w:t>Объективные показатели</w:t>
      </w:r>
      <w:r>
        <w:t>. Если выбраны реалистичные цели ближайшего развития, то желательно иметь показатели, которые бы гов</w:t>
      </w:r>
      <w:r>
        <w:t>орили о том, насколько школа продвинулась в достижении выбранной цели. Показатели должны в точности соответствовать цели. Кроме того, необходимо иметь уверенность в том, что все данные для расчета показателей объективны. Например, если показателем выступае</w:t>
      </w:r>
      <w:r>
        <w:t>т доля обучающихся, имеющих положительные отметки по контрольным или проверочным работам, то необходимо обеспечить, чтобы отметки были получены на основании объективной процедуры оценивания. А для этого необходимо наличие в школе выстроенной системы объект</w:t>
      </w:r>
      <w:r>
        <w:t>ивной оценки качества подготовки обучающихся, упомянутой в предыдущем пункте.</w:t>
      </w:r>
    </w:p>
    <w:p w:rsidR="0018247C" w:rsidRDefault="00A34C42">
      <w:pPr>
        <w:pStyle w:val="11"/>
        <w:shd w:val="clear" w:color="auto" w:fill="auto"/>
        <w:ind w:firstLine="720"/>
        <w:jc w:val="both"/>
      </w:pPr>
      <w:r>
        <w:rPr>
          <w:b/>
          <w:bCs/>
        </w:rPr>
        <w:t>Готовность педагогического коллектива к преобразованиям</w:t>
      </w:r>
      <w:r>
        <w:t xml:space="preserve">. С одной стороны, такая готовность опирается на признание того, что в школе имеются проблемы, требующие решения. С другой </w:t>
      </w:r>
      <w:r>
        <w:t>стороны, степень готовности к преобразованиям во многом зависит от реалистичности предлагаемой программы преобразований. Таким образом, важнейшим фактором формирования готовности педагогического коллектива к реализации каких-либо мер развития является лиде</w:t>
      </w:r>
      <w:r>
        <w:t>рство директора, его способность предложить реалистичную и понятную коллективу программу преобразований или хотя бы основу этой программы, которая подтолкнет педагогический коллектив к сотрудничеству в дальнейшем построении программы развития.</w:t>
      </w:r>
    </w:p>
    <w:p w:rsidR="0018247C" w:rsidRDefault="00A34C42">
      <w:pPr>
        <w:pStyle w:val="11"/>
        <w:shd w:val="clear" w:color="auto" w:fill="auto"/>
        <w:ind w:firstLine="720"/>
        <w:jc w:val="both"/>
      </w:pPr>
      <w:r>
        <w:t>Зачастую шко</w:t>
      </w:r>
      <w:r>
        <w:t>лы, попавшие в список неэффективных, не знают, как можно выстроить работу по выправлению сложившейся ситуации. У руководства отсутствует понимание тех причин, которые лежат в основе низких образовательных результатов обучающихся. Это приводит к неприятию р</w:t>
      </w:r>
      <w:r>
        <w:t>езультатов мониторинга, дезорганизации, ошибочным управленческим решениям, потере времени.</w:t>
      </w:r>
    </w:p>
    <w:p w:rsidR="0018247C" w:rsidRDefault="00A34C42">
      <w:pPr>
        <w:pStyle w:val="11"/>
        <w:shd w:val="clear" w:color="auto" w:fill="auto"/>
        <w:spacing w:after="140"/>
        <w:ind w:firstLine="720"/>
        <w:jc w:val="both"/>
      </w:pPr>
      <w:r>
        <w:t>Более подробно комплекс мероприятий по повышению эффективности работы внутри школы представлен в издании:</w:t>
      </w:r>
    </w:p>
    <w:p w:rsidR="0018247C" w:rsidRDefault="00A34C42">
      <w:pPr>
        <w:pStyle w:val="11"/>
        <w:shd w:val="clear" w:color="auto" w:fill="auto"/>
        <w:spacing w:after="140"/>
        <w:ind w:firstLine="720"/>
        <w:jc w:val="both"/>
      </w:pPr>
      <w:hyperlink r:id="rId40" w:history="1">
        <w:r>
          <w:rPr>
            <w:color w:val="0000FF"/>
            <w:u w:val="single"/>
            <w:lang w:val="en-US" w:eastAsia="en-US" w:bidi="en-US"/>
          </w:rPr>
          <w:t>http</w:t>
        </w:r>
        <w:r>
          <w:rPr>
            <w:color w:val="0000FF"/>
            <w:u w:val="single"/>
            <w:lang w:val="en-US" w:eastAsia="en-US" w:bidi="en-US"/>
          </w:rPr>
          <w:t>s</w:t>
        </w:r>
        <w:r w:rsidRPr="00483954">
          <w:rPr>
            <w:color w:val="0000FF"/>
            <w:u w:val="single"/>
            <w:lang w:eastAsia="en-US" w:bidi="en-US"/>
          </w:rPr>
          <w:t>://</w:t>
        </w:r>
        <w:r>
          <w:rPr>
            <w:color w:val="0000FF"/>
            <w:u w:val="single"/>
            <w:lang w:val="en-US" w:eastAsia="en-US" w:bidi="en-US"/>
          </w:rPr>
          <w:t>publications</w:t>
        </w:r>
        <w:r w:rsidRPr="00483954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hse</w:t>
        </w:r>
        <w:r w:rsidRPr="00483954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ru</w:t>
        </w:r>
        <w:r w:rsidRPr="00483954">
          <w:rPr>
            <w:color w:val="0000FF"/>
            <w:u w:val="single"/>
            <w:lang w:eastAsia="en-US" w:bidi="en-US"/>
          </w:rPr>
          <w:t>/</w:t>
        </w:r>
        <w:r>
          <w:rPr>
            <w:color w:val="0000FF"/>
            <w:u w:val="single"/>
            <w:lang w:val="en-US" w:eastAsia="en-US" w:bidi="en-US"/>
          </w:rPr>
          <w:t>books</w:t>
        </w:r>
        <w:r w:rsidRPr="00483954">
          <w:rPr>
            <w:color w:val="0000FF"/>
            <w:u w:val="single"/>
            <w:lang w:eastAsia="en-US" w:bidi="en-US"/>
          </w:rPr>
          <w:t>/230373546</w:t>
        </w:r>
      </w:hyperlink>
    </w:p>
    <w:p w:rsidR="0018247C" w:rsidRDefault="00A34C42">
      <w:pPr>
        <w:pStyle w:val="11"/>
        <w:shd w:val="clear" w:color="auto" w:fill="auto"/>
        <w:ind w:firstLine="720"/>
        <w:jc w:val="both"/>
      </w:pPr>
      <w:r>
        <w:t>Предлагаемые материалы содержат подробное описание первого шага на пути к переходу школы в эффективный режим работы: процесса анализа и оценки собственной деятельности, которые проводит школа, попавшая по результа</w:t>
      </w:r>
      <w:r>
        <w:t>там мониторинга в число неэффективных. Представлены основные объекты, содержание, формы и инструменты внутришкольного мониторинга, который в материалах называется «углубленная диагностика школьных процессов». Это поможет понять, почему школа попала в списо</w:t>
      </w:r>
      <w:r>
        <w:t>к неэффективных, что не так в преподавании, управлении и школьной среде и каковы возможные направления будущего развития и улучшения результатов.</w:t>
      </w:r>
    </w:p>
    <w:p w:rsidR="0018247C" w:rsidRDefault="00A34C42">
      <w:pPr>
        <w:pStyle w:val="11"/>
        <w:shd w:val="clear" w:color="auto" w:fill="auto"/>
        <w:spacing w:after="220"/>
        <w:ind w:firstLine="720"/>
        <w:jc w:val="both"/>
      </w:pPr>
      <w:bookmarkStart w:id="92" w:name="bookmark91"/>
      <w:r>
        <w:t xml:space="preserve">После того как внутришкольные процессы проанализированы, круг проблем выявлен, предлагается сделать следующий </w:t>
      </w:r>
      <w:r>
        <w:t>шаг: разработать программу перевода школы в эффективный режим работы. Сначала описываются отличия этой программы от традиционной программы развития учреждения, затем по шагам представляется процесс ее разработки, даются шаблоны и формы для быстрой и качест</w:t>
      </w:r>
      <w:r>
        <w:t>венной работы, указывается на инструменты оценки получившегося текста программы.</w:t>
      </w:r>
      <w:bookmarkEnd w:id="92"/>
    </w:p>
    <w:p w:rsidR="0018247C" w:rsidRDefault="00A34C42">
      <w:pPr>
        <w:pStyle w:val="24"/>
        <w:numPr>
          <w:ilvl w:val="0"/>
          <w:numId w:val="10"/>
        </w:numPr>
        <w:shd w:val="clear" w:color="auto" w:fill="auto"/>
        <w:tabs>
          <w:tab w:val="left" w:pos="1440"/>
        </w:tabs>
        <w:ind w:left="0" w:firstLine="720"/>
        <w:jc w:val="both"/>
      </w:pPr>
      <w:r>
        <w:t>Школы, работающие в сложных социальных условиях</w:t>
      </w:r>
    </w:p>
    <w:p w:rsidR="0018247C" w:rsidRDefault="00A34C42">
      <w:pPr>
        <w:pStyle w:val="11"/>
        <w:shd w:val="clear" w:color="auto" w:fill="auto"/>
        <w:spacing w:after="220"/>
        <w:ind w:firstLine="720"/>
        <w:jc w:val="both"/>
      </w:pPr>
      <w:r>
        <w:t>Значительная часть школ, демонстрирующих низкие образовательные результаты, работают в сложных социальных условиях. В отношении</w:t>
      </w:r>
      <w:r>
        <w:t xml:space="preserve"> таких образовательных</w:t>
      </w:r>
    </w:p>
    <w:p w:rsidR="0018247C" w:rsidRDefault="00A34C42">
      <w:pPr>
        <w:pStyle w:val="30"/>
        <w:pBdr>
          <w:bottom w:val="single" w:sz="4" w:space="0" w:color="auto"/>
        </w:pBdr>
        <w:shd w:val="clear" w:color="auto" w:fill="auto"/>
        <w:spacing w:after="260"/>
      </w:pPr>
      <w:r>
        <w:t>Методика адресной помощи ШНОР</w:t>
      </w:r>
    </w:p>
    <w:p w:rsidR="0018247C" w:rsidRDefault="00A34C42">
      <w:pPr>
        <w:pStyle w:val="11"/>
        <w:shd w:val="clear" w:color="auto" w:fill="auto"/>
        <w:ind w:firstLine="0"/>
        <w:jc w:val="both"/>
      </w:pPr>
      <w:r>
        <w:t xml:space="preserve">организаций необходим особый подход. Управленческие решения, которые могли бы быть </w:t>
      </w:r>
      <w:r>
        <w:lastRenderedPageBreak/>
        <w:t xml:space="preserve">эффективными в других случаях, порой либо неприменимы, либо вовсе вредны. Помочь таким образовательным организациям </w:t>
      </w:r>
      <w:r>
        <w:t>непросто, но это возможно. Первым шагом может быть погружение в проблематику и осознание того, что из себя представляет школа, работающая в сложных социальных условиях.</w:t>
      </w:r>
    </w:p>
    <w:p w:rsidR="0018247C" w:rsidRDefault="00A34C42">
      <w:pPr>
        <w:pStyle w:val="11"/>
        <w:shd w:val="clear" w:color="auto" w:fill="auto"/>
        <w:ind w:firstLine="720"/>
        <w:jc w:val="both"/>
      </w:pPr>
      <w:r>
        <w:t xml:space="preserve">Школы в сложных условиях — это школы, которые находятся в отдаленных районах, на </w:t>
      </w:r>
      <w:r>
        <w:t>депрессивных территориях с низким экономическим потенциалом, бедной инфраструктурой, ограниченными культурными и образовательными ресурсами. Школы обучают сложный контингент, в котором велика доля детей из неполных, малообеспеченных семей с невысоким уровн</w:t>
      </w:r>
      <w:r>
        <w:t>ем образования, детей с проблемами поведения и здоровья. Эти школы не могут похвастаться богатыми образовательными ресурсами, высококвалифицированными учителями и поддержкой руководства, хотя нуждаются в этом в первую очередь.</w:t>
      </w:r>
    </w:p>
    <w:p w:rsidR="0018247C" w:rsidRDefault="00A34C42">
      <w:pPr>
        <w:pStyle w:val="11"/>
        <w:shd w:val="clear" w:color="auto" w:fill="auto"/>
        <w:spacing w:after="140"/>
        <w:ind w:firstLine="720"/>
        <w:jc w:val="both"/>
      </w:pPr>
      <w:r>
        <w:t xml:space="preserve">Данная проблематика подробно </w:t>
      </w:r>
      <w:r>
        <w:t>рассмотрена в издании:</w:t>
      </w:r>
    </w:p>
    <w:p w:rsidR="0018247C" w:rsidRDefault="00A34C42">
      <w:pPr>
        <w:pStyle w:val="11"/>
        <w:shd w:val="clear" w:color="auto" w:fill="auto"/>
        <w:spacing w:after="140"/>
        <w:ind w:firstLine="720"/>
        <w:jc w:val="both"/>
      </w:pPr>
      <w:hyperlink r:id="rId41" w:history="1">
        <w:r>
          <w:rPr>
            <w:color w:val="0000FF"/>
            <w:u w:val="single"/>
            <w:lang w:val="en-US" w:eastAsia="en-US" w:bidi="en-US"/>
          </w:rPr>
          <w:t>https</w:t>
        </w:r>
        <w:r w:rsidRPr="00483954">
          <w:rPr>
            <w:color w:val="0000FF"/>
            <w:u w:val="single"/>
            <w:lang w:eastAsia="en-US" w:bidi="en-US"/>
          </w:rPr>
          <w:t>://</w:t>
        </w:r>
        <w:r>
          <w:rPr>
            <w:color w:val="0000FF"/>
            <w:u w:val="single"/>
            <w:lang w:val="en-US" w:eastAsia="en-US" w:bidi="en-US"/>
          </w:rPr>
          <w:t>publications</w:t>
        </w:r>
        <w:r w:rsidRPr="00483954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hse</w:t>
        </w:r>
        <w:r w:rsidRPr="00483954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ru</w:t>
        </w:r>
        <w:r w:rsidRPr="00483954">
          <w:rPr>
            <w:color w:val="0000FF"/>
            <w:u w:val="single"/>
            <w:lang w:eastAsia="en-US" w:bidi="en-US"/>
          </w:rPr>
          <w:t>/</w:t>
        </w:r>
        <w:r>
          <w:rPr>
            <w:color w:val="0000FF"/>
            <w:u w:val="single"/>
            <w:lang w:val="en-US" w:eastAsia="en-US" w:bidi="en-US"/>
          </w:rPr>
          <w:t>en</w:t>
        </w:r>
        <w:r w:rsidRPr="00483954">
          <w:rPr>
            <w:color w:val="0000FF"/>
            <w:u w:val="single"/>
            <w:lang w:eastAsia="en-US" w:bidi="en-US"/>
          </w:rPr>
          <w:t>/</w:t>
        </w:r>
        <w:r>
          <w:rPr>
            <w:color w:val="0000FF"/>
            <w:u w:val="single"/>
            <w:lang w:val="en-US" w:eastAsia="en-US" w:bidi="en-US"/>
          </w:rPr>
          <w:t>books</w:t>
        </w:r>
        <w:r w:rsidRPr="00483954">
          <w:rPr>
            <w:color w:val="0000FF"/>
            <w:u w:val="single"/>
            <w:lang w:eastAsia="en-US" w:bidi="en-US"/>
          </w:rPr>
          <w:t>/266802552</w:t>
        </w:r>
      </w:hyperlink>
    </w:p>
    <w:p w:rsidR="0018247C" w:rsidRDefault="00A34C42">
      <w:pPr>
        <w:pStyle w:val="11"/>
        <w:shd w:val="clear" w:color="auto" w:fill="auto"/>
        <w:ind w:firstLine="720"/>
        <w:jc w:val="both"/>
      </w:pPr>
      <w:r>
        <w:t xml:space="preserve">В предлагаемой книге раскрывается понятие дифференциации школ как фактора образовательного неравенства, перечислены проблемы </w:t>
      </w:r>
      <w:r>
        <w:t xml:space="preserve">школ, работающих в сложных социальных условиях: нехватка кадровых ресурсов, недостаточное финансирование, отсутствие дополнительных источников финансовой поддержки, избыточный контроль со стороны внешних органов, отсутствие запроса на образование у семей, </w:t>
      </w:r>
      <w:r>
        <w:t>беспризорность школьников.</w:t>
      </w:r>
    </w:p>
    <w:p w:rsidR="0018247C" w:rsidRDefault="00A34C42">
      <w:pPr>
        <w:pStyle w:val="11"/>
        <w:shd w:val="clear" w:color="auto" w:fill="auto"/>
        <w:ind w:firstLine="720"/>
        <w:jc w:val="both"/>
      </w:pPr>
      <w:r>
        <w:t>В первую очередь данные материалы адресованы тем, кто управляет школами на муниципальном и региональном уровнях. Они помогут учесть все сложности, которые испытывают эти школы, и даже «прочувствовать» некоторые из них при должном</w:t>
      </w:r>
      <w:r>
        <w:t xml:space="preserve"> погружении в проблематику. Это внесет свой вклад в разработку комплексных мер поддержки таких школ на различных уровнях управления, а также поможет кураторам и руководству образовательных организаций в составлении качественных дорожных карт мер, принимаем</w:t>
      </w:r>
      <w:r>
        <w:t>ых в отношении указанной группы школ.</w:t>
      </w:r>
    </w:p>
    <w:p w:rsidR="0018247C" w:rsidRDefault="00A34C42">
      <w:pPr>
        <w:pStyle w:val="11"/>
        <w:shd w:val="clear" w:color="auto" w:fill="auto"/>
        <w:spacing w:after="380"/>
        <w:ind w:firstLine="720"/>
        <w:jc w:val="both"/>
      </w:pPr>
      <w:r>
        <w:t>Предложенная книга содержит ряд позитивных историй школ, работающих в сложных социальных условиях, в которых описан успешный опыт преобразований, позволивших повысить результаты обучения вопреки имеющимся факторам риск</w:t>
      </w:r>
      <w:r>
        <w:t>а.</w:t>
      </w:r>
    </w:p>
    <w:p w:rsidR="0018247C" w:rsidRDefault="00A34C42">
      <w:pPr>
        <w:pStyle w:val="11"/>
        <w:shd w:val="clear" w:color="auto" w:fill="auto"/>
        <w:ind w:firstLine="720"/>
        <w:jc w:val="both"/>
      </w:pPr>
      <w:r>
        <w:t>В регионах и муниципалитетах часто отсутствуют целевые программы поддержки школ с низкими результатами, функционирующих в сложных социальных условиях, усилия по поддержке школ не систематические, не целенаправленные и не сопровождаются мониторингом. Это</w:t>
      </w:r>
      <w:r>
        <w:t xml:space="preserve"> приводит к тому, что многие хорошие начинания не приводят к позитивным результатам либо достигнутые эффекты имеют хаотичный характер.</w:t>
      </w:r>
    </w:p>
    <w:p w:rsidR="0018247C" w:rsidRDefault="00A34C42">
      <w:pPr>
        <w:pStyle w:val="11"/>
        <w:shd w:val="clear" w:color="auto" w:fill="auto"/>
        <w:spacing w:after="140"/>
        <w:ind w:firstLine="720"/>
        <w:jc w:val="both"/>
      </w:pPr>
      <w:r>
        <w:t>Конкретная система мер по повышению качества работы школ, функционирующих в неблагоприятных социальных условиях, представ</w:t>
      </w:r>
      <w:r>
        <w:t>лена в публикации:</w:t>
      </w:r>
    </w:p>
    <w:p w:rsidR="0018247C" w:rsidRDefault="00A34C42">
      <w:pPr>
        <w:pStyle w:val="11"/>
        <w:shd w:val="clear" w:color="auto" w:fill="auto"/>
        <w:spacing w:after="140"/>
        <w:ind w:firstLine="720"/>
        <w:jc w:val="both"/>
      </w:pPr>
      <w:hyperlink r:id="rId42" w:history="1">
        <w:r>
          <w:rPr>
            <w:color w:val="0000FF"/>
            <w:u w:val="single"/>
            <w:lang w:val="en-US" w:eastAsia="en-US" w:bidi="en-US"/>
          </w:rPr>
          <w:t>https</w:t>
        </w:r>
        <w:r w:rsidRPr="00483954">
          <w:rPr>
            <w:color w:val="0000FF"/>
            <w:u w:val="single"/>
            <w:lang w:eastAsia="en-US" w:bidi="en-US"/>
          </w:rPr>
          <w:t>://1</w:t>
        </w:r>
        <w:r>
          <w:rPr>
            <w:color w:val="0000FF"/>
            <w:u w:val="single"/>
            <w:lang w:val="en-US" w:eastAsia="en-US" w:bidi="en-US"/>
          </w:rPr>
          <w:t>drv</w:t>
        </w:r>
        <w:r w:rsidRPr="00483954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ms</w:t>
        </w:r>
        <w:r w:rsidRPr="00483954">
          <w:rPr>
            <w:color w:val="0000FF"/>
            <w:u w:val="single"/>
            <w:lang w:eastAsia="en-US" w:bidi="en-US"/>
          </w:rPr>
          <w:t>/</w:t>
        </w:r>
        <w:r>
          <w:rPr>
            <w:color w:val="0000FF"/>
            <w:u w:val="single"/>
            <w:lang w:val="en-US" w:eastAsia="en-US" w:bidi="en-US"/>
          </w:rPr>
          <w:t>w</w:t>
        </w:r>
        <w:r w:rsidRPr="00483954">
          <w:rPr>
            <w:color w:val="0000FF"/>
            <w:u w:val="single"/>
            <w:lang w:eastAsia="en-US" w:bidi="en-US"/>
          </w:rPr>
          <w:t>/</w:t>
        </w:r>
        <w:r>
          <w:rPr>
            <w:color w:val="0000FF"/>
            <w:u w:val="single"/>
            <w:lang w:val="en-US" w:eastAsia="en-US" w:bidi="en-US"/>
          </w:rPr>
          <w:t>s</w:t>
        </w:r>
        <w:r w:rsidRPr="00483954">
          <w:rPr>
            <w:color w:val="0000FF"/>
            <w:u w:val="single"/>
            <w:lang w:eastAsia="en-US" w:bidi="en-US"/>
          </w:rPr>
          <w:t>!</w:t>
        </w:r>
        <w:r>
          <w:rPr>
            <w:color w:val="0000FF"/>
            <w:u w:val="single"/>
            <w:lang w:val="en-US" w:eastAsia="en-US" w:bidi="en-US"/>
          </w:rPr>
          <w:t>AifN</w:t>
        </w:r>
        <w:r w:rsidRPr="00483954">
          <w:rPr>
            <w:color w:val="0000FF"/>
            <w:u w:val="single"/>
            <w:lang w:eastAsia="en-US" w:bidi="en-US"/>
          </w:rPr>
          <w:t>7</w:t>
        </w:r>
        <w:r>
          <w:rPr>
            <w:color w:val="0000FF"/>
            <w:u w:val="single"/>
            <w:lang w:val="en-US" w:eastAsia="en-US" w:bidi="en-US"/>
          </w:rPr>
          <w:t>oIa</w:t>
        </w:r>
        <w:r w:rsidRPr="00483954">
          <w:rPr>
            <w:color w:val="0000FF"/>
            <w:u w:val="single"/>
            <w:lang w:eastAsia="en-US" w:bidi="en-US"/>
          </w:rPr>
          <w:t>60</w:t>
        </w:r>
        <w:r>
          <w:rPr>
            <w:color w:val="0000FF"/>
            <w:u w:val="single"/>
            <w:lang w:val="en-US" w:eastAsia="en-US" w:bidi="en-US"/>
          </w:rPr>
          <w:t>n</w:t>
        </w:r>
        <w:r w:rsidRPr="00483954">
          <w:rPr>
            <w:color w:val="0000FF"/>
            <w:u w:val="single"/>
            <w:lang w:eastAsia="en-US" w:bidi="en-US"/>
          </w:rPr>
          <w:t>0</w:t>
        </w:r>
        <w:r>
          <w:rPr>
            <w:color w:val="0000FF"/>
            <w:u w:val="single"/>
            <w:lang w:val="en-US" w:eastAsia="en-US" w:bidi="en-US"/>
          </w:rPr>
          <w:t>gqc</w:t>
        </w:r>
        <w:r w:rsidRPr="00483954">
          <w:rPr>
            <w:color w:val="0000FF"/>
            <w:u w:val="single"/>
            <w:lang w:eastAsia="en-US" w:bidi="en-US"/>
          </w:rPr>
          <w:t>8</w:t>
        </w:r>
        <w:r>
          <w:rPr>
            <w:color w:val="0000FF"/>
            <w:u w:val="single"/>
            <w:lang w:val="en-US" w:eastAsia="en-US" w:bidi="en-US"/>
          </w:rPr>
          <w:t>QdrVLNBXoJ</w:t>
        </w:r>
        <w:r w:rsidRPr="00483954">
          <w:rPr>
            <w:color w:val="0000FF"/>
            <w:u w:val="single"/>
            <w:lang w:eastAsia="en-US" w:bidi="en-US"/>
          </w:rPr>
          <w:t>14</w:t>
        </w:r>
        <w:r>
          <w:rPr>
            <w:color w:val="0000FF"/>
            <w:u w:val="single"/>
            <w:lang w:val="en-US" w:eastAsia="en-US" w:bidi="en-US"/>
          </w:rPr>
          <w:t>sA</w:t>
        </w:r>
        <w:r w:rsidRPr="00483954">
          <w:rPr>
            <w:color w:val="0000FF"/>
            <w:u w:val="single"/>
            <w:lang w:eastAsia="en-US" w:bidi="en-US"/>
          </w:rPr>
          <w:t>?</w:t>
        </w:r>
        <w:r>
          <w:rPr>
            <w:color w:val="0000FF"/>
            <w:u w:val="single"/>
            <w:lang w:val="en-US" w:eastAsia="en-US" w:bidi="en-US"/>
          </w:rPr>
          <w:t>e</w:t>
        </w:r>
        <w:r w:rsidRPr="00483954">
          <w:rPr>
            <w:color w:val="0000FF"/>
            <w:u w:val="single"/>
            <w:lang w:eastAsia="en-US" w:bidi="en-US"/>
          </w:rPr>
          <w:t>=</w:t>
        </w:r>
        <w:r>
          <w:rPr>
            <w:color w:val="0000FF"/>
            <w:u w:val="single"/>
            <w:lang w:val="en-US" w:eastAsia="en-US" w:bidi="en-US"/>
          </w:rPr>
          <w:t>kNmKID</w:t>
        </w:r>
      </w:hyperlink>
    </w:p>
    <w:p w:rsidR="0018247C" w:rsidRDefault="00A34C42">
      <w:pPr>
        <w:pStyle w:val="11"/>
        <w:shd w:val="clear" w:color="auto" w:fill="auto"/>
        <w:spacing w:after="140"/>
        <w:ind w:firstLine="720"/>
        <w:jc w:val="both"/>
        <w:sectPr w:rsidR="0018247C">
          <w:headerReference w:type="default" r:id="rId43"/>
          <w:footerReference w:type="default" r:id="rId44"/>
          <w:headerReference w:type="first" r:id="rId45"/>
          <w:footerReference w:type="first" r:id="rId46"/>
          <w:footnotePr>
            <w:numFmt w:val="upperRoman"/>
          </w:footnotePr>
          <w:pgSz w:w="11900" w:h="16840"/>
          <w:pgMar w:top="1351" w:right="757" w:bottom="1301" w:left="1630" w:header="0" w:footer="3" w:gutter="0"/>
          <w:cols w:space="720"/>
          <w:noEndnote/>
          <w:titlePg/>
          <w:docGrid w:linePitch="360"/>
          <w15:footnoteColumns w:val="1"/>
        </w:sectPr>
      </w:pPr>
      <w:r>
        <w:t xml:space="preserve">В </w:t>
      </w:r>
      <w:r>
        <w:t>представленных материалах содержатся методические рекомендации по составлению региональных и муниципальных программ помощи школам с низкими результатами, функционирующим в сложных социальных условиях, включая рекомендации по организационному, кадровому, фи</w:t>
      </w:r>
      <w:r>
        <w:t>нансовому сопровождению школ, приведены примеры дорожных карт для регионально-муниципального уровня и муниципально-школьного уровня. Дорожные карты представляют собой синхронизированные планы возможных мероприятий по поддержке школ. Также</w:t>
      </w:r>
    </w:p>
    <w:p w:rsidR="0018247C" w:rsidRDefault="00A34C42">
      <w:pPr>
        <w:pStyle w:val="30"/>
        <w:pBdr>
          <w:bottom w:val="single" w:sz="4" w:space="0" w:color="auto"/>
        </w:pBdr>
        <w:shd w:val="clear" w:color="auto" w:fill="auto"/>
        <w:spacing w:after="240" w:line="240" w:lineRule="auto"/>
      </w:pPr>
      <w:r>
        <w:rPr>
          <w:noProof/>
          <w:lang w:bidi="ar-SA"/>
        </w:rPr>
        <w:lastRenderedPageBreak/>
        <w:drawing>
          <wp:anchor distT="0" distB="0" distL="114300" distR="114300" simplePos="0" relativeHeight="125829386" behindDoc="0" locked="0" layoutInCell="1" allowOverlap="1">
            <wp:simplePos x="0" y="0"/>
            <wp:positionH relativeFrom="page">
              <wp:posOffset>1080770</wp:posOffset>
            </wp:positionH>
            <wp:positionV relativeFrom="margin">
              <wp:posOffset>-344170</wp:posOffset>
            </wp:positionV>
            <wp:extent cx="506095" cy="511810"/>
            <wp:effectExtent l="0" t="0" r="0" b="0"/>
            <wp:wrapSquare wrapText="right"/>
            <wp:docPr id="46" name="Shape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box 47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06095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Методика адресно</w:t>
      </w:r>
      <w:r>
        <w:t>й помощи ШНОР</w:t>
      </w:r>
    </w:p>
    <w:p w:rsidR="0018247C" w:rsidRDefault="00A34C42">
      <w:pPr>
        <w:pStyle w:val="11"/>
        <w:shd w:val="clear" w:color="auto" w:fill="auto"/>
        <w:spacing w:after="240"/>
        <w:ind w:firstLine="0"/>
        <w:jc w:val="both"/>
      </w:pPr>
      <w:r>
        <w:t>приведены модельные проекты нормативных актов на уровне региона, муниципалитета и школы, которые необходимо принять в рамках разработки и реализации программ поддержки школ.</w:t>
      </w:r>
    </w:p>
    <w:p w:rsidR="0018247C" w:rsidRDefault="00A34C42">
      <w:pPr>
        <w:pStyle w:val="11"/>
        <w:shd w:val="clear" w:color="auto" w:fill="auto"/>
        <w:ind w:firstLine="720"/>
        <w:jc w:val="both"/>
      </w:pPr>
      <w:r>
        <w:t xml:space="preserve">Школы, обучающие наиболее сложный контингент учащихся из семей с </w:t>
      </w:r>
      <w:r>
        <w:t>низкими социальными, экономическими и культурными ресурсами и добивающиеся, несмотря на это, высоких образовательных результатов (резильентные школы), являются малоизученным явлением. Однако опыт работы подобных образовательных организаций мог бы оказаться</w:t>
      </w:r>
      <w:r>
        <w:t xml:space="preserve"> очень ценным для тех, кто осуществляет образовательную деятельность в схожих условиях.</w:t>
      </w:r>
    </w:p>
    <w:p w:rsidR="0018247C" w:rsidRDefault="00A34C42">
      <w:pPr>
        <w:pStyle w:val="11"/>
        <w:shd w:val="clear" w:color="auto" w:fill="auto"/>
        <w:ind w:firstLine="720"/>
        <w:jc w:val="both"/>
      </w:pPr>
      <w:r>
        <w:t>В рамках Мониторинга экономики образования, проводимого Институтом образования НИУ ВШЭ совместно с Левада-Центром, осуществлено полевое исследование: проведены интервью</w:t>
      </w:r>
      <w:r>
        <w:t xml:space="preserve"> и фокус-группы с директорами, учителями, учащимися и родителями учащихся в трех таких школах.</w:t>
      </w:r>
    </w:p>
    <w:p w:rsidR="0018247C" w:rsidRDefault="00A34C42">
      <w:pPr>
        <w:pStyle w:val="11"/>
        <w:shd w:val="clear" w:color="auto" w:fill="auto"/>
        <w:spacing w:after="140"/>
        <w:ind w:firstLine="720"/>
        <w:jc w:val="both"/>
      </w:pPr>
      <w:r>
        <w:t>Результаты мониторинга представлены в публикации:</w:t>
      </w:r>
    </w:p>
    <w:p w:rsidR="0018247C" w:rsidRDefault="00A34C42">
      <w:pPr>
        <w:pStyle w:val="11"/>
        <w:shd w:val="clear" w:color="auto" w:fill="auto"/>
        <w:spacing w:after="140"/>
        <w:ind w:firstLine="720"/>
        <w:jc w:val="both"/>
      </w:pPr>
      <w:hyperlink r:id="rId47" w:history="1">
        <w:r>
          <w:rPr>
            <w:color w:val="0000FF"/>
            <w:u w:val="single"/>
            <w:lang w:val="en-US" w:eastAsia="en-US" w:bidi="en-US"/>
          </w:rPr>
          <w:t>https</w:t>
        </w:r>
        <w:r w:rsidRPr="00483954">
          <w:rPr>
            <w:color w:val="0000FF"/>
            <w:u w:val="single"/>
            <w:lang w:eastAsia="en-US" w:bidi="en-US"/>
          </w:rPr>
          <w:t>://</w:t>
        </w:r>
        <w:r>
          <w:rPr>
            <w:color w:val="0000FF"/>
            <w:u w:val="single"/>
            <w:lang w:val="en-US" w:eastAsia="en-US" w:bidi="en-US"/>
          </w:rPr>
          <w:t>publications</w:t>
        </w:r>
        <w:r w:rsidRPr="00483954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hse</w:t>
        </w:r>
        <w:r w:rsidRPr="00483954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ru</w:t>
        </w:r>
        <w:r w:rsidRPr="00483954">
          <w:rPr>
            <w:color w:val="0000FF"/>
            <w:u w:val="single"/>
            <w:lang w:eastAsia="en-US" w:bidi="en-US"/>
          </w:rPr>
          <w:t>/</w:t>
        </w:r>
        <w:r>
          <w:rPr>
            <w:color w:val="0000FF"/>
            <w:u w:val="single"/>
            <w:lang w:val="en-US" w:eastAsia="en-US" w:bidi="en-US"/>
          </w:rPr>
          <w:t>view</w:t>
        </w:r>
        <w:r w:rsidRPr="00483954">
          <w:rPr>
            <w:color w:val="0000FF"/>
            <w:u w:val="single"/>
            <w:lang w:eastAsia="en-US" w:bidi="en-US"/>
          </w:rPr>
          <w:t>/221380750</w:t>
        </w:r>
      </w:hyperlink>
    </w:p>
    <w:p w:rsidR="0018247C" w:rsidRDefault="00A34C42">
      <w:pPr>
        <w:pStyle w:val="11"/>
        <w:shd w:val="clear" w:color="auto" w:fill="auto"/>
        <w:ind w:firstLine="720"/>
        <w:jc w:val="both"/>
      </w:pPr>
      <w:r>
        <w:t>Исследованн</w:t>
      </w:r>
      <w:r>
        <w:t>ые школы различаются по числу учащихся, образовательным программам, уровню депривированности территории, но реализуют близкие стратегии, которые являются целенаправленными и осознаются всеми участниками образовательного процесса. К ним относятся: ограничен</w:t>
      </w:r>
      <w:r>
        <w:t>ная селекция и выравнивание контингента, формирование высоких ожиданий и прозрачных требований к учебным результатам, индивидуальная поддержка и мотивирование учащихся, формирование навыков, повышающих шансы на успешную социализацию выпускников.</w:t>
      </w:r>
    </w:p>
    <w:p w:rsidR="0018247C" w:rsidRDefault="00A34C42">
      <w:pPr>
        <w:pStyle w:val="11"/>
        <w:shd w:val="clear" w:color="auto" w:fill="auto"/>
        <w:spacing w:after="300"/>
        <w:ind w:firstLine="720"/>
        <w:jc w:val="both"/>
      </w:pPr>
      <w:bookmarkStart w:id="93" w:name="bookmark92"/>
      <w:r>
        <w:t>Последовательная реализация этих стратегий создает условия, способствующие академической резильентности учащихся.</w:t>
      </w:r>
      <w:bookmarkEnd w:id="93"/>
    </w:p>
    <w:p w:rsidR="0018247C" w:rsidRDefault="00A34C42">
      <w:pPr>
        <w:pStyle w:val="32"/>
        <w:keepNext/>
        <w:keepLines/>
        <w:numPr>
          <w:ilvl w:val="0"/>
          <w:numId w:val="9"/>
        </w:numPr>
        <w:shd w:val="clear" w:color="auto" w:fill="auto"/>
        <w:tabs>
          <w:tab w:val="left" w:pos="1370"/>
        </w:tabs>
        <w:ind w:left="1300" w:hanging="580"/>
        <w:jc w:val="both"/>
      </w:pPr>
      <w:bookmarkStart w:id="94" w:name="bookmark93"/>
      <w:bookmarkStart w:id="95" w:name="bookmark94"/>
      <w:r>
        <w:t>Повышение предметной и методической компетентности педагогов</w:t>
      </w:r>
      <w:bookmarkEnd w:id="94"/>
      <w:bookmarkEnd w:id="95"/>
    </w:p>
    <w:p w:rsidR="0018247C" w:rsidRDefault="00A34C42">
      <w:pPr>
        <w:pStyle w:val="24"/>
        <w:numPr>
          <w:ilvl w:val="0"/>
          <w:numId w:val="11"/>
        </w:numPr>
        <w:shd w:val="clear" w:color="auto" w:fill="auto"/>
        <w:tabs>
          <w:tab w:val="left" w:pos="1383"/>
        </w:tabs>
        <w:spacing w:after="240"/>
        <w:ind w:left="0" w:firstLine="720"/>
        <w:jc w:val="both"/>
      </w:pPr>
      <w:bookmarkStart w:id="96" w:name="bookmark95"/>
      <w:r>
        <w:t>Общие подходы</w:t>
      </w:r>
      <w:bookmarkEnd w:id="96"/>
    </w:p>
    <w:p w:rsidR="0018247C" w:rsidRDefault="00A34C42">
      <w:pPr>
        <w:pStyle w:val="11"/>
        <w:shd w:val="clear" w:color="auto" w:fill="auto"/>
        <w:ind w:firstLine="720"/>
        <w:jc w:val="both"/>
      </w:pPr>
      <w:r>
        <w:t>Решение проблем, связанных с недостаточной профессиональной компете</w:t>
      </w:r>
      <w:r>
        <w:t>нтностью педагогов, не является задачей только образовательной организации или только органов исполнительной власти муниципального или регионального уровня.</w:t>
      </w:r>
    </w:p>
    <w:p w:rsidR="0018247C" w:rsidRDefault="00A34C42">
      <w:pPr>
        <w:pStyle w:val="11"/>
        <w:shd w:val="clear" w:color="auto" w:fill="auto"/>
        <w:ind w:firstLine="720"/>
        <w:jc w:val="both"/>
      </w:pPr>
      <w:r>
        <w:t>С одной стороны, ответственность за формирование педагогического коллектива несет директор школы. С</w:t>
      </w:r>
      <w:r>
        <w:t xml:space="preserve"> другой - проблемы ликвидации кадрового дефицита и организации возможностей для эффективного профессионального развития педагогов выходят за рамки одной школы и являются общесистемными проблемами, требующими решения в том числе на региональном уровне.</w:t>
      </w:r>
    </w:p>
    <w:p w:rsidR="0018247C" w:rsidRDefault="00A34C42">
      <w:pPr>
        <w:pStyle w:val="11"/>
        <w:shd w:val="clear" w:color="auto" w:fill="auto"/>
        <w:ind w:firstLine="720"/>
        <w:jc w:val="both"/>
      </w:pPr>
      <w:r>
        <w:t>Ситу</w:t>
      </w:r>
      <w:r>
        <w:t>ация осложняется тем, что традиционная система повышения квалификации, сложившаяся в регионах России, вследствие недостаточной ориентированности системы мониторинга качества профессионального образования педагогических работников на эффективное выявление и</w:t>
      </w:r>
      <w:r>
        <w:t>ндивидуальных дефицитов педагогов и несформированности практики учета контекстных данных школ, не удовлетворяет полностью существующие запросы. В результате школы не получают необходимой адресной поддержки.</w:t>
      </w:r>
    </w:p>
    <w:p w:rsidR="0018247C" w:rsidRDefault="00A34C42">
      <w:pPr>
        <w:pStyle w:val="11"/>
        <w:shd w:val="clear" w:color="auto" w:fill="auto"/>
        <w:spacing w:after="240"/>
        <w:ind w:firstLine="720"/>
        <w:jc w:val="both"/>
      </w:pPr>
      <w:r>
        <w:t>Таким образом, при наличии упомянутых выше механи</w:t>
      </w:r>
      <w:r>
        <w:t>змов (система мониторинга качества повышения квалификации педагогов на муниципальном и региональном уровнях,</w:t>
      </w:r>
    </w:p>
    <w:p w:rsidR="0018247C" w:rsidRDefault="00A34C42">
      <w:pPr>
        <w:pStyle w:val="30"/>
        <w:pBdr>
          <w:bottom w:val="single" w:sz="4" w:space="0" w:color="auto"/>
        </w:pBdr>
        <w:shd w:val="clear" w:color="auto" w:fill="auto"/>
        <w:spacing w:after="240"/>
      </w:pPr>
      <w:r>
        <w:t>Методика адресной помощи ШНОР</w:t>
      </w:r>
    </w:p>
    <w:p w:rsidR="0018247C" w:rsidRDefault="00A34C42">
      <w:pPr>
        <w:pStyle w:val="11"/>
        <w:shd w:val="clear" w:color="auto" w:fill="auto"/>
        <w:ind w:firstLine="0"/>
        <w:jc w:val="both"/>
      </w:pPr>
      <w:r>
        <w:lastRenderedPageBreak/>
        <w:t>система методического сопровождения педагогов) возможности конкретной школы по организации профессионального развития</w:t>
      </w:r>
      <w:r>
        <w:t xml:space="preserve"> педагогов становятся значительно шире.</w:t>
      </w:r>
    </w:p>
    <w:p w:rsidR="0018247C" w:rsidRDefault="00A34C42">
      <w:pPr>
        <w:pStyle w:val="11"/>
        <w:shd w:val="clear" w:color="auto" w:fill="auto"/>
        <w:ind w:firstLine="720"/>
        <w:jc w:val="both"/>
      </w:pPr>
      <w:r>
        <w:t>Задача повышения профессиональной компетентности учителей может и должна решаться в том числе в ежедневном режиме и в рамках школьного образовательного процесса. Необходимыми условиями для организации такой работы яв</w:t>
      </w:r>
      <w:r>
        <w:t>ляются:</w:t>
      </w:r>
    </w:p>
    <w:p w:rsidR="0018247C" w:rsidRDefault="00A34C42">
      <w:pPr>
        <w:pStyle w:val="11"/>
        <w:numPr>
          <w:ilvl w:val="0"/>
          <w:numId w:val="4"/>
        </w:numPr>
        <w:shd w:val="clear" w:color="auto" w:fill="auto"/>
        <w:tabs>
          <w:tab w:val="left" w:pos="1085"/>
        </w:tabs>
        <w:spacing w:line="221" w:lineRule="auto"/>
        <w:ind w:firstLine="720"/>
        <w:jc w:val="both"/>
      </w:pPr>
      <w:r>
        <w:t>педагогическое лидерство директора;</w:t>
      </w:r>
    </w:p>
    <w:p w:rsidR="0018247C" w:rsidRDefault="00A34C42">
      <w:pPr>
        <w:pStyle w:val="11"/>
        <w:numPr>
          <w:ilvl w:val="0"/>
          <w:numId w:val="4"/>
        </w:numPr>
        <w:shd w:val="clear" w:color="auto" w:fill="auto"/>
        <w:tabs>
          <w:tab w:val="left" w:pos="1085"/>
        </w:tabs>
        <w:spacing w:line="221" w:lineRule="auto"/>
        <w:ind w:firstLine="720"/>
        <w:jc w:val="both"/>
      </w:pPr>
      <w:r>
        <w:t>командный стиль работы педагогического коллектива;</w:t>
      </w:r>
    </w:p>
    <w:p w:rsidR="0018247C" w:rsidRDefault="00A34C42">
      <w:pPr>
        <w:pStyle w:val="11"/>
        <w:numPr>
          <w:ilvl w:val="0"/>
          <w:numId w:val="4"/>
        </w:numPr>
        <w:shd w:val="clear" w:color="auto" w:fill="auto"/>
        <w:tabs>
          <w:tab w:val="left" w:pos="1085"/>
        </w:tabs>
        <w:spacing w:after="240" w:line="228" w:lineRule="auto"/>
        <w:ind w:left="1080" w:hanging="360"/>
        <w:jc w:val="both"/>
      </w:pPr>
      <w:r>
        <w:t>использование эффективных практик совместной работы учителей (посещение уроков, анализ проблем на методических объединениях, наставничество и др.).</w:t>
      </w:r>
    </w:p>
    <w:p w:rsidR="0018247C" w:rsidRDefault="00A34C42">
      <w:pPr>
        <w:pStyle w:val="24"/>
        <w:numPr>
          <w:ilvl w:val="0"/>
          <w:numId w:val="11"/>
        </w:numPr>
        <w:shd w:val="clear" w:color="auto" w:fill="auto"/>
        <w:tabs>
          <w:tab w:val="left" w:pos="1440"/>
        </w:tabs>
        <w:spacing w:after="240"/>
        <w:jc w:val="both"/>
      </w:pPr>
      <w:bookmarkStart w:id="97" w:name="bookmark96"/>
      <w:r>
        <w:t xml:space="preserve">Модель </w:t>
      </w:r>
      <w:r>
        <w:t>организации профессионального развития учителей, работающих с учащимися из групп риска учебной неуспешности</w:t>
      </w:r>
      <w:bookmarkEnd w:id="97"/>
    </w:p>
    <w:p w:rsidR="0018247C" w:rsidRDefault="00A34C42">
      <w:pPr>
        <w:pStyle w:val="11"/>
        <w:shd w:val="clear" w:color="auto" w:fill="auto"/>
        <w:ind w:firstLine="720"/>
        <w:jc w:val="both"/>
      </w:pPr>
      <w:r>
        <w:t>Для обучающихся общеобразовательных организаций, имеющих низкие образовательные результаты, характерны такие проблемы, как снижение мотивации и успе</w:t>
      </w:r>
      <w:r>
        <w:t>ваемости, нарушения в поведении и социальной адаптации, которые являются факторами риска либо проявлениями школьной неуспешности. Для выстраивания работы в таком случае важно не только содержание курсов повышения квалификации, но и их правильная организаци</w:t>
      </w:r>
      <w:r>
        <w:t>я.</w:t>
      </w:r>
    </w:p>
    <w:p w:rsidR="0018247C" w:rsidRDefault="00A34C42">
      <w:pPr>
        <w:pStyle w:val="11"/>
        <w:shd w:val="clear" w:color="auto" w:fill="auto"/>
        <w:ind w:firstLine="720"/>
        <w:jc w:val="both"/>
      </w:pPr>
      <w:r>
        <w:t xml:space="preserve">Обеспечение действенности системы повышения квалификации педагогов, обучающих школьников с риском неуспешности, предполагает выстраивание этой системы с учетом заявленных выше условий соответствия программы выявленным дефицитам и практического освоения </w:t>
      </w:r>
      <w:r>
        <w:t>изученных технологий и приемов.</w:t>
      </w:r>
    </w:p>
    <w:p w:rsidR="0018247C" w:rsidRDefault="00A34C42">
      <w:pPr>
        <w:pStyle w:val="11"/>
        <w:shd w:val="clear" w:color="auto" w:fill="auto"/>
        <w:ind w:firstLine="720"/>
        <w:jc w:val="both"/>
      </w:pPr>
      <w:r>
        <w:t>Как правило, программы повышения квалификации предлагаются без учета индивидуальных запросов учителя и особенностей контингента учащихся. В ходе обучения на программах учителя не проводят адаптации новых методических приемов</w:t>
      </w:r>
      <w:r>
        <w:t xml:space="preserve"> к собственной практике, что снижает вероятность того, что новые приобретенные умения будут реализованы в работе с учащимися.</w:t>
      </w:r>
    </w:p>
    <w:p w:rsidR="0018247C" w:rsidRDefault="00A34C42">
      <w:pPr>
        <w:pStyle w:val="11"/>
        <w:shd w:val="clear" w:color="auto" w:fill="auto"/>
        <w:spacing w:after="140"/>
        <w:ind w:firstLine="720"/>
        <w:jc w:val="both"/>
      </w:pPr>
      <w:r>
        <w:t>Данная проблематика детально рассмотрена в издании:</w:t>
      </w:r>
    </w:p>
    <w:p w:rsidR="0018247C" w:rsidRDefault="00A34C42">
      <w:pPr>
        <w:pStyle w:val="11"/>
        <w:shd w:val="clear" w:color="auto" w:fill="auto"/>
        <w:spacing w:after="140"/>
        <w:ind w:firstLine="720"/>
        <w:jc w:val="both"/>
      </w:pPr>
      <w:hyperlink r:id="rId48" w:history="1">
        <w:r>
          <w:rPr>
            <w:color w:val="0000FF"/>
            <w:u w:val="single"/>
            <w:lang w:val="en-US" w:eastAsia="en-US" w:bidi="en-US"/>
          </w:rPr>
          <w:t>https</w:t>
        </w:r>
        <w:r w:rsidRPr="00483954">
          <w:rPr>
            <w:color w:val="0000FF"/>
            <w:u w:val="single"/>
            <w:lang w:eastAsia="en-US" w:bidi="en-US"/>
          </w:rPr>
          <w:t>://</w:t>
        </w:r>
        <w:r>
          <w:rPr>
            <w:color w:val="0000FF"/>
            <w:u w:val="single"/>
            <w:lang w:val="en-US" w:eastAsia="en-US" w:bidi="en-US"/>
          </w:rPr>
          <w:t>psvjoumal</w:t>
        </w:r>
        <w:r>
          <w:rPr>
            <w:color w:val="0000FF"/>
            <w:u w:val="single"/>
            <w:lang w:val="en-US" w:eastAsia="en-US" w:bidi="en-US"/>
          </w:rPr>
          <w:t>s</w:t>
        </w:r>
        <w:r w:rsidRPr="00483954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ru</w:t>
        </w:r>
        <w:r w:rsidRPr="00483954">
          <w:rPr>
            <w:color w:val="0000FF"/>
            <w:u w:val="single"/>
            <w:lang w:eastAsia="en-US" w:bidi="en-US"/>
          </w:rPr>
          <w:t>/</w:t>
        </w:r>
        <w:r>
          <w:rPr>
            <w:color w:val="0000FF"/>
            <w:u w:val="single"/>
            <w:lang w:val="en-US" w:eastAsia="en-US" w:bidi="en-US"/>
          </w:rPr>
          <w:t>psyedu</w:t>
        </w:r>
        <w:r w:rsidRPr="00483954">
          <w:rPr>
            <w:color w:val="0000FF"/>
            <w:u w:val="single"/>
            <w:lang w:eastAsia="en-US" w:bidi="en-US"/>
          </w:rPr>
          <w:t>/2018/</w:t>
        </w:r>
        <w:r>
          <w:rPr>
            <w:color w:val="0000FF"/>
            <w:u w:val="single"/>
            <w:lang w:val="en-US" w:eastAsia="en-US" w:bidi="en-US"/>
          </w:rPr>
          <w:t>n</w:t>
        </w:r>
        <w:r w:rsidRPr="00483954">
          <w:rPr>
            <w:color w:val="0000FF"/>
            <w:u w:val="single"/>
            <w:lang w:eastAsia="en-US" w:bidi="en-US"/>
          </w:rPr>
          <w:t>5/</w:t>
        </w:r>
        <w:r>
          <w:rPr>
            <w:color w:val="0000FF"/>
            <w:u w:val="single"/>
            <w:lang w:val="en-US" w:eastAsia="en-US" w:bidi="en-US"/>
          </w:rPr>
          <w:t>bysik</w:t>
        </w:r>
        <w:r w:rsidRPr="00483954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shtml</w:t>
        </w:r>
      </w:hyperlink>
    </w:p>
    <w:p w:rsidR="0018247C" w:rsidRDefault="00A34C42">
      <w:pPr>
        <w:pStyle w:val="11"/>
        <w:shd w:val="clear" w:color="auto" w:fill="auto"/>
        <w:ind w:firstLine="720"/>
        <w:jc w:val="both"/>
      </w:pPr>
      <w:r>
        <w:t>В предлагаемых материалах подробно описываются результаты анализа профессиональных дефицитов учителей, приводятся примеры эффективных подходов, методов, технологий и приемов работы с детьми с риском образовательной неуспе</w:t>
      </w:r>
      <w:r>
        <w:t>шности, которые слабо распространены среди учителей и практически не являются содержанием традиционных программ повышения квалификации.</w:t>
      </w:r>
    </w:p>
    <w:p w:rsidR="0018247C" w:rsidRDefault="00A34C42">
      <w:pPr>
        <w:pStyle w:val="11"/>
        <w:shd w:val="clear" w:color="auto" w:fill="auto"/>
        <w:ind w:firstLine="720"/>
        <w:jc w:val="both"/>
      </w:pPr>
      <w:r>
        <w:t>Перечисляются ключевые задачи профессионального развития педагогического коллектива школ, которые необходимо иметь в вид</w:t>
      </w:r>
      <w:r>
        <w:t>у при проектировании системы.</w:t>
      </w:r>
    </w:p>
    <w:p w:rsidR="0018247C" w:rsidRDefault="00A34C42">
      <w:pPr>
        <w:pStyle w:val="11"/>
        <w:shd w:val="clear" w:color="auto" w:fill="auto"/>
        <w:ind w:firstLine="720"/>
        <w:jc w:val="both"/>
      </w:pPr>
      <w:r>
        <w:t>Подробно описывается структура модели профессионального развития педагогов школ с низкими результатами, функционирующих в неблагоприятных социальных условиях, работающих с учащимися с риском образовательной неуспешности, а так</w:t>
      </w:r>
      <w:r>
        <w:t>же схема цикла профессионального развития, обеспечивающего повышение качества работы учителя в области технологий обучения учащихся с рисками школьной неуспешности.</w:t>
      </w:r>
    </w:p>
    <w:p w:rsidR="0018247C" w:rsidRDefault="00A34C42">
      <w:pPr>
        <w:pStyle w:val="11"/>
        <w:shd w:val="clear" w:color="auto" w:fill="auto"/>
        <w:ind w:firstLine="720"/>
        <w:jc w:val="both"/>
      </w:pPr>
      <w:r>
        <w:t>Приводятся аргументы в пользу важности ориентирования на результаты диагностики профессиона</w:t>
      </w:r>
      <w:r>
        <w:t>льных дефицитов учителей в области тех компетенций, которые отвечают проблемам сложных категорий учащихся.</w:t>
      </w:r>
    </w:p>
    <w:p w:rsidR="0018247C" w:rsidRDefault="00A34C42">
      <w:pPr>
        <w:pStyle w:val="11"/>
        <w:shd w:val="clear" w:color="auto" w:fill="auto"/>
        <w:spacing w:after="140"/>
        <w:ind w:firstLine="720"/>
        <w:jc w:val="both"/>
      </w:pPr>
      <w:r>
        <w:t xml:space="preserve">Представленный материал позволит лучше организовать профессиональное развитие учителей, работающих с учащимися из групп риска школьной неуспешности, </w:t>
      </w:r>
      <w:r>
        <w:t>а также использовать возможности совместного профессионального развития</w:t>
      </w:r>
    </w:p>
    <w:p w:rsidR="0018247C" w:rsidRDefault="00A34C42">
      <w:pPr>
        <w:pStyle w:val="30"/>
        <w:pBdr>
          <w:bottom w:val="single" w:sz="4" w:space="0" w:color="auto"/>
        </w:pBdr>
        <w:shd w:val="clear" w:color="auto" w:fill="auto"/>
        <w:spacing w:after="300"/>
      </w:pPr>
      <w:r>
        <w:t>Методика адресной помощи ШНОР</w:t>
      </w:r>
    </w:p>
    <w:p w:rsidR="0018247C" w:rsidRDefault="00A34C42">
      <w:pPr>
        <w:pStyle w:val="11"/>
        <w:shd w:val="clear" w:color="auto" w:fill="auto"/>
        <w:spacing w:after="300"/>
        <w:ind w:firstLine="0"/>
        <w:jc w:val="both"/>
      </w:pPr>
      <w:bookmarkStart w:id="98" w:name="bookmark97"/>
      <w:r>
        <w:lastRenderedPageBreak/>
        <w:t xml:space="preserve">педагогических коллективов и команд, тесно связанного с регулярной работой в классе и имеющего непрерывный характер. Такая последовательно действующая и </w:t>
      </w:r>
      <w:r>
        <w:t>целенаправленно выстроенная система профессионального развития должна оказать положительное влияние на потенциал педагогических кадров и образовательные результаты школьников.</w:t>
      </w:r>
      <w:bookmarkEnd w:id="98"/>
    </w:p>
    <w:p w:rsidR="0018247C" w:rsidRDefault="00A34C42">
      <w:pPr>
        <w:pStyle w:val="32"/>
        <w:keepNext/>
        <w:keepLines/>
        <w:numPr>
          <w:ilvl w:val="0"/>
          <w:numId w:val="9"/>
        </w:numPr>
        <w:shd w:val="clear" w:color="auto" w:fill="auto"/>
        <w:tabs>
          <w:tab w:val="left" w:pos="1301"/>
        </w:tabs>
        <w:jc w:val="both"/>
      </w:pPr>
      <w:bookmarkStart w:id="99" w:name="bookmark98"/>
      <w:bookmarkStart w:id="100" w:name="bookmark99"/>
      <w:r>
        <w:t>Устранение дефицита педагогических кадров</w:t>
      </w:r>
      <w:bookmarkEnd w:id="99"/>
      <w:bookmarkEnd w:id="100"/>
    </w:p>
    <w:p w:rsidR="0018247C" w:rsidRDefault="00A34C42">
      <w:pPr>
        <w:pStyle w:val="11"/>
        <w:shd w:val="clear" w:color="auto" w:fill="auto"/>
        <w:ind w:firstLine="720"/>
        <w:jc w:val="both"/>
      </w:pPr>
      <w:r>
        <w:t>Ключевыми решениями по устранению дефи</w:t>
      </w:r>
      <w:r>
        <w:t>цита педагогических кадров могут быть:</w:t>
      </w:r>
    </w:p>
    <w:p w:rsidR="0018247C" w:rsidRDefault="00A34C42">
      <w:pPr>
        <w:pStyle w:val="11"/>
        <w:numPr>
          <w:ilvl w:val="0"/>
          <w:numId w:val="4"/>
        </w:numPr>
        <w:shd w:val="clear" w:color="auto" w:fill="auto"/>
        <w:tabs>
          <w:tab w:val="left" w:pos="1082"/>
        </w:tabs>
        <w:ind w:left="1080" w:hanging="360"/>
        <w:jc w:val="both"/>
      </w:pPr>
      <w:r>
        <w:t>организация на региональном уровне мониторинга кадровых потребностей образовательных организаций, построение системы обеспечения потребностей с использованием ресурсов организаций высшего профессионального образования</w:t>
      </w:r>
      <w:r>
        <w:t>, в том числе путем привлечения к работе в образовательных организациях студентов старших курсов, обучающихся на педагогических специальностях;</w:t>
      </w:r>
    </w:p>
    <w:p w:rsidR="0018247C" w:rsidRDefault="00A34C42">
      <w:pPr>
        <w:pStyle w:val="11"/>
        <w:numPr>
          <w:ilvl w:val="0"/>
          <w:numId w:val="4"/>
        </w:numPr>
        <w:shd w:val="clear" w:color="auto" w:fill="auto"/>
        <w:tabs>
          <w:tab w:val="left" w:pos="1082"/>
        </w:tabs>
        <w:spacing w:line="233" w:lineRule="auto"/>
        <w:ind w:left="1080" w:hanging="360"/>
        <w:jc w:val="both"/>
      </w:pPr>
      <w:r>
        <w:t xml:space="preserve">участие МОУО в решении проблем с дефицитом педагогических кадров в школе, в том числе путем создания комфортных </w:t>
      </w:r>
      <w:r>
        <w:t>условий проживания и работы для привлекаемых специалистов;</w:t>
      </w:r>
    </w:p>
    <w:p w:rsidR="0018247C" w:rsidRDefault="00A34C42">
      <w:pPr>
        <w:pStyle w:val="11"/>
        <w:numPr>
          <w:ilvl w:val="0"/>
          <w:numId w:val="4"/>
        </w:numPr>
        <w:shd w:val="clear" w:color="auto" w:fill="auto"/>
        <w:tabs>
          <w:tab w:val="left" w:pos="1082"/>
        </w:tabs>
        <w:ind w:left="1080" w:hanging="360"/>
        <w:jc w:val="both"/>
      </w:pPr>
      <w:r>
        <w:t>внедрение практик сетевого взаимодействия с использованием элементов цифровой образовательной среды (при возможности), в том числе с привлечением педагогов из сильных школ к проведению уроков в шко</w:t>
      </w:r>
      <w:r>
        <w:t>лах с дефицитом педагогических кадров.</w:t>
      </w:r>
    </w:p>
    <w:p w:rsidR="0018247C" w:rsidRDefault="00A34C42">
      <w:pPr>
        <w:pStyle w:val="11"/>
        <w:shd w:val="clear" w:color="auto" w:fill="auto"/>
        <w:ind w:firstLine="720"/>
        <w:jc w:val="both"/>
      </w:pPr>
      <w:r>
        <w:t>Организация сетевого взаимодействия - объединение кадровых ресурсов близлежащих школ - может частично компенсировать дефицит кадров, а также в некоторых случаях восполнить материальные дефициты школ, при поддержке упр</w:t>
      </w:r>
      <w:r>
        <w:t>авленческими решениями. Например, 3-5 сельских школ получают мобильную лабораторию, коллективы школ проходят совместную подготовку по работе с ней.</w:t>
      </w:r>
    </w:p>
    <w:p w:rsidR="0018247C" w:rsidRDefault="00A34C42">
      <w:pPr>
        <w:pStyle w:val="11"/>
        <w:shd w:val="clear" w:color="auto" w:fill="auto"/>
        <w:ind w:firstLine="720"/>
        <w:jc w:val="both"/>
      </w:pPr>
      <w:r>
        <w:t>Организация взаимодействия в условиях сети позволяет образовательным организациям повысить свой образователь</w:t>
      </w:r>
      <w:r>
        <w:t>ный потенциал за счет использования ресурсов других участников сетевого взаимодействия. К таким ресурсам могут быть отнесены кадровые, программно-методические, информационные, материально-технические ресурсы.</w:t>
      </w:r>
    </w:p>
    <w:p w:rsidR="0018247C" w:rsidRDefault="00A34C42">
      <w:pPr>
        <w:pStyle w:val="11"/>
        <w:shd w:val="clear" w:color="auto" w:fill="auto"/>
        <w:spacing w:after="300"/>
        <w:ind w:firstLine="720"/>
        <w:jc w:val="both"/>
      </w:pPr>
      <w:bookmarkStart w:id="101" w:name="bookmark100"/>
      <w:r>
        <w:t>Развитие цифровых технологий делает возможной о</w:t>
      </w:r>
      <w:r>
        <w:t>рганизацию сетевых партнерств с целью обмена кадрами не только по территориально-географическому принципу доступности, напротив, лекторами могут быть педагоги ведущих школ региона.</w:t>
      </w:r>
      <w:bookmarkEnd w:id="101"/>
    </w:p>
    <w:p w:rsidR="0018247C" w:rsidRDefault="00A34C42">
      <w:pPr>
        <w:pStyle w:val="32"/>
        <w:keepNext/>
        <w:keepLines/>
        <w:numPr>
          <w:ilvl w:val="0"/>
          <w:numId w:val="9"/>
        </w:numPr>
        <w:shd w:val="clear" w:color="auto" w:fill="auto"/>
        <w:tabs>
          <w:tab w:val="left" w:pos="1301"/>
        </w:tabs>
        <w:jc w:val="both"/>
      </w:pPr>
      <w:bookmarkStart w:id="102" w:name="bookmark101"/>
      <w:bookmarkStart w:id="103" w:name="bookmark102"/>
      <w:r>
        <w:t>Повышение уровня оснащения школы</w:t>
      </w:r>
      <w:bookmarkEnd w:id="102"/>
      <w:bookmarkEnd w:id="103"/>
    </w:p>
    <w:p w:rsidR="0018247C" w:rsidRDefault="00A34C42">
      <w:pPr>
        <w:pStyle w:val="11"/>
        <w:shd w:val="clear" w:color="auto" w:fill="auto"/>
        <w:ind w:firstLine="720"/>
        <w:jc w:val="both"/>
      </w:pPr>
      <w:r>
        <w:t xml:space="preserve">Общим подходом к решению данной задачи </w:t>
      </w:r>
      <w:r>
        <w:t>будет подключение региональных органов исполнительной власти.</w:t>
      </w:r>
    </w:p>
    <w:p w:rsidR="0018247C" w:rsidRDefault="00A34C42">
      <w:pPr>
        <w:pStyle w:val="11"/>
        <w:shd w:val="clear" w:color="auto" w:fill="auto"/>
        <w:spacing w:after="300"/>
        <w:ind w:firstLine="720"/>
        <w:jc w:val="both"/>
      </w:pPr>
      <w:r>
        <w:t>Кроме того, в рамках данного проекта планируется задействовать ресурсы и программы национального проекта «Образование»</w:t>
      </w:r>
    </w:p>
    <w:p w:rsidR="0018247C" w:rsidRDefault="00A34C42">
      <w:pPr>
        <w:pStyle w:val="30"/>
        <w:pBdr>
          <w:bottom w:val="single" w:sz="4" w:space="0" w:color="auto"/>
        </w:pBdr>
        <w:shd w:val="clear" w:color="auto" w:fill="auto"/>
        <w:spacing w:after="300"/>
      </w:pPr>
      <w:r>
        <w:t>Методика адресной помощи ШНОР</w:t>
      </w:r>
    </w:p>
    <w:p w:rsidR="0018247C" w:rsidRDefault="00A34C42">
      <w:pPr>
        <w:pStyle w:val="32"/>
        <w:keepNext/>
        <w:keepLines/>
        <w:numPr>
          <w:ilvl w:val="0"/>
          <w:numId w:val="9"/>
        </w:numPr>
        <w:shd w:val="clear" w:color="auto" w:fill="auto"/>
        <w:tabs>
          <w:tab w:val="left" w:pos="1370"/>
        </w:tabs>
        <w:jc w:val="both"/>
      </w:pPr>
      <w:bookmarkStart w:id="104" w:name="bookmark103"/>
      <w:bookmarkStart w:id="105" w:name="bookmark104"/>
      <w:r>
        <w:t>Снижение уровня учебной неуспешности</w:t>
      </w:r>
      <w:bookmarkEnd w:id="104"/>
      <w:bookmarkEnd w:id="105"/>
    </w:p>
    <w:p w:rsidR="0018247C" w:rsidRDefault="00A34C42">
      <w:pPr>
        <w:pStyle w:val="24"/>
        <w:numPr>
          <w:ilvl w:val="0"/>
          <w:numId w:val="12"/>
        </w:numPr>
        <w:shd w:val="clear" w:color="auto" w:fill="auto"/>
        <w:tabs>
          <w:tab w:val="left" w:pos="1383"/>
        </w:tabs>
        <w:jc w:val="both"/>
      </w:pPr>
      <w:bookmarkStart w:id="106" w:name="bookmark105"/>
      <w:r>
        <w:t>Формиров</w:t>
      </w:r>
      <w:r>
        <w:t>ание адресных образовательных программ по работе с обучающимися с трудностями в обучении</w:t>
      </w:r>
      <w:bookmarkEnd w:id="106"/>
    </w:p>
    <w:p w:rsidR="0018247C" w:rsidRDefault="00A34C42">
      <w:pPr>
        <w:pStyle w:val="11"/>
        <w:shd w:val="clear" w:color="auto" w:fill="auto"/>
        <w:ind w:firstLine="720"/>
        <w:jc w:val="both"/>
      </w:pPr>
      <w:r>
        <w:t>Частой причиной учебной неуспешности обучающихся являются слабая сформированность метапредметных умений и/или существенные пробелы в базовой предметной подготовке.</w:t>
      </w:r>
    </w:p>
    <w:p w:rsidR="0018247C" w:rsidRDefault="00A34C42">
      <w:pPr>
        <w:pStyle w:val="11"/>
        <w:shd w:val="clear" w:color="auto" w:fill="auto"/>
        <w:ind w:firstLine="720"/>
        <w:jc w:val="both"/>
      </w:pPr>
      <w:r>
        <w:lastRenderedPageBreak/>
        <w:t>Диа</w:t>
      </w:r>
      <w:r>
        <w:t>гностика обучающихся с трудностями в учебной деятельности позволит выявить причины затруднений, например:</w:t>
      </w:r>
    </w:p>
    <w:p w:rsidR="0018247C" w:rsidRDefault="00A34C42">
      <w:pPr>
        <w:pStyle w:val="11"/>
        <w:numPr>
          <w:ilvl w:val="0"/>
          <w:numId w:val="4"/>
        </w:numPr>
        <w:shd w:val="clear" w:color="auto" w:fill="auto"/>
        <w:tabs>
          <w:tab w:val="left" w:pos="745"/>
        </w:tabs>
        <w:spacing w:line="221" w:lineRule="auto"/>
        <w:ind w:firstLine="380"/>
        <w:jc w:val="both"/>
      </w:pPr>
      <w:r>
        <w:t>слабая сформированность читательских навыков и навыков работы с информацией;</w:t>
      </w:r>
    </w:p>
    <w:p w:rsidR="0018247C" w:rsidRDefault="00A34C42">
      <w:pPr>
        <w:pStyle w:val="11"/>
        <w:numPr>
          <w:ilvl w:val="0"/>
          <w:numId w:val="4"/>
        </w:numPr>
        <w:shd w:val="clear" w:color="auto" w:fill="auto"/>
        <w:tabs>
          <w:tab w:val="left" w:pos="745"/>
        </w:tabs>
        <w:spacing w:line="228" w:lineRule="auto"/>
        <w:ind w:left="720" w:hanging="340"/>
        <w:jc w:val="both"/>
      </w:pPr>
      <w:r>
        <w:t xml:space="preserve">слабая сформированность элементарных математических представлений </w:t>
      </w:r>
      <w:r>
        <w:t>(чувства числа, пространственных представлений, навыков счета и т.п.);</w:t>
      </w:r>
    </w:p>
    <w:p w:rsidR="0018247C" w:rsidRDefault="00A34C42">
      <w:pPr>
        <w:pStyle w:val="11"/>
        <w:numPr>
          <w:ilvl w:val="0"/>
          <w:numId w:val="4"/>
        </w:numPr>
        <w:shd w:val="clear" w:color="auto" w:fill="auto"/>
        <w:tabs>
          <w:tab w:val="left" w:pos="745"/>
        </w:tabs>
        <w:spacing w:line="223" w:lineRule="auto"/>
        <w:ind w:firstLine="380"/>
        <w:jc w:val="both"/>
      </w:pPr>
      <w:r>
        <w:t>слабая сформированность навыков самоорганизации, самокоррекции;</w:t>
      </w:r>
    </w:p>
    <w:p w:rsidR="0018247C" w:rsidRDefault="00A34C42">
      <w:pPr>
        <w:pStyle w:val="11"/>
        <w:numPr>
          <w:ilvl w:val="0"/>
          <w:numId w:val="4"/>
        </w:numPr>
        <w:shd w:val="clear" w:color="auto" w:fill="auto"/>
        <w:tabs>
          <w:tab w:val="left" w:pos="745"/>
        </w:tabs>
        <w:ind w:left="720" w:hanging="340"/>
        <w:jc w:val="both"/>
      </w:pPr>
      <w:r>
        <w:t>конкретные проблемы в предметной подготовке (неосвоенные системообразующие элементы содержания, без владения которыми нев</w:t>
      </w:r>
      <w:r>
        <w:t>озможно понимание следующих тем; слабо сформированные предметные умения, навыки и способы деятельности). По итогам диагностики складывается содержательная картина проблем в обучении</w:t>
      </w:r>
    </w:p>
    <w:p w:rsidR="0018247C" w:rsidRDefault="00A34C42">
      <w:pPr>
        <w:pStyle w:val="11"/>
        <w:shd w:val="clear" w:color="auto" w:fill="auto"/>
        <w:ind w:firstLine="0"/>
        <w:jc w:val="both"/>
      </w:pPr>
      <w:r>
        <w:t xml:space="preserve">каждого класса, которая может быть взята за основу адресной корректировки </w:t>
      </w:r>
      <w:r>
        <w:t>методики работы учителя и образовательных программ.</w:t>
      </w:r>
    </w:p>
    <w:p w:rsidR="0018247C" w:rsidRDefault="00A34C42">
      <w:pPr>
        <w:pStyle w:val="11"/>
        <w:shd w:val="clear" w:color="auto" w:fill="auto"/>
        <w:ind w:firstLine="720"/>
        <w:jc w:val="both"/>
      </w:pPr>
      <w:r>
        <w:t>В зависимости от распространенности среди учеников класса конкретной проблемы в обучении выбираются индивидуальные или групповые формы организации учебной работы.</w:t>
      </w:r>
    </w:p>
    <w:p w:rsidR="0018247C" w:rsidRDefault="00A34C42">
      <w:pPr>
        <w:pStyle w:val="11"/>
        <w:shd w:val="clear" w:color="auto" w:fill="auto"/>
        <w:ind w:firstLine="720"/>
        <w:jc w:val="both"/>
      </w:pPr>
      <w:r>
        <w:t>В случае выявления проблем с грамотностью</w:t>
      </w:r>
      <w:r>
        <w:t xml:space="preserve"> чтения и информационной грамотностью целесообразно больше внимания уделять работе с текстом учебника, детальному разбору содержания выдаваемых обучающимся заданий.</w:t>
      </w:r>
    </w:p>
    <w:p w:rsidR="0018247C" w:rsidRDefault="00A34C42">
      <w:pPr>
        <w:pStyle w:val="11"/>
        <w:shd w:val="clear" w:color="auto" w:fill="auto"/>
        <w:ind w:firstLine="720"/>
        <w:jc w:val="both"/>
      </w:pPr>
      <w:r>
        <w:t>Система работы учителя может быть акцентирована на развитие у обучающихся навыков самоорган</w:t>
      </w:r>
      <w:r>
        <w:t>изации, контроля и коррекции результатов своей деятельности (например, посредством последовательно реализуемой совокупности требований к организации различных видов учебной деятельности, проверке результатов выполнения заданий).</w:t>
      </w:r>
    </w:p>
    <w:p w:rsidR="0018247C" w:rsidRDefault="00A34C42">
      <w:pPr>
        <w:pStyle w:val="11"/>
        <w:shd w:val="clear" w:color="auto" w:fill="auto"/>
        <w:ind w:firstLine="720"/>
        <w:jc w:val="both"/>
      </w:pPr>
      <w:r>
        <w:t>Индивидуальные пробелы в пр</w:t>
      </w:r>
      <w:r>
        <w:t>едметной подготовке обучающихся могут быть компенсированы за счет дополнительных занятий во внеурочное время, выдачи обучающимся индивидуальных заданий по повторению конкретного учебного материала к определенному уроку и обращения к ранее изученному в проц</w:t>
      </w:r>
      <w:r>
        <w:t>ессе освоения нового материала.</w:t>
      </w:r>
    </w:p>
    <w:p w:rsidR="0018247C" w:rsidRDefault="00A34C42">
      <w:pPr>
        <w:pStyle w:val="11"/>
        <w:shd w:val="clear" w:color="auto" w:fill="auto"/>
        <w:ind w:firstLine="720"/>
        <w:jc w:val="both"/>
      </w:pPr>
      <w:r>
        <w:t>Наличие одинаковых существенных пробелов в предметной подготовке у значительного числа обучающихся класса требует определенной корректировки основной образовательной программы вплоть до формирования образовательной программы</w:t>
      </w:r>
      <w:r>
        <w:t xml:space="preserve"> компенсирующего уровня.</w:t>
      </w:r>
    </w:p>
    <w:p w:rsidR="0018247C" w:rsidRDefault="00A34C42">
      <w:pPr>
        <w:pStyle w:val="11"/>
        <w:shd w:val="clear" w:color="auto" w:fill="auto"/>
        <w:spacing w:after="120"/>
        <w:ind w:firstLine="720"/>
        <w:jc w:val="both"/>
        <w:sectPr w:rsidR="0018247C">
          <w:headerReference w:type="default" r:id="rId49"/>
          <w:footerReference w:type="default" r:id="rId50"/>
          <w:headerReference w:type="first" r:id="rId51"/>
          <w:footerReference w:type="first" r:id="rId52"/>
          <w:footnotePr>
            <w:numFmt w:val="upperRoman"/>
          </w:footnotePr>
          <w:pgSz w:w="11900" w:h="16840"/>
          <w:pgMar w:top="1351" w:right="757" w:bottom="1301" w:left="1630" w:header="0" w:footer="3" w:gutter="0"/>
          <w:cols w:space="720"/>
          <w:noEndnote/>
          <w:titlePg/>
          <w:docGrid w:linePitch="360"/>
          <w15:footnoteColumns w:val="1"/>
        </w:sectPr>
      </w:pPr>
      <w:r>
        <w:t xml:space="preserve">Методические рекомендации по преподаванию учебных предметов (русского языка, литературы, математики, информатики, истории, </w:t>
      </w:r>
      <w:r>
        <w:t>обществознания, иностранных языков, биологии, географии, физики, химии) в образовательных организациях с высокой долей обучающихся с рисками учебной неуспешности выстроены на основе анализа проблем подготовки участников ЕГЭ, балансирующих на грани преодоле</w:t>
      </w:r>
      <w:r>
        <w:t>ния минимального балла по соответствующим учебным предметам. Рекомендации ориентированы на организацию преподавания учебных предметов в 10—11-х классах и учитывают специфику конкретных учебных предметов. Рекомендации содержат в себе подходы к корректировке</w:t>
      </w:r>
      <w:r>
        <w:t xml:space="preserve"> образовательных программ / примеры образовательных программ компенсирующего</w:t>
      </w:r>
    </w:p>
    <w:p w:rsidR="0018247C" w:rsidRDefault="00A34C42">
      <w:pPr>
        <w:pStyle w:val="30"/>
        <w:pBdr>
          <w:bottom w:val="single" w:sz="4" w:space="0" w:color="auto"/>
        </w:pBdr>
        <w:shd w:val="clear" w:color="auto" w:fill="auto"/>
        <w:spacing w:after="240"/>
      </w:pPr>
      <w:r>
        <w:lastRenderedPageBreak/>
        <w:t>Методика адресной помощи ШНОР</w:t>
      </w:r>
    </w:p>
    <w:p w:rsidR="0018247C" w:rsidRDefault="00A34C42">
      <w:pPr>
        <w:pStyle w:val="11"/>
        <w:shd w:val="clear" w:color="auto" w:fill="auto"/>
        <w:ind w:firstLine="0"/>
        <w:jc w:val="both"/>
      </w:pPr>
      <w:bookmarkStart w:id="107" w:name="bookmark106"/>
      <w:r>
        <w:t>уровня, изменению методики работы учителя-предметника, советы по организации подготовки к ЕГЭ.</w:t>
      </w:r>
      <w:bookmarkEnd w:id="107"/>
    </w:p>
    <w:p w:rsidR="0018247C" w:rsidRDefault="00A34C42">
      <w:pPr>
        <w:pStyle w:val="11"/>
        <w:shd w:val="clear" w:color="auto" w:fill="auto"/>
        <w:spacing w:after="140"/>
        <w:ind w:firstLine="720"/>
        <w:jc w:val="both"/>
      </w:pPr>
      <w:r>
        <w:t>Методические рекомендации размещены на сайте ФГБНУ «ФИ</w:t>
      </w:r>
      <w:r>
        <w:t>ПИ»:</w:t>
      </w:r>
    </w:p>
    <w:p w:rsidR="0018247C" w:rsidRDefault="00A34C42">
      <w:pPr>
        <w:pStyle w:val="11"/>
        <w:shd w:val="clear" w:color="auto" w:fill="auto"/>
        <w:spacing w:after="240"/>
        <w:ind w:firstLine="720"/>
        <w:jc w:val="both"/>
      </w:pPr>
      <w:hyperlink r:id="rId53" w:history="1">
        <w:r>
          <w:rPr>
            <w:color w:val="0000FF"/>
            <w:u w:val="single"/>
            <w:lang w:val="en-US" w:eastAsia="en-US" w:bidi="en-US"/>
          </w:rPr>
          <w:t>https</w:t>
        </w:r>
        <w:r w:rsidRPr="00483954">
          <w:rPr>
            <w:color w:val="0000FF"/>
            <w:u w:val="single"/>
            <w:lang w:eastAsia="en-US" w:bidi="en-US"/>
          </w:rPr>
          <w:t>://</w:t>
        </w:r>
        <w:r>
          <w:rPr>
            <w:color w:val="0000FF"/>
            <w:u w:val="single"/>
            <w:lang w:val="en-US" w:eastAsia="en-US" w:bidi="en-US"/>
          </w:rPr>
          <w:t>fipi</w:t>
        </w:r>
        <w:r w:rsidRPr="00483954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ru</w:t>
        </w:r>
        <w:r w:rsidRPr="00483954">
          <w:rPr>
            <w:color w:val="0000FF"/>
            <w:u w:val="single"/>
            <w:lang w:eastAsia="en-US" w:bidi="en-US"/>
          </w:rPr>
          <w:t>/</w:t>
        </w:r>
        <w:r>
          <w:rPr>
            <w:color w:val="0000FF"/>
            <w:u w:val="single"/>
            <w:lang w:val="en-US" w:eastAsia="en-US" w:bidi="en-US"/>
          </w:rPr>
          <w:t>metodicheskaya</w:t>
        </w:r>
        <w:r w:rsidRPr="00483954">
          <w:rPr>
            <w:color w:val="0000FF"/>
            <w:u w:val="single"/>
            <w:lang w:eastAsia="en-US" w:bidi="en-US"/>
          </w:rPr>
          <w:t>-</w:t>
        </w:r>
        <w:r>
          <w:rPr>
            <w:color w:val="0000FF"/>
            <w:u w:val="single"/>
            <w:lang w:val="en-US" w:eastAsia="en-US" w:bidi="en-US"/>
          </w:rPr>
          <w:t>kopilka</w:t>
        </w:r>
        <w:r w:rsidRPr="00483954">
          <w:rPr>
            <w:color w:val="0000FF"/>
            <w:u w:val="single"/>
            <w:lang w:eastAsia="en-US" w:bidi="en-US"/>
          </w:rPr>
          <w:t>/</w:t>
        </w:r>
        <w:r>
          <w:rPr>
            <w:color w:val="0000FF"/>
            <w:u w:val="single"/>
            <w:lang w:val="en-US" w:eastAsia="en-US" w:bidi="en-US"/>
          </w:rPr>
          <w:t>metod</w:t>
        </w:r>
        <w:r w:rsidRPr="00483954">
          <w:rPr>
            <w:color w:val="0000FF"/>
            <w:u w:val="single"/>
            <w:lang w:eastAsia="en-US" w:bidi="en-US"/>
          </w:rPr>
          <w:t>-</w:t>
        </w:r>
        <w:r>
          <w:rPr>
            <w:color w:val="0000FF"/>
            <w:u w:val="single"/>
            <w:lang w:val="en-US" w:eastAsia="en-US" w:bidi="en-US"/>
          </w:rPr>
          <w:t>rekomendatsii</w:t>
        </w:r>
        <w:r w:rsidRPr="00483954">
          <w:rPr>
            <w:color w:val="0000FF"/>
            <w:u w:val="single"/>
            <w:lang w:eastAsia="en-US" w:bidi="en-US"/>
          </w:rPr>
          <w:t>-</w:t>
        </w:r>
        <w:r>
          <w:rPr>
            <w:color w:val="0000FF"/>
            <w:u w:val="single"/>
            <w:lang w:val="en-US" w:eastAsia="en-US" w:bidi="en-US"/>
          </w:rPr>
          <w:t>dlya</w:t>
        </w:r>
        <w:r w:rsidRPr="00483954">
          <w:rPr>
            <w:color w:val="0000FF"/>
            <w:u w:val="single"/>
            <w:lang w:eastAsia="en-US" w:bidi="en-US"/>
          </w:rPr>
          <w:t>-</w:t>
        </w:r>
        <w:r>
          <w:rPr>
            <w:color w:val="0000FF"/>
            <w:u w:val="single"/>
            <w:lang w:val="en-US" w:eastAsia="en-US" w:bidi="en-US"/>
          </w:rPr>
          <w:t>slabykh</w:t>
        </w:r>
        <w:r w:rsidRPr="00483954">
          <w:rPr>
            <w:color w:val="0000FF"/>
            <w:u w:val="single"/>
            <w:lang w:eastAsia="en-US" w:bidi="en-US"/>
          </w:rPr>
          <w:t>-</w:t>
        </w:r>
        <w:r>
          <w:rPr>
            <w:color w:val="0000FF"/>
            <w:u w:val="single"/>
            <w:lang w:val="en-US" w:eastAsia="en-US" w:bidi="en-US"/>
          </w:rPr>
          <w:t>shkol</w:t>
        </w:r>
      </w:hyperlink>
    </w:p>
    <w:p w:rsidR="0018247C" w:rsidRDefault="00A34C42">
      <w:pPr>
        <w:pStyle w:val="24"/>
        <w:numPr>
          <w:ilvl w:val="0"/>
          <w:numId w:val="12"/>
        </w:numPr>
        <w:shd w:val="clear" w:color="auto" w:fill="auto"/>
        <w:tabs>
          <w:tab w:val="left" w:pos="1423"/>
        </w:tabs>
        <w:spacing w:after="240"/>
        <w:jc w:val="both"/>
      </w:pPr>
      <w:r>
        <w:t xml:space="preserve">Технологии тьюторства как инструмент поддержки обучающихся с трудностями в </w:t>
      </w:r>
      <w:r>
        <w:t>обучении</w:t>
      </w:r>
    </w:p>
    <w:p w:rsidR="0018247C" w:rsidRDefault="00A34C42">
      <w:pPr>
        <w:pStyle w:val="11"/>
        <w:shd w:val="clear" w:color="auto" w:fill="auto"/>
        <w:ind w:firstLine="720"/>
        <w:jc w:val="both"/>
      </w:pPr>
      <w:r>
        <w:t>Одним из эффективных современных педагогических инструментов преодоления образовательной неуспешности, средств достижения качественных результатов образования являются технологии тьюторства и индивидуализации образования.</w:t>
      </w:r>
    </w:p>
    <w:p w:rsidR="0018247C" w:rsidRDefault="00A34C42">
      <w:pPr>
        <w:pStyle w:val="11"/>
        <w:shd w:val="clear" w:color="auto" w:fill="auto"/>
        <w:ind w:firstLine="720"/>
        <w:jc w:val="both"/>
      </w:pPr>
      <w:r>
        <w:t>Особенностью данных техно</w:t>
      </w:r>
      <w:r>
        <w:t xml:space="preserve">логий является создание педагогом-тьютором образовательной среды, обеспечивающей развитие познавательного интереса каждого обучающегося, становление и развитие предметных, метапредметных и личностных результатов, проявляющихся в умении ставить и достигать </w:t>
      </w:r>
      <w:r>
        <w:t>образовательные цели, проектировать и реализовывать индивидуальные образовательные маршруты освоения предметов, индивидуальные образовательные программы, в образовательной самостоятельности и самоорганизации обучающихся.</w:t>
      </w:r>
    </w:p>
    <w:p w:rsidR="0018247C" w:rsidRDefault="00A34C42">
      <w:pPr>
        <w:pStyle w:val="11"/>
        <w:shd w:val="clear" w:color="auto" w:fill="auto"/>
        <w:ind w:firstLine="720"/>
        <w:jc w:val="both"/>
      </w:pPr>
      <w:r>
        <w:t>В создании и поддержании такой обра</w:t>
      </w:r>
      <w:r>
        <w:t>зовательной среды принимают участие все субъекты образования: обучающиеся, их родители (законные представители), педагоги, учебно-вспомогательный персонал, а координирующую, организаторскую и посредническую функцию при этом выполняет тьютор, педагог с тьют</w:t>
      </w:r>
      <w:r>
        <w:t>орской компетентностью.</w:t>
      </w:r>
    </w:p>
    <w:p w:rsidR="0018247C" w:rsidRDefault="00A34C42">
      <w:pPr>
        <w:pStyle w:val="11"/>
        <w:shd w:val="clear" w:color="auto" w:fill="auto"/>
        <w:spacing w:after="140"/>
        <w:ind w:firstLine="720"/>
        <w:jc w:val="both"/>
      </w:pPr>
      <w:r>
        <w:t>Более подробно материалы по данной тематике представлены в навигаторе по ресурсам индивидуализации и тьюторства по ссылке:</w:t>
      </w:r>
    </w:p>
    <w:p w:rsidR="0018247C" w:rsidRDefault="00A34C42">
      <w:pPr>
        <w:pStyle w:val="11"/>
        <w:shd w:val="clear" w:color="auto" w:fill="auto"/>
        <w:spacing w:after="140"/>
        <w:ind w:firstLine="720"/>
        <w:jc w:val="both"/>
      </w:pPr>
      <w:hyperlink r:id="rId54" w:history="1">
        <w:r>
          <w:rPr>
            <w:color w:val="0000FF"/>
            <w:u w:val="single"/>
            <w:lang w:val="en-US" w:eastAsia="en-US" w:bidi="en-US"/>
          </w:rPr>
          <w:t>http</w:t>
        </w:r>
        <w:r w:rsidRPr="00483954">
          <w:rPr>
            <w:color w:val="0000FF"/>
            <w:u w:val="single"/>
            <w:lang w:eastAsia="en-US" w:bidi="en-US"/>
          </w:rPr>
          <w:t>://</w:t>
        </w:r>
        <w:r>
          <w:rPr>
            <w:color w:val="0000FF"/>
            <w:u w:val="single"/>
            <w:lang w:val="en-US" w:eastAsia="en-US" w:bidi="en-US"/>
          </w:rPr>
          <w:t>courses</w:t>
        </w:r>
        <w:r w:rsidRPr="00483954">
          <w:rPr>
            <w:color w:val="0000FF"/>
            <w:u w:val="single"/>
            <w:lang w:eastAsia="en-US" w:bidi="en-US"/>
          </w:rPr>
          <w:t>-</w:t>
        </w:r>
        <w:r>
          <w:rPr>
            <w:color w:val="0000FF"/>
            <w:u w:val="single"/>
            <w:lang w:val="en-US" w:eastAsia="en-US" w:bidi="en-US"/>
          </w:rPr>
          <w:t>p</w:t>
        </w:r>
        <w:r w:rsidRPr="00483954">
          <w:rPr>
            <w:color w:val="0000FF"/>
            <w:u w:val="single"/>
            <w:lang w:eastAsia="en-US" w:bidi="en-US"/>
          </w:rPr>
          <w:t>2.</w:t>
        </w:r>
        <w:r>
          <w:rPr>
            <w:color w:val="0000FF"/>
            <w:u w:val="single"/>
            <w:lang w:val="en-US" w:eastAsia="en-US" w:bidi="en-US"/>
          </w:rPr>
          <w:t>tilda</w:t>
        </w:r>
        <w:r w:rsidRPr="00483954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ws</w:t>
        </w:r>
        <w:r w:rsidRPr="00483954">
          <w:rPr>
            <w:color w:val="0000FF"/>
            <w:u w:val="single"/>
            <w:lang w:eastAsia="en-US" w:bidi="en-US"/>
          </w:rPr>
          <w:t>/</w:t>
        </w:r>
        <w:r>
          <w:rPr>
            <w:color w:val="0000FF"/>
            <w:u w:val="single"/>
            <w:lang w:val="en-US" w:eastAsia="en-US" w:bidi="en-US"/>
          </w:rPr>
          <w:t>navigator</w:t>
        </w:r>
      </w:hyperlink>
    </w:p>
    <w:p w:rsidR="0018247C" w:rsidRDefault="00A34C42">
      <w:pPr>
        <w:pStyle w:val="11"/>
        <w:shd w:val="clear" w:color="auto" w:fill="auto"/>
        <w:ind w:firstLine="720"/>
        <w:jc w:val="both"/>
      </w:pPr>
      <w:r>
        <w:t>Представленные в данн</w:t>
      </w:r>
      <w:r>
        <w:t>ом навигаторе ресурсы помогут в ситуациях, когда:</w:t>
      </w:r>
    </w:p>
    <w:p w:rsidR="0018247C" w:rsidRDefault="00A34C42">
      <w:pPr>
        <w:pStyle w:val="11"/>
        <w:numPr>
          <w:ilvl w:val="0"/>
          <w:numId w:val="4"/>
        </w:numPr>
        <w:shd w:val="clear" w:color="auto" w:fill="auto"/>
        <w:tabs>
          <w:tab w:val="left" w:pos="1423"/>
        </w:tabs>
        <w:spacing w:line="230" w:lineRule="auto"/>
        <w:ind w:firstLine="720"/>
        <w:jc w:val="both"/>
      </w:pPr>
      <w:r>
        <w:t>обучающийся утратил интерес к учебной, образовательной деятельности и не мотивирован на учебу;</w:t>
      </w:r>
    </w:p>
    <w:p w:rsidR="0018247C" w:rsidRDefault="00A34C42">
      <w:pPr>
        <w:pStyle w:val="11"/>
        <w:numPr>
          <w:ilvl w:val="0"/>
          <w:numId w:val="4"/>
        </w:numPr>
        <w:shd w:val="clear" w:color="auto" w:fill="auto"/>
        <w:tabs>
          <w:tab w:val="left" w:pos="1423"/>
        </w:tabs>
        <w:ind w:firstLine="720"/>
        <w:jc w:val="both"/>
      </w:pPr>
      <w:r>
        <w:t xml:space="preserve">требуются особые педагогические средства и обустройство образования за счет особых возможностей и потребностей </w:t>
      </w:r>
      <w:r>
        <w:t>самого обучающегося: одаренность и разнообразные задатки и способности, особые возможности здоровья, наличие образовательных дефицитов в той или иной области знаний и т.д.;</w:t>
      </w:r>
    </w:p>
    <w:p w:rsidR="0018247C" w:rsidRDefault="00A34C42">
      <w:pPr>
        <w:pStyle w:val="11"/>
        <w:numPr>
          <w:ilvl w:val="0"/>
          <w:numId w:val="4"/>
        </w:numPr>
        <w:shd w:val="clear" w:color="auto" w:fill="auto"/>
        <w:tabs>
          <w:tab w:val="left" w:pos="1423"/>
        </w:tabs>
        <w:spacing w:line="223" w:lineRule="auto"/>
        <w:ind w:firstLine="720"/>
        <w:jc w:val="both"/>
      </w:pPr>
      <w:r>
        <w:t>ребенок имеет сложности с социализацией;</w:t>
      </w:r>
    </w:p>
    <w:p w:rsidR="0018247C" w:rsidRDefault="00A34C42">
      <w:pPr>
        <w:pStyle w:val="11"/>
        <w:numPr>
          <w:ilvl w:val="0"/>
          <w:numId w:val="4"/>
        </w:numPr>
        <w:shd w:val="clear" w:color="auto" w:fill="auto"/>
        <w:tabs>
          <w:tab w:val="left" w:pos="1423"/>
        </w:tabs>
        <w:spacing w:line="233" w:lineRule="auto"/>
        <w:ind w:firstLine="720"/>
        <w:jc w:val="both"/>
      </w:pPr>
      <w:r>
        <w:t xml:space="preserve">требуются новые решения, в том числе для </w:t>
      </w:r>
      <w:r>
        <w:t>использования потенциала внеурочной деятельности, образовательного потенциала социума, территории;</w:t>
      </w:r>
    </w:p>
    <w:p w:rsidR="0018247C" w:rsidRDefault="00A34C42">
      <w:pPr>
        <w:pStyle w:val="11"/>
        <w:numPr>
          <w:ilvl w:val="0"/>
          <w:numId w:val="4"/>
        </w:numPr>
        <w:shd w:val="clear" w:color="auto" w:fill="auto"/>
        <w:tabs>
          <w:tab w:val="left" w:pos="1423"/>
        </w:tabs>
        <w:spacing w:line="233" w:lineRule="auto"/>
        <w:ind w:firstLine="720"/>
        <w:jc w:val="both"/>
      </w:pPr>
      <w:r>
        <w:t>требуется вовлечение родителей в решение образовательных задач, что обеспечивает становление субъектной позиции родителей в образовательном процессе.</w:t>
      </w:r>
    </w:p>
    <w:p w:rsidR="0018247C" w:rsidRDefault="00A34C42">
      <w:pPr>
        <w:pStyle w:val="11"/>
        <w:shd w:val="clear" w:color="auto" w:fill="auto"/>
        <w:spacing w:after="240"/>
        <w:ind w:firstLine="720"/>
        <w:jc w:val="both"/>
      </w:pPr>
      <w:bookmarkStart w:id="108" w:name="bookmark107"/>
      <w:r>
        <w:t>Навигат</w:t>
      </w:r>
      <w:r>
        <w:t>ор предназначен руководителям и педагогическим работникам образовательных организаций и направлен на профессионально-личностное развитие педагогов, в том числе школ с низкими образовательными результатами, с целью повышения качества образования.</w:t>
      </w:r>
      <w:bookmarkEnd w:id="108"/>
    </w:p>
    <w:p w:rsidR="0018247C" w:rsidRDefault="00A34C42">
      <w:pPr>
        <w:pStyle w:val="24"/>
        <w:numPr>
          <w:ilvl w:val="0"/>
          <w:numId w:val="12"/>
        </w:numPr>
        <w:shd w:val="clear" w:color="auto" w:fill="auto"/>
        <w:tabs>
          <w:tab w:val="left" w:pos="1423"/>
        </w:tabs>
        <w:spacing w:after="240"/>
        <w:jc w:val="both"/>
      </w:pPr>
      <w:r>
        <w:t>Психологич</w:t>
      </w:r>
      <w:r>
        <w:t>еская поддержка обучающихся с трудностями в обучении</w:t>
      </w:r>
    </w:p>
    <w:p w:rsidR="0018247C" w:rsidRDefault="00A34C42">
      <w:pPr>
        <w:pStyle w:val="11"/>
        <w:shd w:val="clear" w:color="auto" w:fill="auto"/>
        <w:spacing w:after="140" w:line="264" w:lineRule="auto"/>
        <w:ind w:firstLine="720"/>
        <w:jc w:val="both"/>
        <w:sectPr w:rsidR="0018247C">
          <w:headerReference w:type="default" r:id="rId55"/>
          <w:footerReference w:type="default" r:id="rId56"/>
          <w:footnotePr>
            <w:numFmt w:val="upperRoman"/>
          </w:footnotePr>
          <w:pgSz w:w="11900" w:h="16840"/>
          <w:pgMar w:top="1335" w:right="809" w:bottom="941" w:left="1660" w:header="0" w:footer="513" w:gutter="0"/>
          <w:cols w:space="720"/>
          <w:noEndnote/>
          <w:docGrid w:linePitch="360"/>
          <w15:footnoteColumns w:val="1"/>
        </w:sectPr>
      </w:pPr>
      <w:r>
        <w:t>Развитие психологического обеспечения образования и социальной сферы должно содействовать совершенствованию психолого-педагогической помощи обучающимся, в 29</w:t>
      </w:r>
    </w:p>
    <w:p w:rsidR="0018247C" w:rsidRDefault="00A34C42">
      <w:pPr>
        <w:pStyle w:val="30"/>
        <w:pBdr>
          <w:bottom w:val="single" w:sz="4" w:space="0" w:color="auto"/>
        </w:pBdr>
        <w:shd w:val="clear" w:color="auto" w:fill="auto"/>
        <w:spacing w:after="260"/>
      </w:pPr>
      <w:r>
        <w:lastRenderedPageBreak/>
        <w:t xml:space="preserve">Методика </w:t>
      </w:r>
      <w:r>
        <w:t>адресной помощи ШНОР</w:t>
      </w:r>
    </w:p>
    <w:p w:rsidR="0018247C" w:rsidRDefault="00A34C42">
      <w:pPr>
        <w:pStyle w:val="11"/>
        <w:shd w:val="clear" w:color="auto" w:fill="auto"/>
        <w:ind w:firstLine="0"/>
        <w:jc w:val="both"/>
      </w:pPr>
      <w:r>
        <w:t>ней нуждающимся. Трудности в развитии, воспитании и обучении обучающихся ставят задачу поиска научно обоснованных способов их преодоления, к которым относятся программы психолого-педагогического сопровождения образования. Основанный на</w:t>
      </w:r>
      <w:r>
        <w:t xml:space="preserve"> критериях деятельностного и культурно-исторического подходов анализ опыта региональных программ оказания психолого-педагогической помощи детям направлен на совершенствование методического обеспечения психолого-педагогической деятельности.</w:t>
      </w:r>
    </w:p>
    <w:p w:rsidR="0018247C" w:rsidRDefault="00A34C42">
      <w:pPr>
        <w:pStyle w:val="11"/>
        <w:shd w:val="clear" w:color="auto" w:fill="auto"/>
        <w:ind w:firstLine="720"/>
        <w:jc w:val="both"/>
      </w:pPr>
      <w:r>
        <w:t xml:space="preserve">Получение </w:t>
      </w:r>
      <w:r>
        <w:t>специалистами системы образования доступа к психолого</w:t>
      </w:r>
      <w:r>
        <w:softHyphen/>
        <w:t>педагогическим программам с научно обоснованной эффективностью является важным условием обеспечения экспертно-методической поддержки при работе с трудностями, возникающими в коммуникативной сфере, в обл</w:t>
      </w:r>
      <w:r>
        <w:t>асти общеучебных и универсальных учебных действий, в области социальной адаптации обучающихся.</w:t>
      </w:r>
    </w:p>
    <w:p w:rsidR="0018247C" w:rsidRDefault="00A34C42">
      <w:pPr>
        <w:pStyle w:val="11"/>
        <w:shd w:val="clear" w:color="auto" w:fill="auto"/>
        <w:spacing w:after="140"/>
        <w:ind w:firstLine="720"/>
        <w:jc w:val="both"/>
      </w:pPr>
      <w:r>
        <w:t>Материалы по данной теме представлены на ресурсе:</w:t>
      </w:r>
    </w:p>
    <w:p w:rsidR="0018247C" w:rsidRDefault="00A34C42">
      <w:pPr>
        <w:pStyle w:val="11"/>
        <w:shd w:val="clear" w:color="auto" w:fill="auto"/>
        <w:spacing w:after="140"/>
        <w:ind w:firstLine="720"/>
        <w:jc w:val="both"/>
      </w:pPr>
      <w:hyperlink r:id="rId57" w:history="1">
        <w:r>
          <w:rPr>
            <w:color w:val="0000FF"/>
            <w:u w:val="single"/>
            <w:lang w:val="en-US" w:eastAsia="en-US" w:bidi="en-US"/>
          </w:rPr>
          <w:t>https</w:t>
        </w:r>
        <w:r w:rsidRPr="00483954">
          <w:rPr>
            <w:color w:val="0000FF"/>
            <w:u w:val="single"/>
            <w:lang w:eastAsia="en-US" w:bidi="en-US"/>
          </w:rPr>
          <w:t>://</w:t>
        </w:r>
        <w:r>
          <w:rPr>
            <w:color w:val="0000FF"/>
            <w:u w:val="single"/>
            <w:lang w:val="en-US" w:eastAsia="en-US" w:bidi="en-US"/>
          </w:rPr>
          <w:t>www</w:t>
        </w:r>
        <w:r w:rsidRPr="00483954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rospsy</w:t>
        </w:r>
        <w:r w:rsidRPr="00483954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ru</w:t>
        </w:r>
        <w:r w:rsidRPr="00483954">
          <w:rPr>
            <w:color w:val="0000FF"/>
            <w:u w:val="single"/>
            <w:lang w:eastAsia="en-US" w:bidi="en-US"/>
          </w:rPr>
          <w:t>/</w:t>
        </w:r>
        <w:r>
          <w:rPr>
            <w:color w:val="0000FF"/>
            <w:u w:val="single"/>
            <w:lang w:val="en-US" w:eastAsia="en-US" w:bidi="en-US"/>
          </w:rPr>
          <w:t>learning</w:t>
        </w:r>
        <w:r w:rsidRPr="00483954">
          <w:rPr>
            <w:color w:val="0000FF"/>
            <w:u w:val="single"/>
            <w:lang w:eastAsia="en-US" w:bidi="en-US"/>
          </w:rPr>
          <w:t>-</w:t>
        </w:r>
        <w:r>
          <w:rPr>
            <w:color w:val="0000FF"/>
            <w:u w:val="single"/>
            <w:lang w:val="en-US" w:eastAsia="en-US" w:bidi="en-US"/>
          </w:rPr>
          <w:t>difficulties</w:t>
        </w:r>
      </w:hyperlink>
    </w:p>
    <w:p w:rsidR="0018247C" w:rsidRDefault="00A34C42">
      <w:pPr>
        <w:pStyle w:val="11"/>
        <w:shd w:val="clear" w:color="auto" w:fill="auto"/>
        <w:ind w:firstLine="720"/>
        <w:jc w:val="both"/>
      </w:pPr>
      <w:r>
        <w:t>На цифров</w:t>
      </w:r>
      <w:r>
        <w:t>ой платформе для психологов и педагогов, а также руководителей и специалистов службы практической психологии образования размещены материалы авторов - лауреатов Всероссийского конкурса лучших психолого-педагогических программ и технологий в образовательной</w:t>
      </w:r>
      <w:r>
        <w:t xml:space="preserve"> среде (2018-2019), проводимого общественной организацией «Федерация психологов образования России» и ФГБОУ ВО МГППУ.</w:t>
      </w:r>
    </w:p>
    <w:p w:rsidR="0018247C" w:rsidRDefault="00A34C42">
      <w:pPr>
        <w:pStyle w:val="11"/>
        <w:shd w:val="clear" w:color="auto" w:fill="auto"/>
        <w:ind w:firstLine="720"/>
        <w:jc w:val="both"/>
      </w:pPr>
      <w:r>
        <w:t>Цифровая платформа подготовлена по результатам анализа программ и технологий психолого-педагогической работы в системе образования - участ</w:t>
      </w:r>
      <w:r>
        <w:t>ников Всероссийского конкурса лучших психолого-педагогических программ и технологий в образовательной среде (2018-2019), которые направлены на работу с трудностями в обучении у обучающихся 1-11 классов, имеющих соответствующие риски неблагоприятных социаль</w:t>
      </w:r>
      <w:r>
        <w:t>ных условий.</w:t>
      </w:r>
    </w:p>
    <w:p w:rsidR="0018247C" w:rsidRDefault="00A34C42">
      <w:pPr>
        <w:pStyle w:val="11"/>
        <w:shd w:val="clear" w:color="auto" w:fill="auto"/>
        <w:spacing w:after="220"/>
        <w:ind w:firstLine="720"/>
        <w:jc w:val="both"/>
      </w:pPr>
      <w:bookmarkStart w:id="109" w:name="bookmark108"/>
      <w:r>
        <w:t>На данном ресурсе в открытом доступе размещены лучшие практики реализации психолого-педагогических программ и технологий в отдельных регионах страны, описывающие основные принципы и научные подходы психолого-педагогической работы с детьми млад</w:t>
      </w:r>
      <w:r>
        <w:t>шего школьного, подросткового и старшего школьного возраста, проблематику работы с категориями детей, имеющих особые образовательные потребности. Представленные практики показывают место и роль коррекционно</w:t>
      </w:r>
      <w:r>
        <w:softHyphen/>
        <w:t xml:space="preserve">развивающей, профилактической и просветительской </w:t>
      </w:r>
      <w:r>
        <w:t>работы педагогов-психологов, а также опыт развития междисциплинарного взаимодействия специалистов в процессе психолого-педагогического сопровождения образования.</w:t>
      </w:r>
      <w:bookmarkEnd w:id="109"/>
    </w:p>
    <w:p w:rsidR="0018247C" w:rsidRDefault="00A34C42">
      <w:pPr>
        <w:pStyle w:val="24"/>
        <w:numPr>
          <w:ilvl w:val="0"/>
          <w:numId w:val="12"/>
        </w:numPr>
        <w:shd w:val="clear" w:color="auto" w:fill="auto"/>
        <w:tabs>
          <w:tab w:val="left" w:pos="1440"/>
        </w:tabs>
        <w:jc w:val="both"/>
      </w:pPr>
      <w:r>
        <w:t>Рекомендации для педагогического коллектива по индивидуализации, дифференциации обучения, по в</w:t>
      </w:r>
      <w:r>
        <w:t>опросам психолого-педагогического сопровождения обучающихся</w:t>
      </w:r>
    </w:p>
    <w:p w:rsidR="0018247C" w:rsidRDefault="00A34C42">
      <w:pPr>
        <w:pStyle w:val="11"/>
        <w:shd w:val="clear" w:color="auto" w:fill="auto"/>
        <w:ind w:firstLine="720"/>
        <w:jc w:val="both"/>
      </w:pPr>
      <w:r>
        <w:t>Индивидуализация и дифференциация обучения, педагогическая и психологическая поддержка требуют трансформации традиционной системы внутришкольного и внутриклассного оценивания, которая остается ист</w:t>
      </w:r>
      <w:r>
        <w:t>очником школьной тревожности и не направлена на поддержку учебной мотивации и познавательной активности.</w:t>
      </w:r>
    </w:p>
    <w:p w:rsidR="0018247C" w:rsidRDefault="00A34C42">
      <w:pPr>
        <w:pStyle w:val="11"/>
        <w:shd w:val="clear" w:color="auto" w:fill="auto"/>
        <w:spacing w:after="220"/>
        <w:ind w:firstLine="720"/>
        <w:jc w:val="both"/>
      </w:pPr>
      <w:r>
        <w:t>Учителя не обладают необходимыми оценочными компетенциями, поскольку ни программы профессиональной подготовки, ни программы повышения квалификации не д</w:t>
      </w:r>
      <w:r>
        <w:t>елают фокуса на методах оценивания. Для работы с учащимися с риском школьной неуспешности учителю необходимо владеть методами диагностического и формирующего оценивания, поскольку именно они направлены на выявление учебных проблем и сильных сторон учащихся</w:t>
      </w:r>
      <w:r>
        <w:t>, постановку индивидуальных учебных целей и поддержку учебной</w:t>
      </w:r>
    </w:p>
    <w:p w:rsidR="0018247C" w:rsidRDefault="00A34C42">
      <w:pPr>
        <w:pStyle w:val="11"/>
        <w:shd w:val="clear" w:color="auto" w:fill="auto"/>
        <w:spacing w:line="353" w:lineRule="auto"/>
        <w:ind w:firstLine="5720"/>
        <w:jc w:val="both"/>
      </w:pPr>
      <w:r>
        <w:rPr>
          <w:rFonts w:ascii="Calibri" w:eastAsia="Calibri" w:hAnsi="Calibri" w:cs="Calibri"/>
        </w:rPr>
        <w:t xml:space="preserve">Методика адресной помощи ШНОР </w:t>
      </w:r>
      <w:r>
        <w:lastRenderedPageBreak/>
        <w:t>самостоятельности школьников. Такие формы оценивания направлены не только на контроль, но на поддержку обучения.</w:t>
      </w:r>
    </w:p>
    <w:p w:rsidR="0018247C" w:rsidRDefault="00A34C42">
      <w:pPr>
        <w:pStyle w:val="11"/>
        <w:shd w:val="clear" w:color="auto" w:fill="auto"/>
        <w:ind w:firstLine="720"/>
        <w:jc w:val="both"/>
      </w:pPr>
      <w:r>
        <w:t>Надо учесть, что международное исследование учитель</w:t>
      </w:r>
      <w:r>
        <w:t xml:space="preserve">ского корпуса </w:t>
      </w:r>
      <w:r>
        <w:rPr>
          <w:lang w:val="en-US" w:eastAsia="en-US" w:bidi="en-US"/>
        </w:rPr>
        <w:t>TALIS</w:t>
      </w:r>
      <w:r w:rsidRPr="00483954">
        <w:rPr>
          <w:lang w:eastAsia="en-US" w:bidi="en-US"/>
        </w:rPr>
        <w:t xml:space="preserve"> </w:t>
      </w:r>
      <w:r>
        <w:t xml:space="preserve">показало, что российские учителя не владеют наиболее распространенными приемами формирующего оценивания, такими как целенаправленная обратная связь по результатам работы учащегося, и в основном ориентированы на итоговое оценивание, </w:t>
      </w:r>
      <w:r>
        <w:t>проводимое в тестовой форме. Для успешного выявления и коррекции учебных проблем, которые могут приводить к рискам неуспешности, учителям необходимо освоить инструменты формирующего оценивания.</w:t>
      </w:r>
    </w:p>
    <w:p w:rsidR="0018247C" w:rsidRDefault="00A34C42">
      <w:pPr>
        <w:pStyle w:val="11"/>
        <w:shd w:val="clear" w:color="auto" w:fill="auto"/>
        <w:ind w:firstLine="720"/>
        <w:jc w:val="both"/>
      </w:pPr>
      <w:r>
        <w:t>Формирующее оценивание требует активного участия учащихся. Бла</w:t>
      </w:r>
      <w:r>
        <w:t>годаря этому ученики глубже погружаются в материал и развивают навыки самооценки. Поскольку дети видят заинтересованность преподавателей, стремящихся помочь им добиться успехов в учебе, их учебная мотивация растет. Учитель, работая в тесном контакте с учен</w:t>
      </w:r>
      <w:r>
        <w:t>иками, совершенствует свои преподавательские умения и приходит к новому пониманию своей деятельности.</w:t>
      </w:r>
    </w:p>
    <w:p w:rsidR="0018247C" w:rsidRDefault="00A34C42">
      <w:pPr>
        <w:pStyle w:val="11"/>
        <w:shd w:val="clear" w:color="auto" w:fill="auto"/>
        <w:spacing w:after="140"/>
        <w:ind w:firstLine="720"/>
        <w:jc w:val="both"/>
      </w:pPr>
      <w:r>
        <w:t>Более детальная информация по данному вопросу представлена в издании:</w:t>
      </w:r>
    </w:p>
    <w:p w:rsidR="0018247C" w:rsidRDefault="00A34C42">
      <w:pPr>
        <w:pStyle w:val="11"/>
        <w:shd w:val="clear" w:color="auto" w:fill="auto"/>
        <w:spacing w:after="140"/>
        <w:ind w:firstLine="720"/>
        <w:jc w:val="both"/>
      </w:pPr>
      <w:hyperlink r:id="rId58" w:history="1">
        <w:r>
          <w:rPr>
            <w:color w:val="0000FF"/>
            <w:u w:val="single"/>
            <w:lang w:val="en-US" w:eastAsia="en-US" w:bidi="en-US"/>
          </w:rPr>
          <w:t>https</w:t>
        </w:r>
        <w:r w:rsidRPr="00483954">
          <w:rPr>
            <w:color w:val="0000FF"/>
            <w:u w:val="single"/>
            <w:lang w:eastAsia="en-US" w:bidi="en-US"/>
          </w:rPr>
          <w:t>://</w:t>
        </w:r>
        <w:r>
          <w:rPr>
            <w:color w:val="0000FF"/>
            <w:u w:val="single"/>
            <w:lang w:val="en-US" w:eastAsia="en-US" w:bidi="en-US"/>
          </w:rPr>
          <w:t>publications</w:t>
        </w:r>
        <w:r w:rsidRPr="00483954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hse</w:t>
        </w:r>
        <w:r w:rsidRPr="00483954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ru</w:t>
        </w:r>
        <w:r w:rsidRPr="00483954">
          <w:rPr>
            <w:color w:val="0000FF"/>
            <w:u w:val="single"/>
            <w:lang w:eastAsia="en-US" w:bidi="en-US"/>
          </w:rPr>
          <w:t>/</w:t>
        </w:r>
        <w:r>
          <w:rPr>
            <w:color w:val="0000FF"/>
            <w:u w:val="single"/>
            <w:lang w:val="en-US" w:eastAsia="en-US" w:bidi="en-US"/>
          </w:rPr>
          <w:t>b</w:t>
        </w:r>
        <w:r>
          <w:rPr>
            <w:color w:val="0000FF"/>
            <w:u w:val="single"/>
            <w:lang w:val="en-US" w:eastAsia="en-US" w:bidi="en-US"/>
          </w:rPr>
          <w:t>ooks</w:t>
        </w:r>
        <w:r w:rsidRPr="00483954">
          <w:rPr>
            <w:color w:val="0000FF"/>
            <w:u w:val="single"/>
            <w:lang w:eastAsia="en-US" w:bidi="en-US"/>
          </w:rPr>
          <w:t>/228134203</w:t>
        </w:r>
      </w:hyperlink>
    </w:p>
    <w:p w:rsidR="0018247C" w:rsidRDefault="00A34C42">
      <w:pPr>
        <w:pStyle w:val="11"/>
        <w:shd w:val="clear" w:color="auto" w:fill="auto"/>
        <w:ind w:firstLine="720"/>
        <w:jc w:val="both"/>
      </w:pPr>
      <w:r>
        <w:t xml:space="preserve">Методическое руководство содержит разнообразный оценочный инструментарий и включает подробные рекомендации по введению его в ежедневную практику преподавания. Инструментарий включает методики для самооценивания и партнерского оценивания, </w:t>
      </w:r>
      <w:r>
        <w:t>критериального оценивания, обратной связи, развития умения работать с информацией.</w:t>
      </w:r>
    </w:p>
    <w:p w:rsidR="0018247C" w:rsidRDefault="00A34C42">
      <w:pPr>
        <w:pStyle w:val="11"/>
        <w:shd w:val="clear" w:color="auto" w:fill="auto"/>
        <w:spacing w:after="320"/>
        <w:ind w:firstLine="720"/>
        <w:jc w:val="both"/>
      </w:pPr>
      <w:bookmarkStart w:id="110" w:name="bookmark109"/>
      <w:r>
        <w:t>Все представленные инструменты прошли апробацию в отечественных школах и могут применяться на разных возрастных ступенях и разных учебных предметах.</w:t>
      </w:r>
      <w:bookmarkEnd w:id="110"/>
    </w:p>
    <w:p w:rsidR="0018247C" w:rsidRDefault="00A34C42">
      <w:pPr>
        <w:pStyle w:val="32"/>
        <w:keepNext/>
        <w:keepLines/>
        <w:numPr>
          <w:ilvl w:val="0"/>
          <w:numId w:val="9"/>
        </w:numPr>
        <w:shd w:val="clear" w:color="auto" w:fill="auto"/>
        <w:tabs>
          <w:tab w:val="left" w:pos="1370"/>
        </w:tabs>
        <w:spacing w:after="320"/>
        <w:jc w:val="both"/>
      </w:pPr>
      <w:bookmarkStart w:id="111" w:name="bookmark110"/>
      <w:bookmarkStart w:id="112" w:name="bookmark111"/>
      <w:r>
        <w:t xml:space="preserve">Повышение учебной </w:t>
      </w:r>
      <w:r>
        <w:t>мотивации школьников</w:t>
      </w:r>
      <w:bookmarkEnd w:id="111"/>
      <w:bookmarkEnd w:id="112"/>
    </w:p>
    <w:p w:rsidR="0018247C" w:rsidRDefault="00A34C42">
      <w:pPr>
        <w:pStyle w:val="24"/>
        <w:numPr>
          <w:ilvl w:val="0"/>
          <w:numId w:val="13"/>
        </w:numPr>
        <w:shd w:val="clear" w:color="auto" w:fill="auto"/>
        <w:tabs>
          <w:tab w:val="left" w:pos="1383"/>
        </w:tabs>
        <w:ind w:left="0" w:firstLine="720"/>
        <w:jc w:val="both"/>
      </w:pPr>
      <w:bookmarkStart w:id="113" w:name="bookmark112"/>
      <w:r>
        <w:t>Психологические аспекты повышения мотивации обучающихся</w:t>
      </w:r>
      <w:bookmarkEnd w:id="113"/>
    </w:p>
    <w:p w:rsidR="0018247C" w:rsidRDefault="00A34C42">
      <w:pPr>
        <w:pStyle w:val="11"/>
        <w:shd w:val="clear" w:color="auto" w:fill="auto"/>
        <w:ind w:firstLine="720"/>
        <w:jc w:val="both"/>
      </w:pPr>
      <w:r>
        <w:t>Низкая учебная мотивация школьников может быть связана с различными факторами, в том числе макрокультуральными, социальными, организационными, семейными, личностными, стилем отнош</w:t>
      </w:r>
      <w:r>
        <w:t>ений между субъектами образовательного процесса. Одним из ресурсов противостояния этим факторам является индивидуализация образовательного процесса, приведение его в соответствие с возможностями и особенностями обучающихся, с их интересами, с ориентацией н</w:t>
      </w:r>
      <w:r>
        <w:t>а зону ближайшего развития, на инициацию и укрепление субъектной позиции по отношению к учебной деятельности.</w:t>
      </w:r>
    </w:p>
    <w:p w:rsidR="0018247C" w:rsidRDefault="00A34C42">
      <w:pPr>
        <w:pStyle w:val="11"/>
        <w:shd w:val="clear" w:color="auto" w:fill="auto"/>
        <w:ind w:firstLine="720"/>
        <w:jc w:val="both"/>
      </w:pPr>
      <w:r>
        <w:t>Такие мероприятия предполагают комплексный анализ школьной ситуации обучающихся и образовательного процесса по запросу учителей; организацию консу</w:t>
      </w:r>
      <w:r>
        <w:t>льтативной помощи учителям, стремящимся перестроить свою работу с учениками (по запросу); организацию индивидуальной помощи обучающимся в преодолении учебных трудностей, направленную в том числе на повышение учебной мотивации; исследование семейного аспект</w:t>
      </w:r>
      <w:r>
        <w:t>а снижения учебной мотивации и вовлечение родителей в образовательный процесс. Ожидаемые результаты реализации комплекса мероприятий - повышение учебной мотивации обучающихся, нормализация школьной ситуации обучающихся, повышение образовательных результато</w:t>
      </w:r>
      <w:r>
        <w:t>в.</w:t>
      </w:r>
    </w:p>
    <w:p w:rsidR="0018247C" w:rsidRDefault="00A34C42">
      <w:pPr>
        <w:pStyle w:val="11"/>
        <w:shd w:val="clear" w:color="auto" w:fill="auto"/>
        <w:spacing w:after="260"/>
        <w:ind w:firstLine="720"/>
        <w:jc w:val="both"/>
      </w:pPr>
      <w:r>
        <w:t>Более подробные материалы по рассматриваемым аспектам представлены в публикации:</w:t>
      </w:r>
    </w:p>
    <w:p w:rsidR="0018247C" w:rsidRDefault="00A34C42">
      <w:pPr>
        <w:pStyle w:val="30"/>
        <w:pBdr>
          <w:bottom w:val="single" w:sz="4" w:space="0" w:color="auto"/>
        </w:pBdr>
        <w:shd w:val="clear" w:color="auto" w:fill="auto"/>
        <w:spacing w:after="320"/>
      </w:pPr>
      <w:r>
        <w:t>Методика адресной помощи ШНОР</w:t>
      </w:r>
    </w:p>
    <w:p w:rsidR="0018247C" w:rsidRDefault="00A34C42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40" w:line="233" w:lineRule="auto"/>
        <w:ind w:firstLine="720"/>
        <w:jc w:val="both"/>
      </w:pPr>
      <w:hyperlink r:id="rId59" w:history="1">
        <w:r>
          <w:rPr>
            <w:color w:val="0000FF"/>
            <w:u w:val="single"/>
            <w:lang w:val="en-US" w:eastAsia="en-US" w:bidi="en-US"/>
          </w:rPr>
          <w:t>http</w:t>
        </w:r>
        <w:r w:rsidRPr="00483954">
          <w:rPr>
            <w:color w:val="0000FF"/>
            <w:u w:val="single"/>
            <w:lang w:eastAsia="en-US" w:bidi="en-US"/>
          </w:rPr>
          <w:t>://</w:t>
        </w:r>
        <w:r>
          <w:rPr>
            <w:color w:val="0000FF"/>
            <w:u w:val="single"/>
            <w:lang w:val="en-US" w:eastAsia="en-US" w:bidi="en-US"/>
          </w:rPr>
          <w:t>pk</w:t>
        </w:r>
        <w:r w:rsidRPr="00483954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mgppu</w:t>
        </w:r>
        <w:r w:rsidRPr="00483954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ru</w:t>
        </w:r>
        <w:r w:rsidRPr="00483954">
          <w:rPr>
            <w:color w:val="0000FF"/>
            <w:u w:val="single"/>
            <w:lang w:eastAsia="en-US" w:bidi="en-US"/>
          </w:rPr>
          <w:t>/</w:t>
        </w:r>
        <w:r>
          <w:rPr>
            <w:color w:val="0000FF"/>
            <w:u w:val="single"/>
            <w:lang w:val="en-US" w:eastAsia="en-US" w:bidi="en-US"/>
          </w:rPr>
          <w:t>about</w:t>
        </w:r>
        <w:r w:rsidRPr="00483954">
          <w:rPr>
            <w:color w:val="0000FF"/>
            <w:u w:val="single"/>
            <w:lang w:eastAsia="en-US" w:bidi="en-US"/>
          </w:rPr>
          <w:t>-</w:t>
        </w:r>
        <w:r>
          <w:rPr>
            <w:color w:val="0000FF"/>
            <w:u w:val="single"/>
            <w:lang w:val="en-US" w:eastAsia="en-US" w:bidi="en-US"/>
          </w:rPr>
          <w:t>faculty</w:t>
        </w:r>
        <w:r w:rsidRPr="00483954">
          <w:rPr>
            <w:color w:val="0000FF"/>
            <w:u w:val="single"/>
            <w:lang w:eastAsia="en-US" w:bidi="en-US"/>
          </w:rPr>
          <w:t>/</w:t>
        </w:r>
        <w:r>
          <w:rPr>
            <w:color w:val="0000FF"/>
            <w:u w:val="single"/>
            <w:lang w:val="en-US" w:eastAsia="en-US" w:bidi="en-US"/>
          </w:rPr>
          <w:t>prepodavateli</w:t>
        </w:r>
        <w:r w:rsidRPr="00483954">
          <w:rPr>
            <w:color w:val="0000FF"/>
            <w:u w:val="single"/>
            <w:lang w:eastAsia="en-US" w:bidi="en-US"/>
          </w:rPr>
          <w:t>/10-</w:t>
        </w:r>
        <w:r>
          <w:rPr>
            <w:color w:val="0000FF"/>
            <w:u w:val="single"/>
            <w:lang w:val="en-US" w:eastAsia="en-US" w:bidi="en-US"/>
          </w:rPr>
          <w:t>kafedra</w:t>
        </w:r>
        <w:r w:rsidRPr="00483954">
          <w:rPr>
            <w:color w:val="0000FF"/>
            <w:u w:val="single"/>
            <w:lang w:eastAsia="en-US" w:bidi="en-US"/>
          </w:rPr>
          <w:t>-</w:t>
        </w:r>
        <w:r>
          <w:rPr>
            <w:color w:val="0000FF"/>
            <w:u w:val="single"/>
            <w:lang w:val="en-US" w:eastAsia="en-US" w:bidi="en-US"/>
          </w:rPr>
          <w:t>individualnoj</w:t>
        </w:r>
        <w:r w:rsidRPr="00483954">
          <w:rPr>
            <w:color w:val="0000FF"/>
            <w:u w:val="single"/>
            <w:lang w:eastAsia="en-US" w:bidi="en-US"/>
          </w:rPr>
          <w:t>-</w:t>
        </w:r>
        <w:r>
          <w:rPr>
            <w:color w:val="0000FF"/>
            <w:u w:val="single"/>
            <w:lang w:val="en-US" w:eastAsia="en-US" w:bidi="en-US"/>
          </w:rPr>
          <w:t>i</w:t>
        </w:r>
        <w:r w:rsidRPr="00483954">
          <w:rPr>
            <w:color w:val="0000FF"/>
            <w:u w:val="single"/>
            <w:lang w:eastAsia="en-US" w:bidi="en-US"/>
          </w:rPr>
          <w:t>-</w:t>
        </w:r>
        <w:r>
          <w:rPr>
            <w:color w:val="0000FF"/>
            <w:u w:val="single"/>
            <w:lang w:val="en-US" w:eastAsia="en-US" w:bidi="en-US"/>
          </w:rPr>
          <w:t>gruppovoj</w:t>
        </w:r>
        <w:r w:rsidRPr="00483954">
          <w:rPr>
            <w:color w:val="0000FF"/>
            <w:u w:val="single"/>
            <w:lang w:eastAsia="en-US" w:bidi="en-US"/>
          </w:rPr>
          <w:t>-</w:t>
        </w:r>
      </w:hyperlink>
      <w:r w:rsidRPr="00483954">
        <w:rPr>
          <w:color w:val="0000FF"/>
          <w:u w:val="single"/>
          <w:lang w:eastAsia="en-US" w:bidi="en-US"/>
        </w:rPr>
        <w:t xml:space="preserve"> </w:t>
      </w:r>
      <w:hyperlink r:id="rId60" w:history="1">
        <w:r>
          <w:rPr>
            <w:color w:val="0000FF"/>
            <w:u w:val="single"/>
            <w:lang w:val="en-US" w:eastAsia="en-US" w:bidi="en-US"/>
          </w:rPr>
          <w:t>psikhoterapii</w:t>
        </w:r>
        <w:r w:rsidRPr="00483954">
          <w:rPr>
            <w:color w:val="0000FF"/>
            <w:u w:val="single"/>
            <w:lang w:eastAsia="en-US" w:bidi="en-US"/>
          </w:rPr>
          <w:t>/159-</w:t>
        </w:r>
        <w:r>
          <w:rPr>
            <w:color w:val="0000FF"/>
            <w:u w:val="single"/>
            <w:lang w:val="en-US" w:eastAsia="en-US" w:bidi="en-US"/>
          </w:rPr>
          <w:t>zaretski</w:t>
        </w:r>
        <w:r>
          <w:rPr>
            <w:color w:val="0000FF"/>
            <w:u w:val="single"/>
            <w:lang w:val="en-US" w:eastAsia="en-US" w:bidi="en-US"/>
          </w:rPr>
          <w:t>j</w:t>
        </w:r>
        <w:r w:rsidRPr="00483954">
          <w:rPr>
            <w:color w:val="0000FF"/>
            <w:u w:val="single"/>
            <w:lang w:eastAsia="en-US" w:bidi="en-US"/>
          </w:rPr>
          <w:t>-</w:t>
        </w:r>
        <w:r>
          <w:rPr>
            <w:color w:val="0000FF"/>
            <w:u w:val="single"/>
            <w:lang w:val="en-US" w:eastAsia="en-US" w:bidi="en-US"/>
          </w:rPr>
          <w:t>viktor</w:t>
        </w:r>
        <w:r w:rsidRPr="00483954">
          <w:rPr>
            <w:color w:val="0000FF"/>
            <w:u w:val="single"/>
            <w:lang w:eastAsia="en-US" w:bidi="en-US"/>
          </w:rPr>
          <w:t>-</w:t>
        </w:r>
        <w:r>
          <w:rPr>
            <w:color w:val="0000FF"/>
            <w:u w:val="single"/>
            <w:lang w:val="en-US" w:eastAsia="en-US" w:bidi="en-US"/>
          </w:rPr>
          <w:t>kirillovich</w:t>
        </w:r>
      </w:hyperlink>
    </w:p>
    <w:p w:rsidR="0018247C" w:rsidRDefault="00A34C42">
      <w:pPr>
        <w:pStyle w:val="11"/>
        <w:shd w:val="clear" w:color="auto" w:fill="auto"/>
        <w:spacing w:after="220"/>
        <w:ind w:firstLine="720"/>
        <w:jc w:val="both"/>
      </w:pPr>
      <w:bookmarkStart w:id="114" w:name="bookmark113"/>
      <w:r>
        <w:t xml:space="preserve">В методических рекомендациях для психологов и педагогов по индивидуализации обучения обучающихся с низкой учебной мотивацией «Как учителю работать с неуспевающим учеником: теория и практика рефлексивно-деятельностного подхода» с </w:t>
      </w:r>
      <w:r>
        <w:t>позиций рефлексивно-деятельностного подхода рассматривается проблема индивидуальной помощи неуспевающему ученику, которую могут оказывать учитель, психолог, родитель и другие взрослые, работающие с ребенком. В тексте изложены теоретические основания рефлек</w:t>
      </w:r>
      <w:r>
        <w:t>сивно-деятельностного подхода, приводятся примеры оказания помощи детям разных возрастов в различных ситуациях затруднения.</w:t>
      </w:r>
      <w:bookmarkEnd w:id="114"/>
    </w:p>
    <w:p w:rsidR="0018247C" w:rsidRDefault="00A34C42">
      <w:pPr>
        <w:pStyle w:val="24"/>
        <w:numPr>
          <w:ilvl w:val="0"/>
          <w:numId w:val="13"/>
        </w:numPr>
        <w:shd w:val="clear" w:color="auto" w:fill="auto"/>
        <w:tabs>
          <w:tab w:val="left" w:pos="1440"/>
        </w:tabs>
        <w:jc w:val="both"/>
      </w:pPr>
      <w:r>
        <w:t>Внедрение альтернативных форм оценивания, развивающей обратной связи</w:t>
      </w:r>
    </w:p>
    <w:p w:rsidR="0018247C" w:rsidRDefault="00A34C42">
      <w:pPr>
        <w:pStyle w:val="11"/>
        <w:shd w:val="clear" w:color="auto" w:fill="auto"/>
        <w:ind w:firstLine="720"/>
        <w:jc w:val="both"/>
      </w:pPr>
      <w:r>
        <w:t>В работе с отстающими и немотивированными учащимися принципиаль</w:t>
      </w:r>
      <w:r>
        <w:t>но важно, чтобы учитель в классе создавал поддерживающий климат, показывал, что помощь всегда доступна, и предлагал дифференцированные формы обратной связи. Таким детям нужно предоставлять оперативную помощь, четко структурировать работу с материалом и тща</w:t>
      </w:r>
      <w:r>
        <w:t>тельно планировать продвижение.</w:t>
      </w:r>
    </w:p>
    <w:p w:rsidR="0018247C" w:rsidRDefault="00A34C42">
      <w:pPr>
        <w:pStyle w:val="11"/>
        <w:shd w:val="clear" w:color="auto" w:fill="auto"/>
        <w:ind w:firstLine="720"/>
        <w:jc w:val="both"/>
      </w:pPr>
      <w:r>
        <w:t>Для этого учителю необходимы специальные инструменты, которые, к сожалению, не входят в содержание традиционных программ методической подготовки будущих и действующих педагогов.</w:t>
      </w:r>
    </w:p>
    <w:p w:rsidR="0018247C" w:rsidRDefault="00A34C42">
      <w:pPr>
        <w:pStyle w:val="11"/>
        <w:shd w:val="clear" w:color="auto" w:fill="auto"/>
        <w:spacing w:after="140"/>
        <w:ind w:firstLine="720"/>
        <w:jc w:val="both"/>
      </w:pPr>
      <w:r>
        <w:t>Более подробная информация по данной проблемат</w:t>
      </w:r>
      <w:r>
        <w:t>ике представлена в издании:</w:t>
      </w:r>
    </w:p>
    <w:p w:rsidR="0018247C" w:rsidRDefault="00A34C42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40"/>
        <w:ind w:firstLine="720"/>
        <w:jc w:val="both"/>
      </w:pPr>
      <w:hyperlink r:id="rId61" w:history="1">
        <w:r>
          <w:rPr>
            <w:color w:val="0000FF"/>
            <w:u w:val="single"/>
            <w:lang w:val="en-US" w:eastAsia="en-US" w:bidi="en-US"/>
          </w:rPr>
          <w:t>https</w:t>
        </w:r>
        <w:r w:rsidRPr="00483954">
          <w:rPr>
            <w:color w:val="0000FF"/>
            <w:u w:val="single"/>
            <w:lang w:eastAsia="en-US" w:bidi="en-US"/>
          </w:rPr>
          <w:t>://</w:t>
        </w:r>
        <w:r>
          <w:rPr>
            <w:color w:val="0000FF"/>
            <w:u w:val="single"/>
            <w:lang w:val="en-US" w:eastAsia="en-US" w:bidi="en-US"/>
          </w:rPr>
          <w:t>publications</w:t>
        </w:r>
        <w:r w:rsidRPr="00483954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hse</w:t>
        </w:r>
        <w:r w:rsidRPr="00483954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ru</w:t>
        </w:r>
        <w:r w:rsidRPr="00483954">
          <w:rPr>
            <w:color w:val="0000FF"/>
            <w:u w:val="single"/>
            <w:lang w:eastAsia="en-US" w:bidi="en-US"/>
          </w:rPr>
          <w:t>/</w:t>
        </w:r>
        <w:r>
          <w:rPr>
            <w:color w:val="0000FF"/>
            <w:u w:val="single"/>
            <w:lang w:val="en-US" w:eastAsia="en-US" w:bidi="en-US"/>
          </w:rPr>
          <w:t>books</w:t>
        </w:r>
        <w:r w:rsidRPr="00483954">
          <w:rPr>
            <w:color w:val="0000FF"/>
            <w:u w:val="single"/>
            <w:lang w:eastAsia="en-US" w:bidi="en-US"/>
          </w:rPr>
          <w:t>/228134203</w:t>
        </w:r>
      </w:hyperlink>
    </w:p>
    <w:p w:rsidR="0018247C" w:rsidRDefault="00A34C42">
      <w:pPr>
        <w:pStyle w:val="11"/>
        <w:shd w:val="clear" w:color="auto" w:fill="auto"/>
        <w:ind w:firstLine="720"/>
        <w:jc w:val="both"/>
      </w:pPr>
      <w:r>
        <w:t>Предлагаемые в помощь учителям инструменты являются адаптированным переводом популярной программы «Ожидания учителей и учебные</w:t>
      </w:r>
      <w:r>
        <w:t xml:space="preserve"> достижения учащихся (ОУУДУ) / </w:t>
      </w:r>
      <w:r>
        <w:rPr>
          <w:lang w:val="en-US" w:eastAsia="en-US" w:bidi="en-US"/>
        </w:rPr>
        <w:t>Teacher</w:t>
      </w:r>
      <w:r w:rsidRPr="00483954">
        <w:rPr>
          <w:lang w:eastAsia="en-US" w:bidi="en-US"/>
        </w:rPr>
        <w:t xml:space="preserve"> </w:t>
      </w:r>
      <w:r>
        <w:rPr>
          <w:lang w:val="en-US" w:eastAsia="en-US" w:bidi="en-US"/>
        </w:rPr>
        <w:t>Expectations</w:t>
      </w:r>
      <w:r w:rsidRPr="00483954">
        <w:rPr>
          <w:lang w:eastAsia="en-US" w:bidi="en-US"/>
        </w:rPr>
        <w:t xml:space="preserve"> </w:t>
      </w:r>
      <w:r>
        <w:t xml:space="preserve">&amp; </w:t>
      </w:r>
      <w:r>
        <w:rPr>
          <w:lang w:val="en-US" w:eastAsia="en-US" w:bidi="en-US"/>
        </w:rPr>
        <w:t>Student</w:t>
      </w:r>
      <w:r w:rsidRPr="00483954">
        <w:rPr>
          <w:lang w:eastAsia="en-US" w:bidi="en-US"/>
        </w:rPr>
        <w:t xml:space="preserve"> </w:t>
      </w:r>
      <w:r>
        <w:rPr>
          <w:lang w:val="en-US" w:eastAsia="en-US" w:bidi="en-US"/>
        </w:rPr>
        <w:t>Achievement</w:t>
      </w:r>
      <w:r w:rsidRPr="00483954">
        <w:rPr>
          <w:lang w:eastAsia="en-US" w:bidi="en-US"/>
        </w:rPr>
        <w:t xml:space="preserve"> (</w:t>
      </w:r>
      <w:r>
        <w:rPr>
          <w:lang w:val="en-US" w:eastAsia="en-US" w:bidi="en-US"/>
        </w:rPr>
        <w:t>TESA</w:t>
      </w:r>
      <w:r w:rsidRPr="00483954">
        <w:rPr>
          <w:lang w:eastAsia="en-US" w:bidi="en-US"/>
        </w:rPr>
        <w:t xml:space="preserve">)» </w:t>
      </w:r>
      <w:r>
        <w:t>и соответствующего методического пособия.</w:t>
      </w:r>
    </w:p>
    <w:p w:rsidR="0018247C" w:rsidRDefault="00A34C42">
      <w:pPr>
        <w:pStyle w:val="11"/>
        <w:shd w:val="clear" w:color="auto" w:fill="auto"/>
        <w:ind w:firstLine="720"/>
        <w:jc w:val="both"/>
      </w:pPr>
      <w:r>
        <w:t>Они включают простые и ясные рекомендации, позволяющие поддерживать на уроке учеников с учебными проблемами, низким темпом обучения,</w:t>
      </w:r>
      <w:r>
        <w:t xml:space="preserve"> проблемами поведения и отсутствием интереса к учебе.</w:t>
      </w:r>
    </w:p>
    <w:p w:rsidR="0018247C" w:rsidRDefault="00A34C42">
      <w:pPr>
        <w:pStyle w:val="11"/>
        <w:shd w:val="clear" w:color="auto" w:fill="auto"/>
        <w:ind w:firstLine="720"/>
        <w:jc w:val="both"/>
      </w:pPr>
      <w:r>
        <w:t>Материалы охватывают такие области работы на уроке, как: взаимодействие между учителем и учащимися, организация обратной связи, демонстрация персонального внимания к обучающимся.</w:t>
      </w:r>
    </w:p>
    <w:p w:rsidR="0018247C" w:rsidRDefault="00A34C42">
      <w:pPr>
        <w:pStyle w:val="11"/>
        <w:shd w:val="clear" w:color="auto" w:fill="auto"/>
        <w:ind w:firstLine="720"/>
        <w:jc w:val="both"/>
      </w:pPr>
      <w:r>
        <w:t>В материалах рассматрив</w:t>
      </w:r>
      <w:r>
        <w:t>аются следующие аспекты:</w:t>
      </w:r>
    </w:p>
    <w:p w:rsidR="0018247C" w:rsidRDefault="00A34C42">
      <w:pPr>
        <w:pStyle w:val="11"/>
        <w:numPr>
          <w:ilvl w:val="0"/>
          <w:numId w:val="14"/>
        </w:numPr>
        <w:shd w:val="clear" w:color="auto" w:fill="auto"/>
        <w:tabs>
          <w:tab w:val="left" w:pos="1062"/>
        </w:tabs>
        <w:ind w:firstLine="720"/>
        <w:jc w:val="both"/>
      </w:pPr>
      <w:r>
        <w:t>задачи, стоящие перед учителем;</w:t>
      </w:r>
    </w:p>
    <w:p w:rsidR="0018247C" w:rsidRDefault="00A34C42">
      <w:pPr>
        <w:pStyle w:val="11"/>
        <w:numPr>
          <w:ilvl w:val="0"/>
          <w:numId w:val="14"/>
        </w:numPr>
        <w:shd w:val="clear" w:color="auto" w:fill="auto"/>
        <w:tabs>
          <w:tab w:val="left" w:pos="1062"/>
        </w:tabs>
        <w:ind w:firstLine="720"/>
        <w:jc w:val="both"/>
      </w:pPr>
      <w:r>
        <w:t>восприятие этих задач учащимися;</w:t>
      </w:r>
    </w:p>
    <w:p w:rsidR="0018247C" w:rsidRDefault="00A34C42">
      <w:pPr>
        <w:pStyle w:val="11"/>
        <w:numPr>
          <w:ilvl w:val="0"/>
          <w:numId w:val="14"/>
        </w:numPr>
        <w:shd w:val="clear" w:color="auto" w:fill="auto"/>
        <w:tabs>
          <w:tab w:val="left" w:pos="1062"/>
        </w:tabs>
        <w:ind w:firstLine="720"/>
        <w:jc w:val="both"/>
      </w:pPr>
      <w:r>
        <w:t>оценка возможности решения поставленных задач;</w:t>
      </w:r>
    </w:p>
    <w:p w:rsidR="0018247C" w:rsidRDefault="00A34C42">
      <w:pPr>
        <w:pStyle w:val="11"/>
        <w:numPr>
          <w:ilvl w:val="0"/>
          <w:numId w:val="14"/>
        </w:numPr>
        <w:shd w:val="clear" w:color="auto" w:fill="auto"/>
        <w:tabs>
          <w:tab w:val="left" w:pos="1062"/>
        </w:tabs>
        <w:ind w:firstLine="720"/>
        <w:jc w:val="both"/>
      </w:pPr>
      <w:r>
        <w:t>примеры ситуаций позитивного и негативного решения</w:t>
      </w:r>
    </w:p>
    <w:p w:rsidR="0018247C" w:rsidRDefault="00A34C42">
      <w:pPr>
        <w:pStyle w:val="11"/>
        <w:shd w:val="clear" w:color="auto" w:fill="auto"/>
        <w:ind w:firstLine="720"/>
        <w:jc w:val="both"/>
      </w:pPr>
      <w:r>
        <w:t xml:space="preserve">В материалах приводятся конкретные примеры ситуаций, возникающих на </w:t>
      </w:r>
      <w:r>
        <w:t>уроке, и предлагаются образцы педагогических решений (реакций учителя), которые могут либо положительно сказаться на мотивации и самочувствии ученика, либо станут для него причиной стресса и снижения самооценки.</w:t>
      </w:r>
    </w:p>
    <w:p w:rsidR="0018247C" w:rsidRDefault="00A34C42">
      <w:pPr>
        <w:pStyle w:val="11"/>
        <w:shd w:val="clear" w:color="auto" w:fill="auto"/>
        <w:ind w:firstLine="720"/>
        <w:jc w:val="both"/>
      </w:pPr>
      <w:r>
        <w:t>В дополнении к этим материалам будет полезны</w:t>
      </w:r>
      <w:r>
        <w:t>м уделить пристальное внимание пособию Пита Дадли, которое дает описание технологии совместного планирования и анализа уроков. Технология дает прирост качества преподавания за счет сотрудничества и обратной связи учителей без привлечения дополнительных рес</w:t>
      </w:r>
      <w:r>
        <w:t>урсов обучения педагогов.</w:t>
      </w:r>
    </w:p>
    <w:p w:rsidR="0018247C" w:rsidRDefault="00A34C42">
      <w:pPr>
        <w:pStyle w:val="11"/>
        <w:shd w:val="clear" w:color="auto" w:fill="auto"/>
        <w:spacing w:after="180"/>
        <w:ind w:firstLine="720"/>
        <w:jc w:val="both"/>
      </w:pPr>
      <w:r>
        <w:t>Пособие представлено по ссылке:</w:t>
      </w:r>
    </w:p>
    <w:p w:rsidR="0018247C" w:rsidRDefault="00A34C42">
      <w:pPr>
        <w:pStyle w:val="30"/>
        <w:pBdr>
          <w:bottom w:val="single" w:sz="4" w:space="0" w:color="auto"/>
        </w:pBdr>
        <w:shd w:val="clear" w:color="auto" w:fill="auto"/>
        <w:spacing w:after="300"/>
      </w:pPr>
      <w:r>
        <w:t>Методика адресной помощи ШНОР</w:t>
      </w:r>
    </w:p>
    <w:p w:rsidR="0018247C" w:rsidRDefault="00A34C42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720"/>
        <w:jc w:val="both"/>
      </w:pPr>
      <w:hyperlink r:id="rId62" w:history="1">
        <w:r>
          <w:rPr>
            <w:color w:val="0000FF"/>
            <w:u w:val="single"/>
            <w:lang w:val="en-US" w:eastAsia="en-US" w:bidi="en-US"/>
          </w:rPr>
          <w:t>http</w:t>
        </w:r>
        <w:r w:rsidRPr="00483954">
          <w:rPr>
            <w:color w:val="0000FF"/>
            <w:u w:val="single"/>
            <w:lang w:eastAsia="en-US" w:bidi="en-US"/>
          </w:rPr>
          <w:t>://</w:t>
        </w:r>
        <w:r>
          <w:rPr>
            <w:color w:val="0000FF"/>
            <w:u w:val="single"/>
            <w:lang w:val="en-US" w:eastAsia="en-US" w:bidi="en-US"/>
          </w:rPr>
          <w:t>lessonstudy</w:t>
        </w:r>
        <w:r w:rsidRPr="00483954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co</w:t>
        </w:r>
        <w:r w:rsidRPr="00483954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uk</w:t>
        </w:r>
        <w:r w:rsidRPr="00483954">
          <w:rPr>
            <w:color w:val="0000FF"/>
            <w:u w:val="single"/>
            <w:lang w:eastAsia="en-US" w:bidi="en-US"/>
          </w:rPr>
          <w:t>/</w:t>
        </w:r>
        <w:r>
          <w:rPr>
            <w:color w:val="0000FF"/>
            <w:u w:val="single"/>
            <w:lang w:val="en-US" w:eastAsia="en-US" w:bidi="en-US"/>
          </w:rPr>
          <w:t>wp</w:t>
        </w:r>
        <w:r w:rsidRPr="00483954">
          <w:rPr>
            <w:color w:val="0000FF"/>
            <w:u w:val="single"/>
            <w:lang w:eastAsia="en-US" w:bidi="en-US"/>
          </w:rPr>
          <w:t>-</w:t>
        </w:r>
        <w:r>
          <w:rPr>
            <w:color w:val="0000FF"/>
            <w:u w:val="single"/>
            <w:lang w:val="en-US" w:eastAsia="en-US" w:bidi="en-US"/>
          </w:rPr>
          <w:t>content</w:t>
        </w:r>
        <w:r w:rsidRPr="00483954">
          <w:rPr>
            <w:color w:val="0000FF"/>
            <w:u w:val="single"/>
            <w:lang w:eastAsia="en-US" w:bidi="en-US"/>
          </w:rPr>
          <w:t>/</w:t>
        </w:r>
        <w:r>
          <w:rPr>
            <w:color w:val="0000FF"/>
            <w:u w:val="single"/>
            <w:lang w:val="en-US" w:eastAsia="en-US" w:bidi="en-US"/>
          </w:rPr>
          <w:t>uploads</w:t>
        </w:r>
        <w:r w:rsidRPr="00483954">
          <w:rPr>
            <w:color w:val="0000FF"/>
            <w:u w:val="single"/>
            <w:lang w:eastAsia="en-US" w:bidi="en-US"/>
          </w:rPr>
          <w:t>/2013/07/</w:t>
        </w:r>
        <w:r>
          <w:rPr>
            <w:color w:val="0000FF"/>
            <w:u w:val="single"/>
            <w:lang w:val="en-US" w:eastAsia="en-US" w:bidi="en-US"/>
          </w:rPr>
          <w:t>Lesson</w:t>
        </w:r>
        <w:r w:rsidRPr="00483954">
          <w:rPr>
            <w:color w:val="0000FF"/>
            <w:u w:val="single"/>
            <w:lang w:eastAsia="en-US" w:bidi="en-US"/>
          </w:rPr>
          <w:t>-</w:t>
        </w:r>
        <w:r>
          <w:rPr>
            <w:color w:val="0000FF"/>
            <w:u w:val="single"/>
            <w:lang w:val="en-US" w:eastAsia="en-US" w:bidi="en-US"/>
          </w:rPr>
          <w:t>Study</w:t>
        </w:r>
        <w:r w:rsidRPr="00483954">
          <w:rPr>
            <w:color w:val="0000FF"/>
            <w:u w:val="single"/>
            <w:lang w:eastAsia="en-US" w:bidi="en-US"/>
          </w:rPr>
          <w:t>-</w:t>
        </w:r>
        <w:r>
          <w:rPr>
            <w:color w:val="0000FF"/>
            <w:u w:val="single"/>
            <w:lang w:val="en-US" w:eastAsia="en-US" w:bidi="en-US"/>
          </w:rPr>
          <w:t>Handbo</w:t>
        </w:r>
        <w:r>
          <w:rPr>
            <w:color w:val="0000FF"/>
            <w:u w:val="single"/>
            <w:lang w:val="en-US" w:eastAsia="en-US" w:bidi="en-US"/>
          </w:rPr>
          <w:t>ok</w:t>
        </w:r>
        <w:r w:rsidRPr="00483954">
          <w:rPr>
            <w:color w:val="0000FF"/>
            <w:u w:val="single"/>
            <w:lang w:eastAsia="en-US" w:bidi="en-US"/>
          </w:rPr>
          <w:t>-</w:t>
        </w:r>
      </w:hyperlink>
    </w:p>
    <w:p w:rsidR="0018247C" w:rsidRDefault="00A34C42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300"/>
        <w:ind w:firstLine="0"/>
        <w:jc w:val="both"/>
      </w:pPr>
      <w:hyperlink r:id="rId63" w:history="1">
        <w:r>
          <w:rPr>
            <w:color w:val="0000FF"/>
            <w:u w:val="single"/>
            <w:lang w:val="en-US" w:eastAsia="en-US" w:bidi="en-US"/>
          </w:rPr>
          <w:t>Russian</w:t>
        </w:r>
        <w:r w:rsidRPr="00483954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pdf</w:t>
        </w:r>
      </w:hyperlink>
    </w:p>
    <w:p w:rsidR="0018247C" w:rsidRDefault="00A34C42">
      <w:pPr>
        <w:pStyle w:val="11"/>
        <w:shd w:val="clear" w:color="auto" w:fill="auto"/>
        <w:spacing w:after="220"/>
        <w:ind w:firstLine="720"/>
        <w:jc w:val="both"/>
      </w:pPr>
      <w:bookmarkStart w:id="115" w:name="bookmark114"/>
      <w:r>
        <w:t xml:space="preserve">Приведенные образцы послужат учителям полезным материалом для анализа и оценки собственной практики. Они также будут полезны для </w:t>
      </w:r>
      <w:r>
        <w:t>обсуждения в педагогическом коллективе и исследовании на уроках.</w:t>
      </w:r>
      <w:bookmarkEnd w:id="115"/>
    </w:p>
    <w:p w:rsidR="0018247C" w:rsidRDefault="00A34C42">
      <w:pPr>
        <w:pStyle w:val="24"/>
        <w:numPr>
          <w:ilvl w:val="0"/>
          <w:numId w:val="15"/>
        </w:numPr>
        <w:shd w:val="clear" w:color="auto" w:fill="auto"/>
        <w:tabs>
          <w:tab w:val="left" w:pos="1440"/>
        </w:tabs>
        <w:jc w:val="both"/>
      </w:pPr>
      <w:r>
        <w:t>Внедрение в практику преподавания проектной, исследовательской, творческой деятельности</w:t>
      </w:r>
    </w:p>
    <w:p w:rsidR="0018247C" w:rsidRDefault="00A34C42">
      <w:pPr>
        <w:pStyle w:val="11"/>
        <w:shd w:val="clear" w:color="auto" w:fill="auto"/>
        <w:ind w:firstLine="720"/>
        <w:jc w:val="both"/>
      </w:pPr>
      <w:r>
        <w:t xml:space="preserve">Повышению мотивации учащихся в значительной степени способствует связь обучения с их жизненным опытом, </w:t>
      </w:r>
      <w:r>
        <w:t>возможность обучаться в игровых формах, с использованием интересных проблемных ситуаций. Другой важный аспект - работа в команде, возможность обмениваться вопросами, получать поддержку и признание одноклассников.</w:t>
      </w:r>
    </w:p>
    <w:p w:rsidR="0018247C" w:rsidRDefault="00A34C42">
      <w:pPr>
        <w:pStyle w:val="11"/>
        <w:shd w:val="clear" w:color="auto" w:fill="auto"/>
        <w:ind w:firstLine="720"/>
        <w:jc w:val="both"/>
      </w:pPr>
      <w:r>
        <w:t>Для разработки уроков, отвечающих данным ус</w:t>
      </w:r>
      <w:r>
        <w:t>ловиям, учителям необходимы специальные образцы, технологические карты, сценарии. В наиболее распространенных учебно-методических комплексах таких материалов недостаточно.</w:t>
      </w:r>
    </w:p>
    <w:p w:rsidR="0018247C" w:rsidRDefault="00A34C42">
      <w:pPr>
        <w:pStyle w:val="11"/>
        <w:shd w:val="clear" w:color="auto" w:fill="auto"/>
        <w:spacing w:after="140"/>
        <w:ind w:firstLine="720"/>
        <w:jc w:val="both"/>
      </w:pPr>
      <w:r>
        <w:t>Описание подходов к организации проектной, исследовательской, творческой деятельност</w:t>
      </w:r>
      <w:r>
        <w:t>и учителя могут найти в «Рекомендациях для учителей начальной и основной школы по разработке предметных уроков, формирующих у учащихся критическое мышление, креативность, коммуникацию и кооперацию» по ссылке:</w:t>
      </w:r>
    </w:p>
    <w:p w:rsidR="0018247C" w:rsidRDefault="00A34C42">
      <w:pPr>
        <w:pStyle w:val="11"/>
        <w:shd w:val="clear" w:color="auto" w:fill="auto"/>
        <w:spacing w:after="140"/>
        <w:ind w:firstLine="720"/>
        <w:jc w:val="both"/>
      </w:pPr>
      <w:hyperlink r:id="rId64" w:history="1">
        <w:r>
          <w:rPr>
            <w:color w:val="1155CC"/>
            <w:u w:val="single"/>
            <w:lang w:val="en-US" w:eastAsia="en-US" w:bidi="en-US"/>
          </w:rPr>
          <w:t>https</w:t>
        </w:r>
        <w:r w:rsidRPr="00483954">
          <w:rPr>
            <w:color w:val="1155CC"/>
            <w:u w:val="single"/>
            <w:lang w:eastAsia="en-US" w:bidi="en-US"/>
          </w:rPr>
          <w:t>://</w:t>
        </w:r>
        <w:r>
          <w:rPr>
            <w:color w:val="1155CC"/>
            <w:u w:val="single"/>
            <w:lang w:val="en-US" w:eastAsia="en-US" w:bidi="en-US"/>
          </w:rPr>
          <w:t>publications</w:t>
        </w:r>
        <w:r w:rsidRPr="00483954">
          <w:rPr>
            <w:color w:val="1155CC"/>
            <w:u w:val="single"/>
            <w:lang w:eastAsia="en-US" w:bidi="en-US"/>
          </w:rPr>
          <w:t>.</w:t>
        </w:r>
        <w:r>
          <w:rPr>
            <w:color w:val="1155CC"/>
            <w:u w:val="single"/>
            <w:lang w:val="en-US" w:eastAsia="en-US" w:bidi="en-US"/>
          </w:rPr>
          <w:t>hse</w:t>
        </w:r>
        <w:r w:rsidRPr="00483954">
          <w:rPr>
            <w:color w:val="1155CC"/>
            <w:u w:val="single"/>
            <w:lang w:eastAsia="en-US" w:bidi="en-US"/>
          </w:rPr>
          <w:t>.</w:t>
        </w:r>
        <w:r>
          <w:rPr>
            <w:color w:val="1155CC"/>
            <w:u w:val="single"/>
            <w:lang w:val="en-US" w:eastAsia="en-US" w:bidi="en-US"/>
          </w:rPr>
          <w:t>ru</w:t>
        </w:r>
        <w:r w:rsidRPr="00483954">
          <w:rPr>
            <w:color w:val="1155CC"/>
            <w:u w:val="single"/>
            <w:lang w:eastAsia="en-US" w:bidi="en-US"/>
          </w:rPr>
          <w:t>/</w:t>
        </w:r>
        <w:r>
          <w:rPr>
            <w:color w:val="1155CC"/>
            <w:u w:val="single"/>
            <w:lang w:val="en-US" w:eastAsia="en-US" w:bidi="en-US"/>
          </w:rPr>
          <w:t>books</w:t>
        </w:r>
        <w:r w:rsidRPr="00483954">
          <w:rPr>
            <w:color w:val="1155CC"/>
            <w:u w:val="single"/>
            <w:lang w:eastAsia="en-US" w:bidi="en-US"/>
          </w:rPr>
          <w:t>/345295719</w:t>
        </w:r>
      </w:hyperlink>
    </w:p>
    <w:p w:rsidR="0018247C" w:rsidRDefault="00A34C42">
      <w:pPr>
        <w:pStyle w:val="11"/>
        <w:shd w:val="clear" w:color="auto" w:fill="auto"/>
        <w:ind w:firstLine="720"/>
        <w:jc w:val="both"/>
      </w:pPr>
      <w:r>
        <w:t>Сегодня общепризнано, что ориентация на формирование данных навыков (так называемых 4К) не только актуальный тренд развития эффективных образовательных систем, но и важное условие учебного прогресса от</w:t>
      </w:r>
      <w:r>
        <w:t>стающих школьников и учащихся с низкой учебной мотивацией.</w:t>
      </w:r>
    </w:p>
    <w:p w:rsidR="0018247C" w:rsidRDefault="00A34C42">
      <w:pPr>
        <w:pStyle w:val="11"/>
        <w:shd w:val="clear" w:color="auto" w:fill="auto"/>
        <w:ind w:firstLine="720"/>
        <w:jc w:val="both"/>
      </w:pPr>
      <w:r>
        <w:t xml:space="preserve">В рекомендациях подробно описаны компетенции 4К, раскрыты задачи их формирования и условия интеграции задач в образовательный" процесс. Они также включают материалы, необходимые для проектирования </w:t>
      </w:r>
      <w:r>
        <w:t>учебных заданий, развивающих компетенции 4К; оценочные инструменты, позволяющие учителю оценить уровень сформированности этих компетенций; методики, с помощью которых учителя могут проводить совместное педагогическое исследование, осваивая новые формы рабо</w:t>
      </w:r>
      <w:r>
        <w:t>ты.</w:t>
      </w:r>
    </w:p>
    <w:p w:rsidR="0018247C" w:rsidRDefault="00A34C42">
      <w:pPr>
        <w:pStyle w:val="11"/>
        <w:shd w:val="clear" w:color="auto" w:fill="auto"/>
        <w:spacing w:after="220"/>
        <w:ind w:firstLine="720"/>
        <w:jc w:val="both"/>
      </w:pPr>
      <w:bookmarkStart w:id="116" w:name="bookmark115"/>
      <w:r>
        <w:t>Все представленные в рекомендациях образцы прошли апробацию в отечественных школах.</w:t>
      </w:r>
      <w:bookmarkEnd w:id="116"/>
    </w:p>
    <w:p w:rsidR="0018247C" w:rsidRDefault="00A34C42">
      <w:pPr>
        <w:pStyle w:val="24"/>
        <w:numPr>
          <w:ilvl w:val="0"/>
          <w:numId w:val="15"/>
        </w:numPr>
        <w:shd w:val="clear" w:color="auto" w:fill="auto"/>
        <w:tabs>
          <w:tab w:val="left" w:pos="1440"/>
        </w:tabs>
        <w:jc w:val="both"/>
      </w:pPr>
      <w:r>
        <w:t>Организация профориентационной работы как мера повышения мотивации обучающихся</w:t>
      </w:r>
    </w:p>
    <w:p w:rsidR="0018247C" w:rsidRDefault="00A34C42">
      <w:pPr>
        <w:pStyle w:val="11"/>
        <w:shd w:val="clear" w:color="auto" w:fill="auto"/>
        <w:ind w:firstLine="720"/>
        <w:jc w:val="both"/>
      </w:pPr>
      <w:r>
        <w:t>Одним из способов решения проблемы низкой мотивации школьников является развитие их предс</w:t>
      </w:r>
      <w:r>
        <w:t>тавлений о значимости обучения для будущей жизни. Эффективным средством для этого является профориентационная работа.</w:t>
      </w:r>
    </w:p>
    <w:p w:rsidR="0018247C" w:rsidRDefault="00A34C42">
      <w:pPr>
        <w:pStyle w:val="11"/>
        <w:shd w:val="clear" w:color="auto" w:fill="auto"/>
        <w:spacing w:after="220"/>
        <w:ind w:firstLine="720"/>
        <w:jc w:val="both"/>
      </w:pPr>
      <w:r>
        <w:t>Существенное отличие современного понимания профориентационной работы заключается в ее нацеленности не на выбор конкретной профессии кажды</w:t>
      </w:r>
      <w:r>
        <w:t>м учеником, а на формирование у учащихся неких универсальных качеств, позволяющих осуществлять сознательный, самостоятельный профессиональный выбор, быть ответственными за свой выбор, быть профессионально мобильными.</w:t>
      </w:r>
    </w:p>
    <w:p w:rsidR="0018247C" w:rsidRDefault="00A34C42">
      <w:pPr>
        <w:pStyle w:val="30"/>
        <w:pBdr>
          <w:bottom w:val="single" w:sz="4" w:space="0" w:color="auto"/>
        </w:pBdr>
        <w:shd w:val="clear" w:color="auto" w:fill="auto"/>
      </w:pPr>
      <w:r>
        <w:t>Методика адресной помощи ШНОР</w:t>
      </w:r>
    </w:p>
    <w:p w:rsidR="0018247C" w:rsidRDefault="00A34C42">
      <w:pPr>
        <w:pStyle w:val="11"/>
        <w:shd w:val="clear" w:color="auto" w:fill="auto"/>
        <w:ind w:firstLine="720"/>
        <w:jc w:val="both"/>
      </w:pPr>
      <w:r>
        <w:t>В широком</w:t>
      </w:r>
      <w:r>
        <w:t xml:space="preserve"> смысле слова профориентация - это система общественного и </w:t>
      </w:r>
      <w:r>
        <w:lastRenderedPageBreak/>
        <w:t>педагогического воздействия на молодежь с целью подготовки к сознательному выбору профессии, система государственных мероприятий, обеспечивающая научно обоснованный выбор профессии.</w:t>
      </w:r>
    </w:p>
    <w:p w:rsidR="0018247C" w:rsidRDefault="00A34C42">
      <w:pPr>
        <w:pStyle w:val="11"/>
        <w:shd w:val="clear" w:color="auto" w:fill="auto"/>
        <w:ind w:firstLine="720"/>
        <w:jc w:val="both"/>
      </w:pPr>
      <w:r>
        <w:t xml:space="preserve">В узком смысле </w:t>
      </w:r>
      <w:r>
        <w:t>слова профориентация - это целенаправленная деятельность по формированию у учащихся внутренней потребности и готовности к сознательному выбору профессии.</w:t>
      </w:r>
    </w:p>
    <w:p w:rsidR="0018247C" w:rsidRDefault="00A34C42">
      <w:pPr>
        <w:pStyle w:val="11"/>
        <w:shd w:val="clear" w:color="auto" w:fill="auto"/>
        <w:ind w:firstLine="720"/>
        <w:jc w:val="both"/>
      </w:pPr>
      <w:r>
        <w:t>Одним из эффективных механизмов построения системы профориентации в конкретной школе является ее участ</w:t>
      </w:r>
      <w:r>
        <w:t>ие в проекте «Билет в будущее».</w:t>
      </w:r>
    </w:p>
    <w:p w:rsidR="0018247C" w:rsidRDefault="00A34C42">
      <w:pPr>
        <w:pStyle w:val="11"/>
        <w:shd w:val="clear" w:color="auto" w:fill="auto"/>
        <w:ind w:firstLine="720"/>
        <w:jc w:val="both"/>
      </w:pPr>
      <w:r>
        <w:t xml:space="preserve">«Билет в будущее» - это проект по ранней профессиональной ориентации обучающихся 6-11-х классов, который является составной частью национального проекта «Образование». В рамках этого проекта обучающиеся 6-11-х классов </w:t>
      </w:r>
      <w:r>
        <w:t>получают возможность пройти профориентационное тестирование, погрузиться в реальную профессиональную деятельность и получить рекомендацию по построению дальнейшей образовательной траектории.</w:t>
      </w:r>
    </w:p>
    <w:p w:rsidR="0018247C" w:rsidRDefault="00A34C42">
      <w:pPr>
        <w:pStyle w:val="11"/>
        <w:shd w:val="clear" w:color="auto" w:fill="auto"/>
        <w:ind w:firstLine="720"/>
        <w:jc w:val="both"/>
      </w:pPr>
      <w:r>
        <w:t>Все мероприятия проекта направлены на формирование у учащихся осо</w:t>
      </w:r>
      <w:r>
        <w:t>знанного выбора профессии.</w:t>
      </w:r>
    </w:p>
    <w:p w:rsidR="0018247C" w:rsidRDefault="00A34C42">
      <w:pPr>
        <w:pStyle w:val="11"/>
        <w:shd w:val="clear" w:color="auto" w:fill="auto"/>
        <w:ind w:firstLine="720"/>
        <w:jc w:val="both"/>
      </w:pPr>
      <w:r>
        <w:t>К проекту на сегодняшний день присоединились 79 регионов страны.</w:t>
      </w:r>
    </w:p>
    <w:p w:rsidR="0018247C" w:rsidRDefault="00A34C42">
      <w:pPr>
        <w:pStyle w:val="11"/>
        <w:shd w:val="clear" w:color="auto" w:fill="auto"/>
        <w:ind w:firstLine="720"/>
        <w:jc w:val="both"/>
      </w:pPr>
      <w:r>
        <w:t xml:space="preserve">Для регионов участие в проекте «Билет в будущее» - возможность сориентировать школьников на отрасли, востребованные в рамках той территории, на которой расположена </w:t>
      </w:r>
      <w:r>
        <w:t>их школа, а также скорректировать региональную политику в отношении рынка труда.</w:t>
      </w:r>
    </w:p>
    <w:p w:rsidR="0018247C" w:rsidRDefault="00A34C42">
      <w:pPr>
        <w:pStyle w:val="11"/>
        <w:shd w:val="clear" w:color="auto" w:fill="auto"/>
        <w:ind w:firstLine="720"/>
        <w:jc w:val="both"/>
      </w:pPr>
      <w:bookmarkStart w:id="117" w:name="bookmark116"/>
      <w:r>
        <w:t>Взаимодействие с регионами осуществляет федеральный оператор проекта - Союз «Молодые профессионалы (Ворлдскиллс Россия)».</w:t>
      </w:r>
      <w:bookmarkEnd w:id="117"/>
    </w:p>
    <w:p w:rsidR="0018247C" w:rsidRDefault="00A34C42">
      <w:pPr>
        <w:pStyle w:val="11"/>
        <w:shd w:val="clear" w:color="auto" w:fill="auto"/>
        <w:spacing w:after="140"/>
        <w:ind w:firstLine="720"/>
        <w:jc w:val="both"/>
      </w:pPr>
      <w:r>
        <w:t>Детальное описание проекта приведено на ресурсе:</w:t>
      </w:r>
    </w:p>
    <w:p w:rsidR="0018247C" w:rsidRDefault="00A34C42">
      <w:pPr>
        <w:pStyle w:val="11"/>
        <w:shd w:val="clear" w:color="auto" w:fill="auto"/>
        <w:spacing w:after="340"/>
        <w:ind w:firstLine="720"/>
        <w:jc w:val="both"/>
      </w:pPr>
      <w:hyperlink r:id="rId65" w:history="1">
        <w:r>
          <w:rPr>
            <w:color w:val="0000FF"/>
            <w:u w:val="single"/>
            <w:lang w:val="en-US" w:eastAsia="en-US" w:bidi="en-US"/>
          </w:rPr>
          <w:t>http</w:t>
        </w:r>
        <w:r w:rsidRPr="00483954">
          <w:rPr>
            <w:color w:val="0000FF"/>
            <w:u w:val="single"/>
            <w:lang w:eastAsia="en-US" w:bidi="en-US"/>
          </w:rPr>
          <w:t>://</w:t>
        </w:r>
        <w:r>
          <w:rPr>
            <w:color w:val="0000FF"/>
            <w:u w:val="single"/>
            <w:lang w:val="en-US" w:eastAsia="en-US" w:bidi="en-US"/>
          </w:rPr>
          <w:t>bilet</w:t>
        </w:r>
        <w:r w:rsidRPr="00483954">
          <w:rPr>
            <w:color w:val="0000FF"/>
            <w:u w:val="single"/>
            <w:lang w:eastAsia="en-US" w:bidi="en-US"/>
          </w:rPr>
          <w:t>-</w:t>
        </w:r>
        <w:r>
          <w:rPr>
            <w:color w:val="0000FF"/>
            <w:u w:val="single"/>
            <w:lang w:val="en-US" w:eastAsia="en-US" w:bidi="en-US"/>
          </w:rPr>
          <w:t>help</w:t>
        </w:r>
        <w:r w:rsidRPr="00483954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worldskills</w:t>
        </w:r>
        <w:r w:rsidRPr="00483954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ru</w:t>
        </w:r>
        <w:r w:rsidRPr="00483954">
          <w:rPr>
            <w:color w:val="0000FF"/>
            <w:u w:val="single"/>
            <w:lang w:eastAsia="en-US" w:bidi="en-US"/>
          </w:rPr>
          <w:t>/</w:t>
        </w:r>
      </w:hyperlink>
    </w:p>
    <w:p w:rsidR="0018247C" w:rsidRDefault="00A34C42">
      <w:pPr>
        <w:pStyle w:val="32"/>
        <w:keepNext/>
        <w:keepLines/>
        <w:numPr>
          <w:ilvl w:val="0"/>
          <w:numId w:val="16"/>
        </w:numPr>
        <w:shd w:val="clear" w:color="auto" w:fill="auto"/>
        <w:tabs>
          <w:tab w:val="left" w:pos="1301"/>
        </w:tabs>
        <w:spacing w:after="280"/>
        <w:jc w:val="both"/>
      </w:pPr>
      <w:bookmarkStart w:id="118" w:name="bookmark117"/>
      <w:bookmarkStart w:id="119" w:name="bookmark118"/>
      <w:r>
        <w:t>Повышение дисциплины в классе</w:t>
      </w:r>
      <w:bookmarkEnd w:id="118"/>
      <w:bookmarkEnd w:id="119"/>
    </w:p>
    <w:p w:rsidR="0018247C" w:rsidRDefault="00A34C42">
      <w:pPr>
        <w:pStyle w:val="11"/>
        <w:shd w:val="clear" w:color="auto" w:fill="auto"/>
        <w:ind w:firstLine="720"/>
        <w:jc w:val="both"/>
      </w:pPr>
      <w:r>
        <w:t xml:space="preserve">В большинстве случаев проблемы с дисциплиной на уроках являются следствием иных причин, оказывающих негативное влияние на образовательный процесс и </w:t>
      </w:r>
      <w:r>
        <w:t>атмосферу в школе. И поэтому организация мер, направленных на улучшение ситуации в школе по другим направлениям, рассматриваемым в данной Методике адресной помощи, поможет в целом улучшить и ситуацию с дисциплиной.</w:t>
      </w:r>
    </w:p>
    <w:p w:rsidR="0018247C" w:rsidRDefault="00A34C42">
      <w:pPr>
        <w:pStyle w:val="11"/>
        <w:shd w:val="clear" w:color="auto" w:fill="auto"/>
        <w:ind w:firstLine="720"/>
        <w:jc w:val="both"/>
      </w:pPr>
      <w:r>
        <w:t>Тем не менее важно учитывать психолого-пе</w:t>
      </w:r>
      <w:r>
        <w:t>дагогические аспекты организации образовательного процесса, которые в ряде случаев могут быть самостоятельным источником возникновения проблем и требуют отдельного рассмотрения.</w:t>
      </w:r>
    </w:p>
    <w:p w:rsidR="0018247C" w:rsidRDefault="00A34C42">
      <w:pPr>
        <w:pStyle w:val="11"/>
        <w:shd w:val="clear" w:color="auto" w:fill="auto"/>
        <w:ind w:firstLine="720"/>
        <w:jc w:val="both"/>
      </w:pPr>
      <w:r>
        <w:t>Основы профилактики девиантного поведения несовершеннолетних в современном быс</w:t>
      </w:r>
      <w:r>
        <w:t>тро меняющемся мире - важное направление деятельности в образовательных организациях. В работе психологов и других специалистов в образовательных организациях важно уделять внимание специфике профилактической деятельности в контексте трудных жизненных ситу</w:t>
      </w:r>
      <w:r>
        <w:t>аций с участием несовершеннолетних с проблемным и девиантным поведением, знать основные этапы психопрофилактики, основные принципы межведомственного взаимодействия, а также методы и технологии, используемые на каждом этапе данного направления деятельности.</w:t>
      </w:r>
    </w:p>
    <w:p w:rsidR="0018247C" w:rsidRDefault="00A34C42">
      <w:pPr>
        <w:pStyle w:val="11"/>
        <w:shd w:val="clear" w:color="auto" w:fill="auto"/>
        <w:spacing w:after="140"/>
        <w:ind w:firstLine="720"/>
        <w:jc w:val="both"/>
      </w:pPr>
      <w:r>
        <w:t>Подробная информация по данной проблематике представлена на ресурсе:</w:t>
      </w:r>
    </w:p>
    <w:p w:rsidR="0018247C" w:rsidRPr="00483954" w:rsidRDefault="00A34C42">
      <w:pPr>
        <w:pStyle w:val="11"/>
        <w:shd w:val="clear" w:color="auto" w:fill="auto"/>
        <w:spacing w:after="280"/>
        <w:ind w:firstLine="720"/>
        <w:jc w:val="both"/>
        <w:rPr>
          <w:lang w:val="en-US"/>
        </w:rPr>
      </w:pPr>
      <w:hyperlink r:id="rId66" w:history="1">
        <w:r>
          <w:rPr>
            <w:color w:val="0000FF"/>
            <w:u w:val="single"/>
            <w:lang w:val="en-US" w:eastAsia="en-US" w:bidi="en-US"/>
          </w:rPr>
          <w:t>https://mgppu.ru/about/publications/deviant behaviour</w:t>
        </w:r>
      </w:hyperlink>
    </w:p>
    <w:p w:rsidR="0018247C" w:rsidRDefault="00A34C42">
      <w:pPr>
        <w:pStyle w:val="30"/>
        <w:pBdr>
          <w:bottom w:val="single" w:sz="4" w:space="0" w:color="auto"/>
        </w:pBdr>
        <w:shd w:val="clear" w:color="auto" w:fill="auto"/>
      </w:pPr>
      <w:r>
        <w:t>Методика адресной помощи ШНОР</w:t>
      </w:r>
    </w:p>
    <w:p w:rsidR="0018247C" w:rsidRDefault="00A34C42">
      <w:pPr>
        <w:pStyle w:val="11"/>
        <w:shd w:val="clear" w:color="auto" w:fill="auto"/>
        <w:ind w:firstLine="720"/>
        <w:jc w:val="both"/>
      </w:pPr>
      <w:r>
        <w:t>Навигатор профилактики девиантного</w:t>
      </w:r>
      <w:r>
        <w:t xml:space="preserve"> поведения в школе - памятки с признаками различных видов социального неблагополучия и алгоритмы действий педагогов в случаях </w:t>
      </w:r>
      <w:r>
        <w:lastRenderedPageBreak/>
        <w:t>их проявлений - разработан для педагогов, классных руководителей и других специалистов образовательных организаций. В пакет разраб</w:t>
      </w:r>
      <w:r>
        <w:t>оток включены:</w:t>
      </w:r>
    </w:p>
    <w:p w:rsidR="0018247C" w:rsidRDefault="00A34C42">
      <w:pPr>
        <w:pStyle w:val="11"/>
        <w:numPr>
          <w:ilvl w:val="0"/>
          <w:numId w:val="17"/>
        </w:numPr>
        <w:shd w:val="clear" w:color="auto" w:fill="auto"/>
        <w:tabs>
          <w:tab w:val="left" w:pos="1076"/>
        </w:tabs>
        <w:spacing w:line="230" w:lineRule="auto"/>
        <w:ind w:left="1080" w:hanging="360"/>
        <w:jc w:val="both"/>
      </w:pPr>
      <w:r>
        <w:t>инструкция к Навигатору профилактики и памяткам по различным видам девиантного поведения;</w:t>
      </w:r>
    </w:p>
    <w:p w:rsidR="0018247C" w:rsidRDefault="00A34C42">
      <w:pPr>
        <w:pStyle w:val="11"/>
        <w:numPr>
          <w:ilvl w:val="0"/>
          <w:numId w:val="17"/>
        </w:numPr>
        <w:shd w:val="clear" w:color="auto" w:fill="auto"/>
        <w:tabs>
          <w:tab w:val="left" w:pos="1076"/>
        </w:tabs>
        <w:spacing w:line="223" w:lineRule="auto"/>
        <w:ind w:firstLine="720"/>
        <w:jc w:val="both"/>
      </w:pPr>
      <w:r>
        <w:t>Навигатор профилактики девиантного поведения;</w:t>
      </w:r>
    </w:p>
    <w:p w:rsidR="0018247C" w:rsidRDefault="00A34C42">
      <w:pPr>
        <w:pStyle w:val="11"/>
        <w:numPr>
          <w:ilvl w:val="0"/>
          <w:numId w:val="17"/>
        </w:numPr>
        <w:shd w:val="clear" w:color="auto" w:fill="auto"/>
        <w:tabs>
          <w:tab w:val="left" w:pos="1076"/>
        </w:tabs>
        <w:spacing w:line="223" w:lineRule="auto"/>
        <w:ind w:firstLine="720"/>
        <w:jc w:val="both"/>
      </w:pPr>
      <w:r>
        <w:t>Памятка по социально-психологической дезадаптации;</w:t>
      </w:r>
    </w:p>
    <w:p w:rsidR="0018247C" w:rsidRDefault="00A34C42">
      <w:pPr>
        <w:pStyle w:val="11"/>
        <w:numPr>
          <w:ilvl w:val="0"/>
          <w:numId w:val="17"/>
        </w:numPr>
        <w:shd w:val="clear" w:color="auto" w:fill="auto"/>
        <w:tabs>
          <w:tab w:val="left" w:pos="1076"/>
        </w:tabs>
        <w:spacing w:line="223" w:lineRule="auto"/>
        <w:ind w:firstLine="720"/>
        <w:jc w:val="both"/>
      </w:pPr>
      <w:r>
        <w:t>Памятка по раннему проблемному (отклоняющемуся) поведе</w:t>
      </w:r>
      <w:r>
        <w:t>нию;</w:t>
      </w:r>
    </w:p>
    <w:p w:rsidR="0018247C" w:rsidRDefault="00A34C42">
      <w:pPr>
        <w:pStyle w:val="11"/>
        <w:numPr>
          <w:ilvl w:val="0"/>
          <w:numId w:val="17"/>
        </w:numPr>
        <w:shd w:val="clear" w:color="auto" w:fill="auto"/>
        <w:tabs>
          <w:tab w:val="left" w:pos="1076"/>
        </w:tabs>
        <w:spacing w:line="223" w:lineRule="auto"/>
        <w:ind w:firstLine="720"/>
        <w:jc w:val="both"/>
      </w:pPr>
      <w:r>
        <w:t>Памятка по рискованному поведению;</w:t>
      </w:r>
    </w:p>
    <w:p w:rsidR="0018247C" w:rsidRDefault="00A34C42">
      <w:pPr>
        <w:pStyle w:val="11"/>
        <w:numPr>
          <w:ilvl w:val="0"/>
          <w:numId w:val="17"/>
        </w:numPr>
        <w:shd w:val="clear" w:color="auto" w:fill="auto"/>
        <w:tabs>
          <w:tab w:val="left" w:pos="1076"/>
        </w:tabs>
        <w:spacing w:line="223" w:lineRule="auto"/>
        <w:ind w:firstLine="720"/>
        <w:jc w:val="both"/>
      </w:pPr>
      <w:r>
        <w:t>Памятка по суицидальному, самоповреждающему поведению;</w:t>
      </w:r>
    </w:p>
    <w:p w:rsidR="0018247C" w:rsidRDefault="00A34C42">
      <w:pPr>
        <w:pStyle w:val="11"/>
        <w:numPr>
          <w:ilvl w:val="0"/>
          <w:numId w:val="17"/>
        </w:numPr>
        <w:shd w:val="clear" w:color="auto" w:fill="auto"/>
        <w:tabs>
          <w:tab w:val="left" w:pos="1076"/>
        </w:tabs>
        <w:spacing w:line="223" w:lineRule="auto"/>
        <w:ind w:firstLine="720"/>
        <w:jc w:val="both"/>
      </w:pPr>
      <w:r>
        <w:t>Памятка по аддиктивному (зависимому) поведению;</w:t>
      </w:r>
    </w:p>
    <w:p w:rsidR="0018247C" w:rsidRDefault="00A34C42">
      <w:pPr>
        <w:pStyle w:val="11"/>
        <w:numPr>
          <w:ilvl w:val="0"/>
          <w:numId w:val="17"/>
        </w:numPr>
        <w:shd w:val="clear" w:color="auto" w:fill="auto"/>
        <w:tabs>
          <w:tab w:val="left" w:pos="1076"/>
        </w:tabs>
        <w:spacing w:line="223" w:lineRule="auto"/>
        <w:ind w:firstLine="720"/>
        <w:jc w:val="both"/>
      </w:pPr>
      <w:r>
        <w:t>Памятка по агрессивному поведению;</w:t>
      </w:r>
    </w:p>
    <w:p w:rsidR="0018247C" w:rsidRDefault="00A34C42">
      <w:pPr>
        <w:pStyle w:val="11"/>
        <w:numPr>
          <w:ilvl w:val="0"/>
          <w:numId w:val="17"/>
        </w:numPr>
        <w:shd w:val="clear" w:color="auto" w:fill="auto"/>
        <w:tabs>
          <w:tab w:val="left" w:pos="1076"/>
        </w:tabs>
        <w:spacing w:line="223" w:lineRule="auto"/>
        <w:ind w:firstLine="720"/>
        <w:jc w:val="both"/>
      </w:pPr>
      <w:r>
        <w:t>Памятка по делинквентному поведению;</w:t>
      </w:r>
    </w:p>
    <w:p w:rsidR="0018247C" w:rsidRDefault="00A34C42">
      <w:pPr>
        <w:pStyle w:val="11"/>
        <w:shd w:val="clear" w:color="auto" w:fill="auto"/>
        <w:spacing w:after="280"/>
        <w:ind w:firstLine="720"/>
        <w:jc w:val="both"/>
      </w:pPr>
      <w:r>
        <w:t>Памятки представляют собой постеры с инфо</w:t>
      </w:r>
      <w:r>
        <w:t>графикой и методическим сопровождением. Материал находится в открытом доступе.</w:t>
      </w:r>
    </w:p>
    <w:p w:rsidR="0018247C" w:rsidRDefault="00A34C42">
      <w:pPr>
        <w:pStyle w:val="11"/>
        <w:shd w:val="clear" w:color="auto" w:fill="auto"/>
        <w:ind w:firstLine="720"/>
        <w:jc w:val="both"/>
      </w:pPr>
      <w:r>
        <w:t>Один из эффективнейших инструментов формирования дисциплины в классе и воспитательной работы в школе разработан в русле восстановительного подхода, формой воплощения которого яв</w:t>
      </w:r>
      <w:r>
        <w:t>ляется Школьная служба примирения (ШСП).</w:t>
      </w:r>
    </w:p>
    <w:p w:rsidR="0018247C" w:rsidRDefault="00A34C42">
      <w:pPr>
        <w:pStyle w:val="11"/>
        <w:shd w:val="clear" w:color="auto" w:fill="auto"/>
        <w:ind w:firstLine="720"/>
        <w:jc w:val="both"/>
      </w:pPr>
      <w:r>
        <w:t>Поскольку нарушения дисциплины всегда носят конфликтный характер, одним из действенных инструментов становятся технологии восстановительного подхода: Круг сообщества, Школьная конференция и др. Эти же инструменты мо</w:t>
      </w:r>
      <w:r>
        <w:t>гут применяться и как профилактическая мера.</w:t>
      </w:r>
    </w:p>
    <w:p w:rsidR="0018247C" w:rsidRDefault="00A34C42">
      <w:pPr>
        <w:pStyle w:val="11"/>
        <w:shd w:val="clear" w:color="auto" w:fill="auto"/>
        <w:ind w:firstLine="720"/>
        <w:jc w:val="both"/>
      </w:pPr>
      <w:r>
        <w:t>В МГППУ в рамках Школы восстановительного правосудия проводится обучение педагогов и других специалистов образования технологиям восстановительного подхода.</w:t>
      </w:r>
    </w:p>
    <w:p w:rsidR="0018247C" w:rsidRDefault="00A34C42">
      <w:pPr>
        <w:pStyle w:val="11"/>
        <w:shd w:val="clear" w:color="auto" w:fill="auto"/>
        <w:spacing w:after="140"/>
        <w:ind w:firstLine="720"/>
        <w:jc w:val="both"/>
      </w:pPr>
      <w:r>
        <w:t xml:space="preserve">Пакет документов по внедрению школьных служб </w:t>
      </w:r>
      <w:r>
        <w:t>примирения можно изучить по ссылке:</w:t>
      </w:r>
    </w:p>
    <w:p w:rsidR="0018247C" w:rsidRPr="00483954" w:rsidRDefault="00A34C42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80"/>
        <w:ind w:firstLine="720"/>
        <w:jc w:val="both"/>
        <w:rPr>
          <w:lang w:val="en-US"/>
        </w:rPr>
      </w:pPr>
      <w:hyperlink r:id="rId67" w:history="1">
        <w:r>
          <w:rPr>
            <w:color w:val="0000FF"/>
            <w:u w:val="single"/>
            <w:lang w:val="en-US" w:eastAsia="en-US" w:bidi="en-US"/>
          </w:rPr>
          <w:t>https://yadi.sk/d/tHe4yY c-3GqLLq</w:t>
        </w:r>
      </w:hyperlink>
    </w:p>
    <w:p w:rsidR="0018247C" w:rsidRDefault="00A34C42">
      <w:pPr>
        <w:pStyle w:val="11"/>
        <w:shd w:val="clear" w:color="auto" w:fill="auto"/>
        <w:ind w:firstLine="720"/>
        <w:jc w:val="both"/>
      </w:pPr>
      <w:r>
        <w:t xml:space="preserve">Программа «Умелый класс» основана на методе формирования социальных навыков </w:t>
      </w:r>
      <w:r>
        <w:rPr>
          <w:lang w:val="en-US" w:eastAsia="en-US" w:bidi="en-US"/>
        </w:rPr>
        <w:t>Kids</w:t>
      </w:r>
      <w:r w:rsidRPr="00483954">
        <w:rPr>
          <w:lang w:eastAsia="en-US" w:bidi="en-US"/>
        </w:rPr>
        <w:t xml:space="preserve">' </w:t>
      </w:r>
      <w:r>
        <w:rPr>
          <w:lang w:val="en-US" w:eastAsia="en-US" w:bidi="en-US"/>
        </w:rPr>
        <w:t>Skills</w:t>
      </w:r>
      <w:r w:rsidRPr="00483954">
        <w:rPr>
          <w:lang w:eastAsia="en-US" w:bidi="en-US"/>
        </w:rPr>
        <w:t xml:space="preserve"> </w:t>
      </w:r>
      <w:r>
        <w:t>(признанная в мире практика с доказанным эффектом, направленная на помощь детям с поведенческими и эмоциональными нарушениями и их близким, а также сопровождающим специалистам). Специалисты, работающие с детьми, в результате освоения этого метода могут гов</w:t>
      </w:r>
      <w:r>
        <w:t xml:space="preserve">орить с детьми о проблемах позитивно, сотрудничать с семьей и друзьями ребенка, использовать </w:t>
      </w:r>
      <w:r>
        <w:rPr>
          <w:lang w:val="en-US" w:eastAsia="en-US" w:bidi="en-US"/>
        </w:rPr>
        <w:t>Kids</w:t>
      </w:r>
      <w:r w:rsidRPr="00483954">
        <w:rPr>
          <w:lang w:eastAsia="en-US" w:bidi="en-US"/>
        </w:rPr>
        <w:t xml:space="preserve">' </w:t>
      </w:r>
      <w:r>
        <w:rPr>
          <w:lang w:val="en-US" w:eastAsia="en-US" w:bidi="en-US"/>
        </w:rPr>
        <w:t>Skills</w:t>
      </w:r>
      <w:r w:rsidRPr="00483954">
        <w:rPr>
          <w:lang w:eastAsia="en-US" w:bidi="en-US"/>
        </w:rPr>
        <w:t xml:space="preserve"> </w:t>
      </w:r>
      <w:r>
        <w:t>как индивидуально, так и в работе со всем классом. Программа «Умелый класс» модифицирует применение метода для работы с группами и способна улучшить а</w:t>
      </w:r>
      <w:r>
        <w:t>тмосферу в классе/группе и обеспечить учителям/воспитателям удовлетворение от работы. Пакет документов о внедрении передается в процессе обучения специалистов и сопровождается супервизией разработчиков в течение годичной апробации.</w:t>
      </w:r>
    </w:p>
    <w:p w:rsidR="0018247C" w:rsidRDefault="00A34C42">
      <w:pPr>
        <w:pStyle w:val="11"/>
        <w:shd w:val="clear" w:color="auto" w:fill="auto"/>
        <w:ind w:firstLine="720"/>
        <w:jc w:val="both"/>
      </w:pPr>
      <w:r>
        <w:t>Российско-финская програ</w:t>
      </w:r>
      <w:r>
        <w:t>мма для начальной школы «Умелый класс: формирование социальных навыков как метод профилактики эмоциональных и поведенческих проблем у детей» разрабатывается на кафедре юридической психологии и права факультета юридической психологии МГППУ с участием д-ра Б</w:t>
      </w:r>
      <w:r>
        <w:t xml:space="preserve">ена Фурмана </w:t>
      </w:r>
      <w:r w:rsidRPr="00483954">
        <w:rPr>
          <w:lang w:eastAsia="en-US" w:bidi="en-US"/>
        </w:rPr>
        <w:t>(</w:t>
      </w:r>
      <w:r>
        <w:rPr>
          <w:lang w:val="en-US" w:eastAsia="en-US" w:bidi="en-US"/>
        </w:rPr>
        <w:t>Helsinki</w:t>
      </w:r>
      <w:r w:rsidRPr="00483954">
        <w:rPr>
          <w:lang w:eastAsia="en-US" w:bidi="en-US"/>
        </w:rPr>
        <w:t xml:space="preserve"> </w:t>
      </w:r>
      <w:r>
        <w:rPr>
          <w:lang w:val="en-US" w:eastAsia="en-US" w:bidi="en-US"/>
        </w:rPr>
        <w:t>Brief</w:t>
      </w:r>
      <w:r w:rsidRPr="00483954">
        <w:rPr>
          <w:lang w:eastAsia="en-US" w:bidi="en-US"/>
        </w:rPr>
        <w:t xml:space="preserve"> </w:t>
      </w:r>
      <w:r>
        <w:rPr>
          <w:lang w:val="en-US" w:eastAsia="en-US" w:bidi="en-US"/>
        </w:rPr>
        <w:t>Therapy</w:t>
      </w:r>
      <w:r w:rsidRPr="00483954">
        <w:rPr>
          <w:lang w:eastAsia="en-US" w:bidi="en-US"/>
        </w:rPr>
        <w:t xml:space="preserve"> </w:t>
      </w:r>
      <w:r>
        <w:rPr>
          <w:lang w:val="en-US" w:eastAsia="en-US" w:bidi="en-US"/>
        </w:rPr>
        <w:t>Institute</w:t>
      </w:r>
      <w:r w:rsidRPr="00483954">
        <w:rPr>
          <w:lang w:eastAsia="en-US" w:bidi="en-US"/>
        </w:rPr>
        <w:t xml:space="preserve">, </w:t>
      </w:r>
      <w:r>
        <w:t>Финляндия).</w:t>
      </w:r>
    </w:p>
    <w:p w:rsidR="0018247C" w:rsidRDefault="00A34C42">
      <w:pPr>
        <w:pStyle w:val="11"/>
        <w:shd w:val="clear" w:color="auto" w:fill="auto"/>
        <w:ind w:firstLine="720"/>
        <w:jc w:val="both"/>
        <w:sectPr w:rsidR="0018247C">
          <w:headerReference w:type="default" r:id="rId68"/>
          <w:footerReference w:type="default" r:id="rId69"/>
          <w:footnotePr>
            <w:numFmt w:val="upperRoman"/>
          </w:footnotePr>
          <w:pgSz w:w="11900" w:h="16840"/>
          <w:pgMar w:top="1354" w:right="800" w:bottom="1292" w:left="1654" w:header="0" w:footer="3" w:gutter="0"/>
          <w:cols w:space="720"/>
          <w:noEndnote/>
          <w:docGrid w:linePitch="360"/>
          <w15:footnoteColumns w:val="1"/>
        </w:sectPr>
      </w:pPr>
      <w:r>
        <w:t>Подробная информация представлена на ресурсе:</w:t>
      </w:r>
    </w:p>
    <w:p w:rsidR="0018247C" w:rsidRDefault="00A34C42">
      <w:pPr>
        <w:pStyle w:val="30"/>
        <w:pBdr>
          <w:bottom w:val="single" w:sz="4" w:space="0" w:color="auto"/>
        </w:pBdr>
        <w:shd w:val="clear" w:color="auto" w:fill="auto"/>
        <w:spacing w:after="300" w:line="240" w:lineRule="auto"/>
      </w:pPr>
      <w:r>
        <w:rPr>
          <w:noProof/>
          <w:lang w:bidi="ar-SA"/>
        </w:rPr>
        <w:lastRenderedPageBreak/>
        <w:drawing>
          <wp:anchor distT="0" distB="0" distL="114300" distR="114300" simplePos="0" relativeHeight="125829387" behindDoc="0" locked="0" layoutInCell="1" allowOverlap="1">
            <wp:simplePos x="0" y="0"/>
            <wp:positionH relativeFrom="page">
              <wp:posOffset>1076325</wp:posOffset>
            </wp:positionH>
            <wp:positionV relativeFrom="margin">
              <wp:posOffset>-344170</wp:posOffset>
            </wp:positionV>
            <wp:extent cx="506095" cy="511810"/>
            <wp:effectExtent l="0" t="0" r="0" b="0"/>
            <wp:wrapSquare wrapText="right"/>
            <wp:docPr id="60" name="Shape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box 6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06095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Методика адресной помощи ШНОР</w:t>
      </w:r>
    </w:p>
    <w:p w:rsidR="0018247C" w:rsidRDefault="00A34C42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340"/>
        <w:ind w:firstLine="720"/>
      </w:pPr>
      <w:hyperlink r:id="rId70" w:history="1">
        <w:bookmarkStart w:id="120" w:name="bookmark119"/>
        <w:r>
          <w:rPr>
            <w:color w:val="0000FF"/>
            <w:u w:val="single"/>
            <w:lang w:val="en-US" w:eastAsia="en-US" w:bidi="en-US"/>
          </w:rPr>
          <w:t>http</w:t>
        </w:r>
        <w:r w:rsidRPr="00483954">
          <w:rPr>
            <w:color w:val="0000FF"/>
            <w:u w:val="single"/>
            <w:lang w:eastAsia="en-US" w:bidi="en-US"/>
          </w:rPr>
          <w:t>://</w:t>
        </w:r>
        <w:r>
          <w:rPr>
            <w:color w:val="0000FF"/>
            <w:u w:val="single"/>
            <w:lang w:val="en-US" w:eastAsia="en-US" w:bidi="en-US"/>
          </w:rPr>
          <w:t>sno</w:t>
        </w:r>
        <w:r w:rsidRPr="00483954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mgppu</w:t>
        </w:r>
        <w:r w:rsidRPr="00483954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ru</w:t>
        </w:r>
        <w:r w:rsidRPr="00483954">
          <w:rPr>
            <w:color w:val="0000FF"/>
            <w:u w:val="single"/>
            <w:lang w:eastAsia="en-US" w:bidi="en-US"/>
          </w:rPr>
          <w:t>/</w:t>
        </w:r>
        <w:r>
          <w:rPr>
            <w:color w:val="0000FF"/>
            <w:u w:val="single"/>
            <w:lang w:val="en-US" w:eastAsia="en-US" w:bidi="en-US"/>
          </w:rPr>
          <w:t>ru</w:t>
        </w:r>
        <w:r w:rsidRPr="00483954">
          <w:rPr>
            <w:color w:val="0000FF"/>
            <w:u w:val="single"/>
            <w:lang w:eastAsia="en-US" w:bidi="en-US"/>
          </w:rPr>
          <w:t>/</w:t>
        </w:r>
        <w:r>
          <w:rPr>
            <w:color w:val="0000FF"/>
            <w:u w:val="single"/>
            <w:lang w:val="en-US" w:eastAsia="en-US" w:bidi="en-US"/>
          </w:rPr>
          <w:t>node</w:t>
        </w:r>
        <w:r w:rsidRPr="00483954">
          <w:rPr>
            <w:color w:val="0000FF"/>
            <w:u w:val="single"/>
            <w:lang w:eastAsia="en-US" w:bidi="en-US"/>
          </w:rPr>
          <w:t>/180</w:t>
        </w:r>
        <w:bookmarkEnd w:id="120"/>
      </w:hyperlink>
    </w:p>
    <w:p w:rsidR="0018247C" w:rsidRDefault="00A34C42">
      <w:pPr>
        <w:pStyle w:val="32"/>
        <w:keepNext/>
        <w:keepLines/>
        <w:numPr>
          <w:ilvl w:val="0"/>
          <w:numId w:val="16"/>
        </w:numPr>
        <w:shd w:val="clear" w:color="auto" w:fill="auto"/>
        <w:tabs>
          <w:tab w:val="left" w:pos="1301"/>
        </w:tabs>
        <w:jc w:val="both"/>
      </w:pPr>
      <w:bookmarkStart w:id="121" w:name="bookmark120"/>
      <w:bookmarkStart w:id="122" w:name="bookmark121"/>
      <w:r>
        <w:t>Выстраивание взаимоотношений школы с родителями</w:t>
      </w:r>
      <w:bookmarkEnd w:id="121"/>
      <w:bookmarkEnd w:id="122"/>
    </w:p>
    <w:p w:rsidR="0018247C" w:rsidRDefault="00A34C42">
      <w:pPr>
        <w:pStyle w:val="24"/>
        <w:shd w:val="clear" w:color="auto" w:fill="auto"/>
        <w:ind w:left="0" w:firstLine="720"/>
        <w:jc w:val="both"/>
      </w:pPr>
      <w:bookmarkStart w:id="123" w:name="bookmark122"/>
      <w:r>
        <w:t>3.9.1 Общие вопросы организации сотрудничества семьи и школы</w:t>
      </w:r>
      <w:bookmarkEnd w:id="123"/>
    </w:p>
    <w:p w:rsidR="0018247C" w:rsidRDefault="00A34C42">
      <w:pPr>
        <w:pStyle w:val="11"/>
        <w:shd w:val="clear" w:color="auto" w:fill="auto"/>
        <w:ind w:firstLine="720"/>
        <w:jc w:val="both"/>
      </w:pPr>
      <w:r>
        <w:t xml:space="preserve">Формирование ответственного и позитивного родительства - одно из основных направлений социальной политики </w:t>
      </w:r>
      <w:r>
        <w:t>Российской Федерации, закрепленных в Концепции государственной семейной политики до 2025 года, утвержденной Распоряжением Правительства Российской Федерации № 1618-р от 25 августа 2014 года.</w:t>
      </w:r>
    </w:p>
    <w:p w:rsidR="0018247C" w:rsidRDefault="00A34C42">
      <w:pPr>
        <w:pStyle w:val="11"/>
        <w:shd w:val="clear" w:color="auto" w:fill="auto"/>
        <w:ind w:firstLine="720"/>
        <w:jc w:val="both"/>
      </w:pPr>
      <w:r>
        <w:t>Работа с родителями (законными представителями) обучающихся заним</w:t>
      </w:r>
      <w:r>
        <w:t>ает серьезное место в решении проблем школ с низкими образовательными результатами. Важно получить в лице родителей единомышленников, понимающих стоящие перед школой задачи, и соработников, готовых решать эти задачи вместе с администрацией и педагогическим</w:t>
      </w:r>
      <w:r>
        <w:t xml:space="preserve"> коллективом. Все вопросы школьной жизни необходимо решать сообща. Участие родителей может в значительной степени ускорить проводимые процессы модернизации и перестройки работы конкретной школы, направленные на преодоление низких образовательных результато</w:t>
      </w:r>
      <w:r>
        <w:t>в. Чтобы быть активным помощником в преодолении негативных явлений в жизни образовательной организации, родитель должен иметь:</w:t>
      </w:r>
    </w:p>
    <w:p w:rsidR="0018247C" w:rsidRDefault="00A34C42">
      <w:pPr>
        <w:pStyle w:val="11"/>
        <w:numPr>
          <w:ilvl w:val="0"/>
          <w:numId w:val="17"/>
        </w:numPr>
        <w:shd w:val="clear" w:color="auto" w:fill="auto"/>
        <w:tabs>
          <w:tab w:val="left" w:pos="1080"/>
        </w:tabs>
        <w:spacing w:line="221" w:lineRule="auto"/>
        <w:ind w:firstLine="720"/>
        <w:jc w:val="both"/>
      </w:pPr>
      <w:r>
        <w:t>мотивацию к участию в жизни школы;</w:t>
      </w:r>
    </w:p>
    <w:p w:rsidR="0018247C" w:rsidRDefault="00A34C42">
      <w:pPr>
        <w:pStyle w:val="11"/>
        <w:numPr>
          <w:ilvl w:val="0"/>
          <w:numId w:val="17"/>
        </w:numPr>
        <w:shd w:val="clear" w:color="auto" w:fill="auto"/>
        <w:tabs>
          <w:tab w:val="left" w:pos="1080"/>
        </w:tabs>
        <w:spacing w:line="221" w:lineRule="auto"/>
        <w:ind w:firstLine="720"/>
        <w:jc w:val="both"/>
      </w:pPr>
      <w:r>
        <w:t>качественную информацию о работе школы;</w:t>
      </w:r>
    </w:p>
    <w:p w:rsidR="0018247C" w:rsidRDefault="00A34C42">
      <w:pPr>
        <w:pStyle w:val="11"/>
        <w:numPr>
          <w:ilvl w:val="0"/>
          <w:numId w:val="17"/>
        </w:numPr>
        <w:shd w:val="clear" w:color="auto" w:fill="auto"/>
        <w:tabs>
          <w:tab w:val="left" w:pos="1080"/>
        </w:tabs>
        <w:spacing w:line="228" w:lineRule="auto"/>
        <w:ind w:left="720" w:firstLine="0"/>
        <w:jc w:val="both"/>
      </w:pPr>
      <w:r>
        <w:t>понятные и открытые механизмы участия в решении вопрос</w:t>
      </w:r>
      <w:r>
        <w:t>ов школьной жизни. Ключевыми вопросами в организации сотрудничества семьи и школы являются</w:t>
      </w:r>
    </w:p>
    <w:p w:rsidR="0018247C" w:rsidRDefault="00A34C42">
      <w:pPr>
        <w:pStyle w:val="11"/>
        <w:shd w:val="clear" w:color="auto" w:fill="auto"/>
        <w:ind w:firstLine="0"/>
      </w:pPr>
      <w:r>
        <w:t>следующие:</w:t>
      </w:r>
    </w:p>
    <w:p w:rsidR="0018247C" w:rsidRDefault="00A34C42">
      <w:pPr>
        <w:pStyle w:val="11"/>
        <w:numPr>
          <w:ilvl w:val="0"/>
          <w:numId w:val="17"/>
        </w:numPr>
        <w:shd w:val="clear" w:color="auto" w:fill="auto"/>
        <w:tabs>
          <w:tab w:val="left" w:pos="1080"/>
        </w:tabs>
        <w:spacing w:line="233" w:lineRule="auto"/>
        <w:ind w:left="1080" w:hanging="360"/>
        <w:jc w:val="both"/>
      </w:pPr>
      <w:r>
        <w:t xml:space="preserve">Как создавать благоприятную среду для сотрудничества школы и родителей (законных представителей), повышать их заинтересованную конструктивную активность </w:t>
      </w:r>
      <w:r>
        <w:t>относительно школы?</w:t>
      </w:r>
    </w:p>
    <w:p w:rsidR="0018247C" w:rsidRDefault="00A34C42">
      <w:pPr>
        <w:pStyle w:val="11"/>
        <w:numPr>
          <w:ilvl w:val="0"/>
          <w:numId w:val="17"/>
        </w:numPr>
        <w:shd w:val="clear" w:color="auto" w:fill="auto"/>
        <w:tabs>
          <w:tab w:val="left" w:pos="1080"/>
        </w:tabs>
        <w:ind w:left="1080" w:hanging="360"/>
        <w:jc w:val="both"/>
      </w:pPr>
      <w:r>
        <w:t>Как принимать коллективные, совместные с родителями, решения о внесении изменений в организацию жизнедеятельности школы, программу ее развития и режим работы, направленные на повышение эффективности работы школы, преодоление низких обра</w:t>
      </w:r>
      <w:r>
        <w:t>зовательных результатов?</w:t>
      </w:r>
    </w:p>
    <w:p w:rsidR="0018247C" w:rsidRDefault="00A34C42">
      <w:pPr>
        <w:pStyle w:val="11"/>
        <w:numPr>
          <w:ilvl w:val="0"/>
          <w:numId w:val="17"/>
        </w:numPr>
        <w:shd w:val="clear" w:color="auto" w:fill="auto"/>
        <w:tabs>
          <w:tab w:val="left" w:pos="1080"/>
        </w:tabs>
        <w:spacing w:line="233" w:lineRule="auto"/>
        <w:ind w:left="1080" w:hanging="360"/>
        <w:jc w:val="both"/>
      </w:pPr>
      <w:r>
        <w:t>Как формировать взаимное доверие и уважение между родителями и педагогическими работниками с помощью повышения вовлеченности родителей в жизнь школы?</w:t>
      </w:r>
    </w:p>
    <w:p w:rsidR="0018247C" w:rsidRDefault="00A34C42">
      <w:pPr>
        <w:pStyle w:val="11"/>
        <w:numPr>
          <w:ilvl w:val="0"/>
          <w:numId w:val="17"/>
        </w:numPr>
        <w:shd w:val="clear" w:color="auto" w:fill="auto"/>
        <w:tabs>
          <w:tab w:val="left" w:pos="1080"/>
        </w:tabs>
        <w:spacing w:line="221" w:lineRule="auto"/>
        <w:ind w:firstLine="720"/>
        <w:jc w:val="both"/>
      </w:pPr>
      <w:r>
        <w:t>Как разрешать конфликтные ситуации?</w:t>
      </w:r>
    </w:p>
    <w:p w:rsidR="0018247C" w:rsidRDefault="00A34C42">
      <w:pPr>
        <w:pStyle w:val="11"/>
        <w:shd w:val="clear" w:color="auto" w:fill="auto"/>
        <w:spacing w:after="140"/>
        <w:ind w:firstLine="720"/>
        <w:jc w:val="both"/>
      </w:pPr>
      <w:r>
        <w:t>Детальное изложение вопросов организации сотр</w:t>
      </w:r>
      <w:r>
        <w:t xml:space="preserve">удничества с родителями (законными представителями) обучающихся можно найти в Методических рекомендациях для региональных и муниципальных органов управления образованием, руководителей образовательных организаций по вопросам вовлечения родителей (законных </w:t>
      </w:r>
      <w:r>
        <w:t>представителей) обучающихся в работу органов государственно-общественного управления образованием по ссылке:</w:t>
      </w:r>
    </w:p>
    <w:p w:rsidR="0018247C" w:rsidRPr="00483954" w:rsidRDefault="00A34C42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40"/>
        <w:ind w:firstLine="720"/>
        <w:rPr>
          <w:lang w:val="en-US"/>
        </w:rPr>
      </w:pPr>
      <w:hyperlink r:id="rId71" w:history="1">
        <w:r>
          <w:rPr>
            <w:color w:val="0000FF"/>
            <w:u w:val="single"/>
            <w:lang w:val="en-US" w:eastAsia="en-US" w:bidi="en-US"/>
          </w:rPr>
          <w:t>https://nra-russia.ru/glavnay</w:t>
        </w:r>
        <w:r>
          <w:rPr>
            <w:color w:val="0000FF"/>
            <w:u w:val="single"/>
            <w:lang w:val="en-US" w:eastAsia="en-US" w:bidi="en-US"/>
          </w:rPr>
          <w:t>a/meropriyatiya/vovlechenie-roditelej-v-obrazovanie-</w:t>
        </w:r>
      </w:hyperlink>
      <w:r>
        <w:rPr>
          <w:color w:val="0000FF"/>
          <w:u w:val="single"/>
          <w:lang w:val="en-US" w:eastAsia="en-US" w:bidi="en-US"/>
        </w:rPr>
        <w:t xml:space="preserve"> </w:t>
      </w:r>
      <w:hyperlink r:id="rId72" w:history="1">
        <w:r>
          <w:rPr>
            <w:color w:val="0000FF"/>
            <w:u w:val="single"/>
            <w:lang w:val="en-US" w:eastAsia="en-US" w:bidi="en-US"/>
          </w:rPr>
          <w:t>poleznyie-materialyi.html</w:t>
        </w:r>
      </w:hyperlink>
    </w:p>
    <w:p w:rsidR="0018247C" w:rsidRDefault="00A34C42">
      <w:pPr>
        <w:pStyle w:val="11"/>
        <w:shd w:val="clear" w:color="auto" w:fill="auto"/>
        <w:spacing w:after="80"/>
        <w:ind w:firstLine="720"/>
        <w:jc w:val="both"/>
      </w:pPr>
      <w:r>
        <w:t>Для обеспечения эффективного функционирования органов</w:t>
      </w:r>
      <w:r>
        <w:t xml:space="preserve"> государственно</w:t>
      </w:r>
      <w:r>
        <w:softHyphen/>
        <w:t>общественного управления рекомендуем особое внимание уделить разделу «Алгоритм организации деятельности органов общественно-государственного управления</w:t>
      </w:r>
      <w:r>
        <w:br w:type="page"/>
      </w:r>
    </w:p>
    <w:p w:rsidR="0018247C" w:rsidRDefault="00A34C42">
      <w:pPr>
        <w:pStyle w:val="30"/>
        <w:pBdr>
          <w:bottom w:val="single" w:sz="4" w:space="0" w:color="auto"/>
        </w:pBdr>
        <w:shd w:val="clear" w:color="auto" w:fill="auto"/>
        <w:spacing w:after="260" w:line="240" w:lineRule="auto"/>
      </w:pPr>
      <w:r>
        <w:rPr>
          <w:noProof/>
          <w:lang w:bidi="ar-SA"/>
        </w:rPr>
        <w:lastRenderedPageBreak/>
        <w:drawing>
          <wp:anchor distT="0" distB="0" distL="114300" distR="114300" simplePos="0" relativeHeight="125829388" behindDoc="0" locked="0" layoutInCell="1" allowOverlap="1">
            <wp:simplePos x="0" y="0"/>
            <wp:positionH relativeFrom="page">
              <wp:posOffset>1074420</wp:posOffset>
            </wp:positionH>
            <wp:positionV relativeFrom="margin">
              <wp:posOffset>-344170</wp:posOffset>
            </wp:positionV>
            <wp:extent cx="506095" cy="511810"/>
            <wp:effectExtent l="0" t="0" r="0" b="0"/>
            <wp:wrapSquare wrapText="right"/>
            <wp:docPr id="62" name="Shape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Picture box 63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06095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Методика адресной помощи ШНОР</w:t>
      </w:r>
    </w:p>
    <w:p w:rsidR="0018247C" w:rsidRDefault="00A34C42">
      <w:pPr>
        <w:pStyle w:val="11"/>
        <w:shd w:val="clear" w:color="auto" w:fill="auto"/>
        <w:spacing w:after="260"/>
        <w:ind w:firstLine="0"/>
        <w:jc w:val="both"/>
      </w:pPr>
      <w:r>
        <w:t>образованием в образовательной организации с участием пр</w:t>
      </w:r>
      <w:r>
        <w:t>едставителей родительской общественности».</w:t>
      </w:r>
    </w:p>
    <w:p w:rsidR="0018247C" w:rsidRDefault="00A34C42">
      <w:pPr>
        <w:pStyle w:val="11"/>
        <w:shd w:val="clear" w:color="auto" w:fill="auto"/>
        <w:spacing w:after="140"/>
        <w:ind w:firstLine="720"/>
        <w:jc w:val="both"/>
      </w:pPr>
      <w:r>
        <w:t>Для организации информирования родителей об участии в жизни школы, повышения престижа органов государственно-общественного управления рекомендуется «Комплект наглядных информационных материалов для родительской об</w:t>
      </w:r>
      <w:r>
        <w:t>щественности по участию в государственно-общественном управлении образованием», представленный по адресу:</w:t>
      </w:r>
    </w:p>
    <w:p w:rsidR="0018247C" w:rsidRPr="00483954" w:rsidRDefault="00A34C42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40" w:line="233" w:lineRule="auto"/>
        <w:ind w:firstLine="720"/>
        <w:jc w:val="both"/>
        <w:rPr>
          <w:lang w:val="en-US"/>
        </w:rPr>
      </w:pPr>
      <w:hyperlink r:id="rId73" w:history="1">
        <w:r>
          <w:rPr>
            <w:color w:val="0000FF"/>
            <w:u w:val="single"/>
            <w:lang w:val="en-US" w:eastAsia="en-US" w:bidi="en-US"/>
          </w:rPr>
          <w:t>https://nra-russia.ru/glavnaya/m</w:t>
        </w:r>
        <w:r>
          <w:rPr>
            <w:color w:val="0000FF"/>
            <w:u w:val="single"/>
            <w:lang w:val="en-US" w:eastAsia="en-US" w:bidi="en-US"/>
          </w:rPr>
          <w:t>eropriyatiya/vovlechenie-roditelej-v-obrazovanie-</w:t>
        </w:r>
      </w:hyperlink>
      <w:r>
        <w:rPr>
          <w:color w:val="0000FF"/>
          <w:u w:val="single"/>
          <w:lang w:val="en-US" w:eastAsia="en-US" w:bidi="en-US"/>
        </w:rPr>
        <w:t xml:space="preserve"> </w:t>
      </w:r>
      <w:hyperlink r:id="rId74" w:history="1">
        <w:r>
          <w:rPr>
            <w:color w:val="0000FF"/>
            <w:u w:val="single"/>
            <w:lang w:val="en-US" w:eastAsia="en-US" w:bidi="en-US"/>
          </w:rPr>
          <w:t>poleznyie-materialyi.html</w:t>
        </w:r>
      </w:hyperlink>
    </w:p>
    <w:p w:rsidR="0018247C" w:rsidRDefault="00A34C42">
      <w:pPr>
        <w:pStyle w:val="11"/>
        <w:shd w:val="clear" w:color="auto" w:fill="auto"/>
        <w:ind w:firstLine="720"/>
        <w:jc w:val="both"/>
      </w:pPr>
      <w:r>
        <w:t>Он включает в себя следующие материалы:</w:t>
      </w:r>
    </w:p>
    <w:p w:rsidR="0018247C" w:rsidRDefault="00A34C42">
      <w:pPr>
        <w:pStyle w:val="11"/>
        <w:shd w:val="clear" w:color="auto" w:fill="auto"/>
        <w:ind w:firstLine="720"/>
        <w:jc w:val="both"/>
      </w:pPr>
      <w:r>
        <w:t>4 буклета, нагля</w:t>
      </w:r>
      <w:r>
        <w:t>дно и кратко излагающих для родителей их права и обязанности в управлении образовательной организацией, суть Управляющего совета, основные тезисы государственной политики в сфере ГОУО:</w:t>
      </w:r>
    </w:p>
    <w:p w:rsidR="0018247C" w:rsidRDefault="00A34C42">
      <w:pPr>
        <w:pStyle w:val="11"/>
        <w:shd w:val="clear" w:color="auto" w:fill="auto"/>
        <w:ind w:firstLine="720"/>
        <w:jc w:val="both"/>
      </w:pPr>
      <w:r>
        <w:t>Управляющий совет школы - партнерство во имя будущего.</w:t>
      </w:r>
    </w:p>
    <w:p w:rsidR="0018247C" w:rsidRDefault="00A34C42">
      <w:pPr>
        <w:pStyle w:val="11"/>
        <w:shd w:val="clear" w:color="auto" w:fill="auto"/>
        <w:ind w:firstLine="720"/>
        <w:jc w:val="both"/>
      </w:pPr>
      <w:r>
        <w:t>Права и обязанно</w:t>
      </w:r>
      <w:r>
        <w:t>сти участников государственно-общественного управления образованием</w:t>
      </w:r>
    </w:p>
    <w:p w:rsidR="0018247C" w:rsidRDefault="00A34C42">
      <w:pPr>
        <w:pStyle w:val="11"/>
        <w:shd w:val="clear" w:color="auto" w:fill="auto"/>
        <w:ind w:firstLine="720"/>
        <w:jc w:val="both"/>
      </w:pPr>
      <w:r>
        <w:t>Управляющий совет - гарант информационной открытости образовательной организации</w:t>
      </w:r>
    </w:p>
    <w:p w:rsidR="0018247C" w:rsidRDefault="00A34C42">
      <w:pPr>
        <w:pStyle w:val="11"/>
        <w:shd w:val="clear" w:color="auto" w:fill="auto"/>
        <w:ind w:firstLine="720"/>
        <w:jc w:val="both"/>
      </w:pPr>
      <w:r>
        <w:t>Государственно-общественное управление образованием. Краткий путеводитель.</w:t>
      </w:r>
    </w:p>
    <w:p w:rsidR="0018247C" w:rsidRDefault="00A34C42">
      <w:pPr>
        <w:pStyle w:val="11"/>
        <w:shd w:val="clear" w:color="auto" w:fill="auto"/>
        <w:ind w:firstLine="720"/>
        <w:jc w:val="both"/>
      </w:pPr>
      <w:r>
        <w:t xml:space="preserve">Буклеты будут полезны </w:t>
      </w:r>
      <w:r>
        <w:t>педагогическим работникам и организаторам образования для проведения просветительской и разъяснительной работы с родителями в процессе создания Управляющего совета и вовлечения в его состав новых участников.</w:t>
      </w:r>
    </w:p>
    <w:p w:rsidR="0018247C" w:rsidRDefault="00A34C42">
      <w:pPr>
        <w:pStyle w:val="11"/>
        <w:numPr>
          <w:ilvl w:val="0"/>
          <w:numId w:val="18"/>
        </w:numPr>
        <w:shd w:val="clear" w:color="auto" w:fill="auto"/>
        <w:tabs>
          <w:tab w:val="left" w:pos="1042"/>
        </w:tabs>
        <w:ind w:firstLine="720"/>
        <w:jc w:val="both"/>
      </w:pPr>
      <w:r>
        <w:t>памятки, наглядно представляющие права, обязанно</w:t>
      </w:r>
      <w:r>
        <w:t>сти всех участников образовательных отношений, в том числе в направлении ГОУО, тезисы-рекомендации по повышению эффективности деятельности общественных управляющих:</w:t>
      </w:r>
    </w:p>
    <w:p w:rsidR="0018247C" w:rsidRDefault="00A34C42">
      <w:pPr>
        <w:pStyle w:val="11"/>
        <w:shd w:val="clear" w:color="auto" w:fill="auto"/>
        <w:ind w:firstLine="720"/>
        <w:jc w:val="both"/>
      </w:pPr>
      <w:r>
        <w:t>Ваши права в управлении школой.</w:t>
      </w:r>
    </w:p>
    <w:p w:rsidR="0018247C" w:rsidRDefault="00A34C42">
      <w:pPr>
        <w:pStyle w:val="11"/>
        <w:shd w:val="clear" w:color="auto" w:fill="auto"/>
        <w:ind w:firstLine="720"/>
        <w:jc w:val="both"/>
      </w:pPr>
      <w:r>
        <w:t>Управляющий совет образовательной организации.</w:t>
      </w:r>
    </w:p>
    <w:p w:rsidR="0018247C" w:rsidRDefault="00A34C42">
      <w:pPr>
        <w:pStyle w:val="11"/>
        <w:shd w:val="clear" w:color="auto" w:fill="auto"/>
        <w:ind w:firstLine="720"/>
        <w:jc w:val="both"/>
      </w:pPr>
      <w:r>
        <w:t xml:space="preserve">Независимая </w:t>
      </w:r>
      <w:r>
        <w:t>оценка качества образования.</w:t>
      </w:r>
    </w:p>
    <w:p w:rsidR="0018247C" w:rsidRDefault="00A34C42">
      <w:pPr>
        <w:pStyle w:val="11"/>
        <w:numPr>
          <w:ilvl w:val="0"/>
          <w:numId w:val="18"/>
        </w:numPr>
        <w:shd w:val="clear" w:color="auto" w:fill="auto"/>
        <w:tabs>
          <w:tab w:val="left" w:pos="1042"/>
        </w:tabs>
        <w:ind w:firstLine="720"/>
        <w:jc w:val="both"/>
      </w:pPr>
      <w:r>
        <w:t>листовки представляют собой рисунки-схемы, раскрывающие структуру Управляющего совета, Программы развития школы, понятия «информационная открытость». Они также содержат советы для родителей.</w:t>
      </w:r>
    </w:p>
    <w:p w:rsidR="0018247C" w:rsidRDefault="00A34C42">
      <w:pPr>
        <w:pStyle w:val="11"/>
        <w:shd w:val="clear" w:color="auto" w:fill="auto"/>
        <w:ind w:firstLine="720"/>
        <w:jc w:val="both"/>
      </w:pPr>
      <w:r>
        <w:t>4 плаката имеют агитационно-просвети</w:t>
      </w:r>
      <w:r>
        <w:t>тельское значение, транслируют принципы этики отношения родителей к школе, подчеркивают значение участия родителя в жизни образовательной организации, совместном решении актуальных задач и проблем.</w:t>
      </w:r>
    </w:p>
    <w:p w:rsidR="0018247C" w:rsidRDefault="00A34C42">
      <w:pPr>
        <w:pStyle w:val="11"/>
        <w:shd w:val="clear" w:color="auto" w:fill="auto"/>
        <w:spacing w:after="260"/>
        <w:ind w:firstLine="720"/>
        <w:jc w:val="both"/>
      </w:pPr>
      <w:r>
        <w:t>Листовки и плакаты, прилагаемые к данным Методическим реко</w:t>
      </w:r>
      <w:r>
        <w:t>мендациям, могут быть масштабированы, размещены как на электронных ресурсах, так и на стендах образовательной организации, включены в информационные брошюры, подготавливаемые для родителей.</w:t>
      </w:r>
    </w:p>
    <w:p w:rsidR="0018247C" w:rsidRDefault="00A34C42">
      <w:pPr>
        <w:pStyle w:val="11"/>
        <w:shd w:val="clear" w:color="auto" w:fill="auto"/>
        <w:spacing w:after="140"/>
        <w:ind w:firstLine="720"/>
        <w:jc w:val="both"/>
      </w:pPr>
      <w:r>
        <w:t>Для ответа на вопрос «Как создать Управляющий совет в школе?» реко</w:t>
      </w:r>
      <w:r>
        <w:t>мендуется использовать информационный материал «Управляющий совет образовательной организации. Задачи, функции, порядок формирования и функционирования», представленный по ссылке:</w:t>
      </w:r>
    </w:p>
    <w:p w:rsidR="0018247C" w:rsidRDefault="00A34C42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00"/>
        <w:ind w:firstLine="720"/>
        <w:jc w:val="both"/>
        <w:sectPr w:rsidR="0018247C">
          <w:headerReference w:type="default" r:id="rId75"/>
          <w:footerReference w:type="default" r:id="rId76"/>
          <w:footnotePr>
            <w:numFmt w:val="upperRoman"/>
          </w:footnotePr>
          <w:pgSz w:w="11900" w:h="16840"/>
          <w:pgMar w:top="1354" w:right="800" w:bottom="1292" w:left="1654" w:header="926" w:footer="3" w:gutter="0"/>
          <w:cols w:space="720"/>
          <w:noEndnote/>
          <w:docGrid w:linePitch="360"/>
          <w15:footnoteColumns w:val="1"/>
        </w:sectPr>
      </w:pPr>
      <w:hyperlink r:id="rId77" w:history="1">
        <w:r>
          <w:rPr>
            <w:color w:val="0000FF"/>
            <w:u w:val="single"/>
            <w:lang w:val="en-US" w:eastAsia="en-US" w:bidi="en-US"/>
          </w:rPr>
          <w:t>https</w:t>
        </w:r>
        <w:r w:rsidRPr="00483954">
          <w:rPr>
            <w:color w:val="0000FF"/>
            <w:u w:val="single"/>
            <w:lang w:eastAsia="en-US" w:bidi="en-US"/>
          </w:rPr>
          <w:t>://</w:t>
        </w:r>
        <w:r>
          <w:rPr>
            <w:color w:val="0000FF"/>
            <w:u w:val="single"/>
            <w:lang w:val="en-US" w:eastAsia="en-US" w:bidi="en-US"/>
          </w:rPr>
          <w:t>nra</w:t>
        </w:r>
        <w:r w:rsidRPr="00483954">
          <w:rPr>
            <w:color w:val="0000FF"/>
            <w:u w:val="single"/>
            <w:lang w:eastAsia="en-US" w:bidi="en-US"/>
          </w:rPr>
          <w:t>-</w:t>
        </w:r>
        <w:r>
          <w:rPr>
            <w:color w:val="0000FF"/>
            <w:u w:val="single"/>
            <w:lang w:val="en-US" w:eastAsia="en-US" w:bidi="en-US"/>
          </w:rPr>
          <w:t>russia</w:t>
        </w:r>
        <w:r w:rsidRPr="00483954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ru</w:t>
        </w:r>
        <w:r w:rsidRPr="00483954">
          <w:rPr>
            <w:color w:val="0000FF"/>
            <w:u w:val="single"/>
            <w:lang w:eastAsia="en-US" w:bidi="en-US"/>
          </w:rPr>
          <w:t>/</w:t>
        </w:r>
        <w:r>
          <w:rPr>
            <w:color w:val="0000FF"/>
            <w:u w:val="single"/>
            <w:lang w:val="en-US" w:eastAsia="en-US" w:bidi="en-US"/>
          </w:rPr>
          <w:t>glavnaya</w:t>
        </w:r>
        <w:r w:rsidRPr="00483954">
          <w:rPr>
            <w:color w:val="0000FF"/>
            <w:u w:val="single"/>
            <w:lang w:eastAsia="en-US" w:bidi="en-US"/>
          </w:rPr>
          <w:t>/</w:t>
        </w:r>
        <w:r>
          <w:rPr>
            <w:color w:val="0000FF"/>
            <w:u w:val="single"/>
            <w:lang w:val="en-US" w:eastAsia="en-US" w:bidi="en-US"/>
          </w:rPr>
          <w:t>meropriyatiya</w:t>
        </w:r>
        <w:r w:rsidRPr="00483954">
          <w:rPr>
            <w:color w:val="0000FF"/>
            <w:u w:val="single"/>
            <w:lang w:eastAsia="en-US" w:bidi="en-US"/>
          </w:rPr>
          <w:t>/</w:t>
        </w:r>
        <w:r>
          <w:rPr>
            <w:color w:val="0000FF"/>
            <w:u w:val="single"/>
            <w:lang w:val="en-US" w:eastAsia="en-US" w:bidi="en-US"/>
          </w:rPr>
          <w:t>vovlechenie</w:t>
        </w:r>
        <w:r w:rsidRPr="00483954">
          <w:rPr>
            <w:color w:val="0000FF"/>
            <w:u w:val="single"/>
            <w:lang w:eastAsia="en-US" w:bidi="en-US"/>
          </w:rPr>
          <w:t>-</w:t>
        </w:r>
        <w:r>
          <w:rPr>
            <w:color w:val="0000FF"/>
            <w:u w:val="single"/>
            <w:lang w:val="en-US" w:eastAsia="en-US" w:bidi="en-US"/>
          </w:rPr>
          <w:t>roditelej</w:t>
        </w:r>
        <w:r w:rsidRPr="00483954">
          <w:rPr>
            <w:color w:val="0000FF"/>
            <w:u w:val="single"/>
            <w:lang w:eastAsia="en-US" w:bidi="en-US"/>
          </w:rPr>
          <w:t>-</w:t>
        </w:r>
        <w:r>
          <w:rPr>
            <w:color w:val="0000FF"/>
            <w:u w:val="single"/>
            <w:lang w:val="en-US" w:eastAsia="en-US" w:bidi="en-US"/>
          </w:rPr>
          <w:t>v</w:t>
        </w:r>
        <w:r w:rsidRPr="00483954">
          <w:rPr>
            <w:color w:val="0000FF"/>
            <w:u w:val="single"/>
            <w:lang w:eastAsia="en-US" w:bidi="en-US"/>
          </w:rPr>
          <w:t>-</w:t>
        </w:r>
        <w:r>
          <w:rPr>
            <w:color w:val="0000FF"/>
            <w:u w:val="single"/>
            <w:lang w:val="en-US" w:eastAsia="en-US" w:bidi="en-US"/>
          </w:rPr>
          <w:t>obrazovanie</w:t>
        </w:r>
        <w:r w:rsidRPr="00483954">
          <w:rPr>
            <w:color w:val="0000FF"/>
            <w:u w:val="single"/>
            <w:lang w:eastAsia="en-US" w:bidi="en-US"/>
          </w:rPr>
          <w:t>-</w:t>
        </w:r>
      </w:hyperlink>
      <w:r w:rsidRPr="00483954">
        <w:rPr>
          <w:color w:val="0000FF"/>
          <w:u w:val="single"/>
          <w:lang w:eastAsia="en-US" w:bidi="en-US"/>
        </w:rPr>
        <w:t xml:space="preserve"> </w:t>
      </w:r>
      <w:hyperlink r:id="rId78" w:history="1">
        <w:r>
          <w:rPr>
            <w:color w:val="0000FF"/>
            <w:u w:val="single"/>
            <w:lang w:val="en-US" w:eastAsia="en-US" w:bidi="en-US"/>
          </w:rPr>
          <w:t>poleznyie</w:t>
        </w:r>
        <w:r w:rsidRPr="00483954">
          <w:rPr>
            <w:color w:val="0000FF"/>
            <w:u w:val="single"/>
            <w:lang w:eastAsia="en-US" w:bidi="en-US"/>
          </w:rPr>
          <w:t>-</w:t>
        </w:r>
        <w:r>
          <w:rPr>
            <w:color w:val="0000FF"/>
            <w:u w:val="single"/>
            <w:lang w:val="en-US" w:eastAsia="en-US" w:bidi="en-US"/>
          </w:rPr>
          <w:t>materialyi</w:t>
        </w:r>
        <w:r w:rsidRPr="00483954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html</w:t>
        </w:r>
      </w:hyperlink>
    </w:p>
    <w:p w:rsidR="0018247C" w:rsidRDefault="00A34C42">
      <w:pPr>
        <w:pStyle w:val="30"/>
        <w:pBdr>
          <w:bottom w:val="single" w:sz="4" w:space="0" w:color="auto"/>
        </w:pBdr>
        <w:shd w:val="clear" w:color="auto" w:fill="auto"/>
        <w:spacing w:after="260"/>
      </w:pPr>
      <w:r>
        <w:lastRenderedPageBreak/>
        <w:t>Методика адресной помощи ШНОР</w:t>
      </w:r>
    </w:p>
    <w:p w:rsidR="0018247C" w:rsidRPr="00483954" w:rsidRDefault="00A34C42">
      <w:pPr>
        <w:pStyle w:val="11"/>
        <w:shd w:val="clear" w:color="auto" w:fill="auto"/>
        <w:spacing w:after="140"/>
        <w:ind w:firstLine="720"/>
        <w:jc w:val="both"/>
        <w:rPr>
          <w:lang w:val="en-US"/>
        </w:rPr>
      </w:pPr>
      <w:r>
        <w:lastRenderedPageBreak/>
        <w:t>Основные понятия, целеполагание, описание различных видов органов государственно-общественного управления, их полномочий представляют «Методич</w:t>
      </w:r>
      <w:r>
        <w:t>еские рекомендации по развитию государственно-общественного управления образованием в субъектах Российской Федерации для специалистов органов исполнительной власти субъектов Российской Федерации, осуществляющих государственное управление в сфере образовани</w:t>
      </w:r>
      <w:r>
        <w:t>я, и органов местного самоуправления, осуществляющих управление в сфере образования» (письмо Минобрнауки России от 22 октября 2015 г. № 08-1729). Здесь впервые описан механизм вовлечения общественности в процессы независимой оценки качества образования. Сс</w:t>
      </w:r>
      <w:r>
        <w:t>ылка</w:t>
      </w:r>
      <w:r w:rsidRPr="00483954">
        <w:rPr>
          <w:lang w:val="en-US"/>
        </w:rPr>
        <w:t xml:space="preserve"> </w:t>
      </w:r>
      <w:r>
        <w:t>на</w:t>
      </w:r>
      <w:r w:rsidRPr="00483954">
        <w:rPr>
          <w:lang w:val="en-US"/>
        </w:rPr>
        <w:t xml:space="preserve"> </w:t>
      </w:r>
      <w:r>
        <w:t>ресурс</w:t>
      </w:r>
      <w:r w:rsidRPr="00483954">
        <w:rPr>
          <w:lang w:val="en-US"/>
        </w:rPr>
        <w:t>:</w:t>
      </w:r>
    </w:p>
    <w:p w:rsidR="0018247C" w:rsidRPr="00483954" w:rsidRDefault="00A34C42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40"/>
        <w:ind w:firstLine="720"/>
        <w:rPr>
          <w:lang w:val="en-US"/>
        </w:rPr>
      </w:pPr>
      <w:hyperlink r:id="rId79" w:history="1">
        <w:r>
          <w:rPr>
            <w:color w:val="0000FF"/>
            <w:u w:val="single"/>
            <w:lang w:val="en-US" w:eastAsia="en-US" w:bidi="en-US"/>
          </w:rPr>
          <w:t>https://nra-russia.ru/glavnaya/meropriyatiya/vovlechenie-roditelej-v-obrazovanie-</w:t>
        </w:r>
      </w:hyperlink>
      <w:r>
        <w:rPr>
          <w:color w:val="0000FF"/>
          <w:u w:val="single"/>
          <w:lang w:val="en-US" w:eastAsia="en-US" w:bidi="en-US"/>
        </w:rPr>
        <w:t xml:space="preserve"> </w:t>
      </w:r>
      <w:hyperlink r:id="rId80" w:history="1">
        <w:r>
          <w:rPr>
            <w:color w:val="0000FF"/>
            <w:u w:val="single"/>
            <w:lang w:val="en-US" w:eastAsia="en-US" w:bidi="en-US"/>
          </w:rPr>
          <w:t>poleznyie-materialyi.html</w:t>
        </w:r>
      </w:hyperlink>
    </w:p>
    <w:p w:rsidR="0018247C" w:rsidRPr="00483954" w:rsidRDefault="00A34C42">
      <w:pPr>
        <w:pStyle w:val="11"/>
        <w:shd w:val="clear" w:color="auto" w:fill="auto"/>
        <w:spacing w:after="140"/>
        <w:ind w:firstLine="720"/>
        <w:jc w:val="both"/>
        <w:rPr>
          <w:lang w:val="en-US"/>
        </w:rPr>
      </w:pPr>
      <w:r>
        <w:t xml:space="preserve">Наиболее актуальным нормативно-правовым актом, раскрывающим механизмы государственно-общественного управления образованием, является Распоряжение </w:t>
      </w:r>
      <w:r>
        <w:t>Министерства просвещения Российской Федерации от 27 декабря 2019 г. № Р-154 «Об утверждении методических рекомендаций по механизмам вовлечения общественно</w:t>
      </w:r>
      <w:r>
        <w:softHyphen/>
        <w:t xml:space="preserve">деловых объединений и участия представителей работодателей в принятии решений по вопросам управления </w:t>
      </w:r>
      <w:r>
        <w:t>развитием образовательной организации, в том числе в обновлении образовательных программ». Ссылка</w:t>
      </w:r>
      <w:r w:rsidRPr="00483954">
        <w:rPr>
          <w:lang w:val="en-US"/>
        </w:rPr>
        <w:t xml:space="preserve"> </w:t>
      </w:r>
      <w:r>
        <w:t>на</w:t>
      </w:r>
      <w:r w:rsidRPr="00483954">
        <w:rPr>
          <w:lang w:val="en-US"/>
        </w:rPr>
        <w:t xml:space="preserve"> </w:t>
      </w:r>
      <w:r>
        <w:t>ресурс</w:t>
      </w:r>
      <w:r w:rsidRPr="00483954">
        <w:rPr>
          <w:lang w:val="en-US"/>
        </w:rPr>
        <w:t>:</w:t>
      </w:r>
    </w:p>
    <w:p w:rsidR="0018247C" w:rsidRPr="00483954" w:rsidRDefault="00A34C42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40" w:line="233" w:lineRule="auto"/>
        <w:ind w:firstLine="720"/>
        <w:rPr>
          <w:lang w:val="en-US"/>
        </w:rPr>
      </w:pPr>
      <w:hyperlink r:id="rId81" w:history="1">
        <w:r>
          <w:rPr>
            <w:color w:val="0000FF"/>
            <w:u w:val="single"/>
            <w:lang w:val="en-US" w:eastAsia="en-US" w:bidi="en-US"/>
          </w:rPr>
          <w:t>https://nra-russia.ru/glavnaya/meropriyatiya/vovlechenie-roditelej-v-obrazovanie-</w:t>
        </w:r>
      </w:hyperlink>
      <w:r>
        <w:rPr>
          <w:color w:val="0000FF"/>
          <w:u w:val="single"/>
          <w:lang w:val="en-US" w:eastAsia="en-US" w:bidi="en-US"/>
        </w:rPr>
        <w:t xml:space="preserve"> </w:t>
      </w:r>
      <w:hyperlink r:id="rId82" w:history="1">
        <w:r>
          <w:rPr>
            <w:color w:val="0000FF"/>
            <w:u w:val="single"/>
            <w:lang w:val="en-US" w:eastAsia="en-US" w:bidi="en-US"/>
          </w:rPr>
          <w:t>poleznyie-materialyi.html</w:t>
        </w:r>
      </w:hyperlink>
    </w:p>
    <w:p w:rsidR="0018247C" w:rsidRDefault="00A34C42">
      <w:pPr>
        <w:pStyle w:val="11"/>
        <w:shd w:val="clear" w:color="auto" w:fill="auto"/>
        <w:ind w:firstLine="720"/>
      </w:pPr>
      <w:r>
        <w:t xml:space="preserve">Документ включает в </w:t>
      </w:r>
      <w:r>
        <w:t>себя:</w:t>
      </w:r>
    </w:p>
    <w:p w:rsidR="0018247C" w:rsidRDefault="00A34C42">
      <w:pPr>
        <w:pStyle w:val="11"/>
        <w:numPr>
          <w:ilvl w:val="0"/>
          <w:numId w:val="17"/>
        </w:numPr>
        <w:shd w:val="clear" w:color="auto" w:fill="auto"/>
        <w:tabs>
          <w:tab w:val="left" w:pos="1075"/>
        </w:tabs>
        <w:ind w:left="1080" w:hanging="360"/>
        <w:jc w:val="both"/>
      </w:pPr>
      <w:r>
        <w:t>Методические рекомендации по механизмам вовлечения общественно-деловых объединений и участия представителей работодателей в принятии решений по вопросам управления развитием общеобразовательной организации и организации дополнительного образования де</w:t>
      </w:r>
      <w:r>
        <w:t>тей, в том числе в обновлении образовательных программ.</w:t>
      </w:r>
    </w:p>
    <w:p w:rsidR="0018247C" w:rsidRDefault="00A34C42">
      <w:pPr>
        <w:pStyle w:val="11"/>
        <w:numPr>
          <w:ilvl w:val="0"/>
          <w:numId w:val="17"/>
        </w:numPr>
        <w:shd w:val="clear" w:color="auto" w:fill="auto"/>
        <w:tabs>
          <w:tab w:val="left" w:pos="1075"/>
        </w:tabs>
        <w:spacing w:line="221" w:lineRule="auto"/>
        <w:ind w:firstLine="720"/>
        <w:jc w:val="both"/>
      </w:pPr>
      <w:r>
        <w:t>Типовые локальные акты:</w:t>
      </w:r>
    </w:p>
    <w:p w:rsidR="0018247C" w:rsidRDefault="00A34C42">
      <w:pPr>
        <w:pStyle w:val="11"/>
        <w:numPr>
          <w:ilvl w:val="0"/>
          <w:numId w:val="17"/>
        </w:numPr>
        <w:shd w:val="clear" w:color="auto" w:fill="auto"/>
        <w:tabs>
          <w:tab w:val="left" w:pos="1075"/>
        </w:tabs>
        <w:spacing w:line="221" w:lineRule="auto"/>
        <w:ind w:firstLine="720"/>
        <w:jc w:val="both"/>
      </w:pPr>
      <w:r>
        <w:t>Положение об Управляющем совете;</w:t>
      </w:r>
    </w:p>
    <w:p w:rsidR="0018247C" w:rsidRDefault="00A34C42">
      <w:pPr>
        <w:pStyle w:val="11"/>
        <w:numPr>
          <w:ilvl w:val="0"/>
          <w:numId w:val="17"/>
        </w:numPr>
        <w:shd w:val="clear" w:color="auto" w:fill="auto"/>
        <w:tabs>
          <w:tab w:val="left" w:pos="1075"/>
        </w:tabs>
        <w:spacing w:line="221" w:lineRule="auto"/>
        <w:ind w:firstLine="720"/>
        <w:jc w:val="both"/>
      </w:pPr>
      <w:r>
        <w:t>Положение о порядке кооптации в члены Управляющего совета;</w:t>
      </w:r>
    </w:p>
    <w:p w:rsidR="0018247C" w:rsidRDefault="00A34C42">
      <w:pPr>
        <w:pStyle w:val="11"/>
        <w:numPr>
          <w:ilvl w:val="0"/>
          <w:numId w:val="17"/>
        </w:numPr>
        <w:shd w:val="clear" w:color="auto" w:fill="auto"/>
        <w:tabs>
          <w:tab w:val="left" w:pos="1075"/>
        </w:tabs>
        <w:spacing w:line="223" w:lineRule="auto"/>
        <w:ind w:firstLine="720"/>
        <w:jc w:val="both"/>
      </w:pPr>
      <w:r>
        <w:t>Положение о порядке выборов членов Управляющего совета;</w:t>
      </w:r>
    </w:p>
    <w:p w:rsidR="0018247C" w:rsidRDefault="00A34C42">
      <w:pPr>
        <w:pStyle w:val="11"/>
        <w:numPr>
          <w:ilvl w:val="0"/>
          <w:numId w:val="17"/>
        </w:numPr>
        <w:shd w:val="clear" w:color="auto" w:fill="auto"/>
        <w:tabs>
          <w:tab w:val="left" w:pos="1075"/>
        </w:tabs>
        <w:spacing w:line="223" w:lineRule="auto"/>
        <w:ind w:firstLine="720"/>
        <w:jc w:val="both"/>
      </w:pPr>
      <w:r>
        <w:t>Положение о комиссии Управля</w:t>
      </w:r>
      <w:r>
        <w:t>ющего совета;</w:t>
      </w:r>
    </w:p>
    <w:p w:rsidR="0018247C" w:rsidRDefault="00A34C42">
      <w:pPr>
        <w:pStyle w:val="11"/>
        <w:numPr>
          <w:ilvl w:val="0"/>
          <w:numId w:val="17"/>
        </w:numPr>
        <w:shd w:val="clear" w:color="auto" w:fill="auto"/>
        <w:tabs>
          <w:tab w:val="left" w:pos="1075"/>
        </w:tabs>
        <w:spacing w:line="223" w:lineRule="auto"/>
        <w:ind w:firstLine="720"/>
        <w:jc w:val="both"/>
      </w:pPr>
      <w:r>
        <w:t>Протокол Управляющего совета.</w:t>
      </w:r>
    </w:p>
    <w:p w:rsidR="0018247C" w:rsidRDefault="00A34C42">
      <w:pPr>
        <w:pStyle w:val="11"/>
        <w:numPr>
          <w:ilvl w:val="0"/>
          <w:numId w:val="17"/>
        </w:numPr>
        <w:shd w:val="clear" w:color="auto" w:fill="auto"/>
        <w:tabs>
          <w:tab w:val="left" w:pos="1075"/>
        </w:tabs>
        <w:spacing w:line="230" w:lineRule="auto"/>
        <w:ind w:left="1080" w:hanging="360"/>
        <w:jc w:val="both"/>
      </w:pPr>
      <w:r>
        <w:t>Примерные формы реализации информационной политики на уровне образовательной организации.</w:t>
      </w:r>
    </w:p>
    <w:p w:rsidR="0018247C" w:rsidRDefault="00A34C42">
      <w:pPr>
        <w:pStyle w:val="11"/>
        <w:numPr>
          <w:ilvl w:val="0"/>
          <w:numId w:val="17"/>
        </w:numPr>
        <w:shd w:val="clear" w:color="auto" w:fill="auto"/>
        <w:tabs>
          <w:tab w:val="left" w:pos="1075"/>
        </w:tabs>
        <w:ind w:left="1080" w:hanging="360"/>
        <w:jc w:val="both"/>
      </w:pPr>
      <w:r>
        <w:t>Примеры успешных практик по механизмам вовлечения общественно-деловых объединений, представителей работодателей в принятие</w:t>
      </w:r>
      <w:r>
        <w:t xml:space="preserve"> решений по вопросам управления развитием общеобразовательной организации и организации дополнительного образования, в том числе в обновление образовательных программ.</w:t>
      </w:r>
    </w:p>
    <w:p w:rsidR="0018247C" w:rsidRDefault="00A34C42">
      <w:pPr>
        <w:pStyle w:val="11"/>
        <w:shd w:val="clear" w:color="auto" w:fill="auto"/>
        <w:spacing w:after="140"/>
        <w:ind w:firstLine="720"/>
        <w:jc w:val="both"/>
      </w:pPr>
      <w:r>
        <w:t>Работа по повышению заинтересованности родителей в участии в жизни школы, интереса к обу</w:t>
      </w:r>
      <w:r>
        <w:t>чению и воспитанию детей, безусловно, не сводится к процессам, описанным в данных Методических рекомендациях. Важнейшую роль играют просветительская работа с родителями по различным тематикам, проведение совместных детско-родительских мероприятий. Ответы н</w:t>
      </w:r>
      <w:r>
        <w:t>а вопрос «Как организовать просвещение родителей?», контент для организации просветительской работы, интересные практики представлены на сайтах:</w:t>
      </w:r>
    </w:p>
    <w:p w:rsidR="0018247C" w:rsidRDefault="00A34C42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2986"/>
          <w:tab w:val="left" w:pos="5203"/>
        </w:tabs>
        <w:spacing w:after="80"/>
        <w:ind w:firstLine="720"/>
        <w:jc w:val="both"/>
      </w:pPr>
      <w:hyperlink r:id="rId83" w:history="1">
        <w:r>
          <w:rPr>
            <w:color w:val="0000FF"/>
            <w:lang w:val="en-US" w:eastAsia="en-US" w:bidi="en-US"/>
          </w:rPr>
          <w:t>https</w:t>
        </w:r>
        <w:r w:rsidRPr="00483954">
          <w:rPr>
            <w:color w:val="0000FF"/>
            <w:lang w:eastAsia="en-US" w:bidi="en-US"/>
          </w:rPr>
          <w:t>://</w:t>
        </w:r>
        <w:r>
          <w:rPr>
            <w:color w:val="0000FF"/>
            <w:lang w:val="en-US" w:eastAsia="en-US" w:bidi="en-US"/>
          </w:rPr>
          <w:t>nra</w:t>
        </w:r>
        <w:r w:rsidRPr="00483954">
          <w:rPr>
            <w:color w:val="0000FF"/>
            <w:lang w:eastAsia="en-US" w:bidi="en-US"/>
          </w:rPr>
          <w:t>-</w:t>
        </w:r>
        <w:r>
          <w:rPr>
            <w:color w:val="0000FF"/>
            <w:lang w:val="en-US" w:eastAsia="en-US" w:bidi="en-US"/>
          </w:rPr>
          <w:t>russia</w:t>
        </w:r>
        <w:r w:rsidRPr="00483954">
          <w:rPr>
            <w:color w:val="0000FF"/>
            <w:lang w:eastAsia="en-US" w:bidi="en-US"/>
          </w:rPr>
          <w:t>.</w:t>
        </w:r>
        <w:r>
          <w:rPr>
            <w:color w:val="0000FF"/>
            <w:lang w:val="en-US" w:eastAsia="en-US" w:bidi="en-US"/>
          </w:rPr>
          <w:t>ru</w:t>
        </w:r>
      </w:hyperlink>
      <w:hyperlink r:id="rId84" w:history="1">
        <w:r w:rsidRPr="00483954">
          <w:rPr>
            <w:color w:val="0000FF"/>
            <w:lang w:eastAsia="en-US" w:bidi="en-US"/>
          </w:rPr>
          <w:tab/>
        </w:r>
        <w:r>
          <w:rPr>
            <w:color w:val="0000FF"/>
            <w:lang w:val="en-US" w:eastAsia="en-US" w:bidi="en-US"/>
          </w:rPr>
          <w:t>https</w:t>
        </w:r>
        <w:r w:rsidRPr="00483954">
          <w:rPr>
            <w:color w:val="0000FF"/>
            <w:lang w:eastAsia="en-US" w:bidi="en-US"/>
          </w:rPr>
          <w:t>://</w:t>
        </w:r>
        <w:r>
          <w:rPr>
            <w:color w:val="0000FF"/>
            <w:lang w:val="en-US" w:eastAsia="en-US" w:bidi="en-US"/>
          </w:rPr>
          <w:t>ruroditel</w:t>
        </w:r>
        <w:r w:rsidRPr="00483954">
          <w:rPr>
            <w:color w:val="0000FF"/>
            <w:lang w:eastAsia="en-US" w:bidi="en-US"/>
          </w:rPr>
          <w:t>.</w:t>
        </w:r>
        <w:r>
          <w:rPr>
            <w:color w:val="0000FF"/>
            <w:lang w:val="en-US" w:eastAsia="en-US" w:bidi="en-US"/>
          </w:rPr>
          <w:t>ru</w:t>
        </w:r>
      </w:hyperlink>
      <w:r w:rsidRPr="00483954">
        <w:rPr>
          <w:color w:val="0000FF"/>
          <w:lang w:eastAsia="en-US" w:bidi="en-US"/>
        </w:rPr>
        <w:tab/>
      </w:r>
      <w:r>
        <w:rPr>
          <w:color w:val="0000FF"/>
          <w:lang w:val="en-US" w:eastAsia="en-US" w:bidi="en-US"/>
        </w:rPr>
        <w:t>httpsLZ</w:t>
      </w:r>
      <w:r>
        <w:rPr>
          <w:color w:val="0000FF"/>
        </w:rPr>
        <w:t>/растимдетей.рф</w:t>
      </w:r>
    </w:p>
    <w:p w:rsidR="0018247C" w:rsidRDefault="00A34C42">
      <w:pPr>
        <w:pStyle w:val="30"/>
        <w:pBdr>
          <w:bottom w:val="single" w:sz="4" w:space="0" w:color="auto"/>
        </w:pBdr>
        <w:shd w:val="clear" w:color="auto" w:fill="auto"/>
      </w:pPr>
      <w:r>
        <w:t>Методика адресной помощи ШНОР</w:t>
      </w:r>
    </w:p>
    <w:p w:rsidR="0018247C" w:rsidRDefault="00A34C42">
      <w:pPr>
        <w:pStyle w:val="24"/>
        <w:shd w:val="clear" w:color="auto" w:fill="auto"/>
        <w:jc w:val="both"/>
      </w:pPr>
      <w:r>
        <w:lastRenderedPageBreak/>
        <w:t>3.9.2 Психологические программы повышения вовлеченности родителей учащихся с низкими образовательными результатами</w:t>
      </w:r>
    </w:p>
    <w:p w:rsidR="0018247C" w:rsidRDefault="00A34C42">
      <w:pPr>
        <w:pStyle w:val="11"/>
        <w:shd w:val="clear" w:color="auto" w:fill="auto"/>
        <w:ind w:firstLine="720"/>
        <w:jc w:val="both"/>
      </w:pPr>
      <w:r>
        <w:t>Родительское вовлечение в образовательный процесс может помочь у</w:t>
      </w:r>
      <w:r>
        <w:t>лучшить образовательные результаты детей. В этом ключе выстраивание открытых, эффективных, доверительных и сотруднических отношений между семьей/родителями обучающихся и школой является одной из важнейших задач, которая стоит перед учителями, директорами и</w:t>
      </w:r>
      <w:r>
        <w:t xml:space="preserve"> другими сотрудниками школы. Налаженная коммуникация между школой и семьей и вовлечение родителей в образование детей положительно влияют на академические успехи школьников и их мотивацию к обучению, повышают заинтересованность учителей, снижают уровень на</w:t>
      </w:r>
      <w:r>
        <w:t>силия/буллинга в школе, улучшают репутацию школы в профессиональных кругах и в местном сообществе.</w:t>
      </w:r>
    </w:p>
    <w:p w:rsidR="0018247C" w:rsidRDefault="00A34C42">
      <w:pPr>
        <w:pStyle w:val="11"/>
        <w:shd w:val="clear" w:color="auto" w:fill="auto"/>
        <w:ind w:firstLine="720"/>
        <w:jc w:val="both"/>
      </w:pPr>
      <w:r>
        <w:t xml:space="preserve">Для этого управленцам и учителям необходимы понятные, эффективные инструменты, которые бы адаптировались под те реалии и контекст, в которых школа работает. </w:t>
      </w:r>
      <w:r>
        <w:t xml:space="preserve">К сожалению, те инструменты и способы вовлечения и коммуникации с родителями, которые школа привыкла применять в своей практике, сегодня не отвечают запросам, не учитывают индивидуальные особенности семей - это способствует уходу семьи из школы, появлению </w:t>
      </w:r>
      <w:r>
        <w:t>конфликтных ситуаций, ухудшению психологического благополучия обучающихся и к их низким образовательным результатам.</w:t>
      </w:r>
    </w:p>
    <w:p w:rsidR="0018247C" w:rsidRDefault="00A34C42">
      <w:pPr>
        <w:pStyle w:val="11"/>
        <w:shd w:val="clear" w:color="auto" w:fill="auto"/>
        <w:spacing w:after="120"/>
        <w:ind w:firstLine="720"/>
        <w:jc w:val="both"/>
      </w:pPr>
      <w:r>
        <w:t>Комплект материалов по данной тематике представлен по ссылкам:</w:t>
      </w:r>
    </w:p>
    <w:p w:rsidR="0018247C" w:rsidRDefault="00A34C42">
      <w:pPr>
        <w:pStyle w:val="11"/>
        <w:numPr>
          <w:ilvl w:val="0"/>
          <w:numId w:val="19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1004"/>
        </w:tabs>
        <w:spacing w:after="120"/>
        <w:ind w:firstLine="720"/>
        <w:jc w:val="both"/>
      </w:pPr>
      <w:hyperlink r:id="rId85" w:history="1">
        <w:r>
          <w:rPr>
            <w:color w:val="007AC5"/>
            <w:u w:val="single"/>
          </w:rPr>
          <w:t xml:space="preserve">Самоэффективность как </w:t>
        </w:r>
        <w:r>
          <w:rPr>
            <w:color w:val="007AC5"/>
            <w:u w:val="single"/>
          </w:rPr>
          <w:t>содержательная основа образовательных программ для</w:t>
        </w:r>
      </w:hyperlink>
      <w:r>
        <w:rPr>
          <w:color w:val="007AC5"/>
          <w:u w:val="single"/>
        </w:rPr>
        <w:t xml:space="preserve"> </w:t>
      </w:r>
      <w:hyperlink r:id="rId86" w:history="1">
        <w:r>
          <w:rPr>
            <w:color w:val="007AC5"/>
            <w:u w:val="single"/>
          </w:rPr>
          <w:t>родителей</w:t>
        </w:r>
      </w:hyperlink>
    </w:p>
    <w:p w:rsidR="0018247C" w:rsidRDefault="00A34C42">
      <w:pPr>
        <w:pStyle w:val="11"/>
        <w:numPr>
          <w:ilvl w:val="0"/>
          <w:numId w:val="19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999"/>
        </w:tabs>
        <w:spacing w:after="120"/>
        <w:ind w:firstLine="720"/>
        <w:jc w:val="both"/>
      </w:pPr>
      <w:hyperlink r:id="rId87" w:history="1">
        <w:r>
          <w:rPr>
            <w:color w:val="007AC5"/>
            <w:u w:val="single"/>
          </w:rPr>
          <w:t>Родительская вовлеченность в формирование образовательного пространства</w:t>
        </w:r>
      </w:hyperlink>
      <w:r>
        <w:rPr>
          <w:color w:val="007AC5"/>
          <w:u w:val="single"/>
        </w:rPr>
        <w:t xml:space="preserve"> </w:t>
      </w:r>
      <w:hyperlink r:id="rId88" w:history="1">
        <w:r>
          <w:rPr>
            <w:color w:val="007AC5"/>
          </w:rPr>
          <w:t>детей</w:t>
        </w:r>
      </w:hyperlink>
    </w:p>
    <w:p w:rsidR="0018247C" w:rsidRDefault="00A34C42">
      <w:pPr>
        <w:pStyle w:val="11"/>
        <w:numPr>
          <w:ilvl w:val="0"/>
          <w:numId w:val="19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1014"/>
        </w:tabs>
        <w:spacing w:after="120"/>
        <w:ind w:firstLine="720"/>
        <w:jc w:val="both"/>
      </w:pPr>
      <w:hyperlink r:id="rId89" w:history="1">
        <w:r>
          <w:rPr>
            <w:color w:val="007AC5"/>
            <w:u w:val="single"/>
          </w:rPr>
          <w:t>Уровни родительского участия в образовании детей</w:t>
        </w:r>
      </w:hyperlink>
    </w:p>
    <w:p w:rsidR="0018247C" w:rsidRDefault="00A34C42">
      <w:pPr>
        <w:pStyle w:val="11"/>
        <w:numPr>
          <w:ilvl w:val="0"/>
          <w:numId w:val="19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1014"/>
        </w:tabs>
        <w:spacing w:after="120"/>
        <w:ind w:firstLine="720"/>
        <w:jc w:val="both"/>
      </w:pPr>
      <w:hyperlink r:id="rId90" w:history="1">
        <w:r>
          <w:rPr>
            <w:color w:val="007AC5"/>
            <w:u w:val="single"/>
          </w:rPr>
          <w:t>Вовлеченность родителей третьекла</w:t>
        </w:r>
        <w:r>
          <w:rPr>
            <w:color w:val="007AC5"/>
            <w:u w:val="single"/>
          </w:rPr>
          <w:t>ссников в учебные дела детей</w:t>
        </w:r>
      </w:hyperlink>
    </w:p>
    <w:p w:rsidR="0018247C" w:rsidRDefault="00A34C42">
      <w:pPr>
        <w:pStyle w:val="11"/>
        <w:numPr>
          <w:ilvl w:val="0"/>
          <w:numId w:val="19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1014"/>
        </w:tabs>
        <w:spacing w:after="120"/>
        <w:ind w:firstLine="720"/>
        <w:jc w:val="both"/>
      </w:pPr>
      <w:hyperlink r:id="rId91" w:history="1">
        <w:r>
          <w:rPr>
            <w:color w:val="007AC5"/>
            <w:u w:val="single"/>
          </w:rPr>
          <w:t>Коммуникация семьи и школы: ключевые особенности на современном этапе</w:t>
        </w:r>
      </w:hyperlink>
    </w:p>
    <w:p w:rsidR="0018247C" w:rsidRDefault="00A34C42">
      <w:pPr>
        <w:pStyle w:val="11"/>
        <w:numPr>
          <w:ilvl w:val="0"/>
          <w:numId w:val="19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1014"/>
        </w:tabs>
        <w:spacing w:after="120"/>
        <w:ind w:firstLine="720"/>
        <w:jc w:val="both"/>
      </w:pPr>
      <w:hyperlink r:id="rId92" w:history="1">
        <w:r>
          <w:rPr>
            <w:color w:val="007AC5"/>
            <w:u w:val="single"/>
          </w:rPr>
          <w:t>Взаимодействие семьи и школы: каналы коммун</w:t>
        </w:r>
        <w:r>
          <w:rPr>
            <w:color w:val="007AC5"/>
            <w:u w:val="single"/>
          </w:rPr>
          <w:t>икации педагогов и родителей</w:t>
        </w:r>
      </w:hyperlink>
    </w:p>
    <w:p w:rsidR="0018247C" w:rsidRDefault="00A34C42">
      <w:pPr>
        <w:pStyle w:val="11"/>
        <w:shd w:val="clear" w:color="auto" w:fill="auto"/>
        <w:ind w:firstLine="720"/>
        <w:jc w:val="both"/>
      </w:pPr>
      <w:r>
        <w:t>Предлагаемые материалы на основе эмпирических данных отвечают на следующие вопросы:</w:t>
      </w:r>
    </w:p>
    <w:p w:rsidR="0018247C" w:rsidRDefault="00A34C42">
      <w:pPr>
        <w:pStyle w:val="11"/>
        <w:numPr>
          <w:ilvl w:val="0"/>
          <w:numId w:val="20"/>
        </w:numPr>
        <w:shd w:val="clear" w:color="auto" w:fill="auto"/>
        <w:tabs>
          <w:tab w:val="left" w:pos="1018"/>
        </w:tabs>
        <w:ind w:firstLine="720"/>
        <w:jc w:val="both"/>
      </w:pPr>
      <w:r>
        <w:t>Что такое родительская вовлеченность? И почему сегодня это так важно для повышения образовательных результатов и психологического благополуч</w:t>
      </w:r>
      <w:r>
        <w:t>ия ребенка и для школы?</w:t>
      </w:r>
    </w:p>
    <w:p w:rsidR="0018247C" w:rsidRDefault="00A34C42">
      <w:pPr>
        <w:pStyle w:val="11"/>
        <w:numPr>
          <w:ilvl w:val="0"/>
          <w:numId w:val="20"/>
        </w:numPr>
        <w:shd w:val="clear" w:color="auto" w:fill="auto"/>
        <w:tabs>
          <w:tab w:val="left" w:pos="1018"/>
        </w:tabs>
        <w:ind w:firstLine="720"/>
        <w:jc w:val="both"/>
      </w:pPr>
      <w:r>
        <w:t>Что влияет на степень вовлеченности родителей? Почему родители уходят из школы? Каковы уровни вовлеченности родителей и что это значит?</w:t>
      </w:r>
    </w:p>
    <w:p w:rsidR="0018247C" w:rsidRDefault="00A34C42">
      <w:pPr>
        <w:pStyle w:val="11"/>
        <w:numPr>
          <w:ilvl w:val="0"/>
          <w:numId w:val="20"/>
        </w:numPr>
        <w:shd w:val="clear" w:color="auto" w:fill="auto"/>
        <w:tabs>
          <w:tab w:val="left" w:pos="1018"/>
        </w:tabs>
        <w:ind w:firstLine="720"/>
        <w:jc w:val="both"/>
      </w:pPr>
      <w:r>
        <w:t>Какие площадки коммуникации популярны среди родителей и учителей? Что нравится и что не нравится</w:t>
      </w:r>
      <w:r>
        <w:t xml:space="preserve"> семье при коммуникации с учителями своего ребенка? Какие есть психологические способы, практики по выстраиванию неконфликтного общения с семьями обучающихся?</w:t>
      </w:r>
    </w:p>
    <w:p w:rsidR="0018247C" w:rsidRDefault="00A34C42">
      <w:pPr>
        <w:pStyle w:val="11"/>
        <w:numPr>
          <w:ilvl w:val="0"/>
          <w:numId w:val="20"/>
        </w:numPr>
        <w:shd w:val="clear" w:color="auto" w:fill="auto"/>
        <w:tabs>
          <w:tab w:val="left" w:pos="1018"/>
        </w:tabs>
        <w:ind w:firstLine="720"/>
        <w:jc w:val="both"/>
      </w:pPr>
      <w:r>
        <w:t xml:space="preserve">Как предсказать, что семья будет вовлекаться и дальше в образование своего ребенка? Как работать </w:t>
      </w:r>
      <w:r>
        <w:t>с родителями, дети которых показывают низкие образовательные результаты? Почему важно развивать в родителях самоэффективность, а именно представления о том, что он (родитель) может справиться с решением задач по воспитанию ребенка и что его действия привед</w:t>
      </w:r>
      <w:r>
        <w:t>ут к желаемому результату?</w:t>
      </w:r>
    </w:p>
    <w:p w:rsidR="0018247C" w:rsidRDefault="00A34C42">
      <w:pPr>
        <w:pStyle w:val="11"/>
        <w:shd w:val="clear" w:color="auto" w:fill="auto"/>
        <w:spacing w:after="120"/>
        <w:ind w:firstLine="720"/>
        <w:jc w:val="both"/>
      </w:pPr>
      <w:r>
        <w:t>Предлагаемые практические рекомендации помогут школам проанализировать сильные и слабые стороны в коммуникации с семьями обучающихся, понять причины</w:t>
      </w:r>
    </w:p>
    <w:p w:rsidR="0018247C" w:rsidRDefault="00A34C42">
      <w:pPr>
        <w:pStyle w:val="30"/>
        <w:pBdr>
          <w:bottom w:val="single" w:sz="4" w:space="0" w:color="auto"/>
        </w:pBdr>
        <w:shd w:val="clear" w:color="auto" w:fill="auto"/>
      </w:pPr>
      <w:r>
        <w:t>Методика адресной помощи ШНОР</w:t>
      </w:r>
    </w:p>
    <w:p w:rsidR="0018247C" w:rsidRDefault="00A34C42">
      <w:pPr>
        <w:pStyle w:val="11"/>
        <w:shd w:val="clear" w:color="auto" w:fill="auto"/>
        <w:spacing w:after="280"/>
        <w:ind w:firstLine="0"/>
        <w:jc w:val="both"/>
      </w:pPr>
      <w:r>
        <w:lastRenderedPageBreak/>
        <w:t xml:space="preserve">невовлеченности родителей в образование детей, </w:t>
      </w:r>
      <w:r>
        <w:t>разработать стратегию по вовлечению родителей учащихся с низкими образовательными результатами, что внесет свой вклад в повышение качества образования.</w:t>
      </w:r>
    </w:p>
    <w:p w:rsidR="0018247C" w:rsidRDefault="00A34C42">
      <w:pPr>
        <w:pStyle w:val="11"/>
        <w:shd w:val="clear" w:color="auto" w:fill="auto"/>
        <w:ind w:firstLine="720"/>
        <w:jc w:val="both"/>
      </w:pPr>
      <w:r>
        <w:t>Поскольку проблемы вовлеченности родителей часто сопряжены с проблемным, дезадаптивным, девиантным повед</w:t>
      </w:r>
      <w:r>
        <w:t>ением детей, взаимодействие с родителями не может не касаться этой темы. Формы и содержание такой работы с родителями представлены в пособии «Организация просветительской работы с родителями по вопросам профилактики девиантного поведения».</w:t>
      </w:r>
    </w:p>
    <w:p w:rsidR="0018247C" w:rsidRDefault="00A34C42">
      <w:pPr>
        <w:pStyle w:val="11"/>
        <w:shd w:val="clear" w:color="auto" w:fill="auto"/>
        <w:ind w:firstLine="720"/>
        <w:jc w:val="both"/>
      </w:pPr>
      <w:r>
        <w:t>Методические рек</w:t>
      </w:r>
      <w:r>
        <w:t>омендации предназначены руководителям, педагогам и специалистам образовательных организаций, специальных учебно-воспитательных учреждений открытого и закрытого типа, центров психолого-педагогического и медико</w:t>
      </w:r>
      <w:r>
        <w:softHyphen/>
        <w:t>социального сопровождения, иных образовательных</w:t>
      </w:r>
      <w:r>
        <w:t xml:space="preserve"> учреждений. В пособии представлены рекомендации по организации и проведению просветительской работы с родителями в системе дошкольного образования, начальной, средней и старшей школы, СПО по проблемам отклоняющегося (девиантного) поведения детей, подростк</w:t>
      </w:r>
      <w:r>
        <w:t>ов и юношей.</w:t>
      </w:r>
    </w:p>
    <w:p w:rsidR="0018247C" w:rsidRDefault="00A34C42">
      <w:pPr>
        <w:pStyle w:val="11"/>
        <w:shd w:val="clear" w:color="auto" w:fill="auto"/>
        <w:spacing w:after="120"/>
        <w:ind w:firstLine="720"/>
        <w:jc w:val="both"/>
      </w:pPr>
      <w:r>
        <w:t>Детальная информация по данной теме представлена в публикации:</w:t>
      </w:r>
    </w:p>
    <w:p w:rsidR="0018247C" w:rsidRDefault="00A34C42">
      <w:pPr>
        <w:pStyle w:val="11"/>
        <w:shd w:val="clear" w:color="auto" w:fill="auto"/>
        <w:spacing w:after="120"/>
        <w:ind w:firstLine="720"/>
        <w:jc w:val="both"/>
      </w:pPr>
      <w:hyperlink r:id="rId93" w:history="1">
        <w:r>
          <w:rPr>
            <w:color w:val="0000FF"/>
            <w:u w:val="single"/>
            <w:lang w:val="en-US" w:eastAsia="en-US" w:bidi="en-US"/>
          </w:rPr>
          <w:t>https</w:t>
        </w:r>
        <w:r w:rsidRPr="00483954">
          <w:rPr>
            <w:color w:val="0000FF"/>
            <w:u w:val="single"/>
            <w:lang w:eastAsia="en-US" w:bidi="en-US"/>
          </w:rPr>
          <w:t>://</w:t>
        </w:r>
        <w:r>
          <w:rPr>
            <w:color w:val="0000FF"/>
            <w:u w:val="single"/>
            <w:lang w:val="en-US" w:eastAsia="en-US" w:bidi="en-US"/>
          </w:rPr>
          <w:t>psvjoumals</w:t>
        </w:r>
        <w:r w:rsidRPr="00483954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ru</w:t>
        </w:r>
        <w:r w:rsidRPr="00483954">
          <w:rPr>
            <w:color w:val="0000FF"/>
            <w:u w:val="single"/>
            <w:lang w:eastAsia="en-US" w:bidi="en-US"/>
          </w:rPr>
          <w:t>/</w:t>
        </w:r>
        <w:r>
          <w:rPr>
            <w:color w:val="0000FF"/>
            <w:u w:val="single"/>
            <w:lang w:val="en-US" w:eastAsia="en-US" w:bidi="en-US"/>
          </w:rPr>
          <w:t>devbehpreventi</w:t>
        </w:r>
        <w:r w:rsidRPr="00483954">
          <w:rPr>
            <w:color w:val="0000FF"/>
            <w:u w:val="single"/>
            <w:lang w:eastAsia="en-US" w:bidi="en-US"/>
          </w:rPr>
          <w:t xml:space="preserve"> </w:t>
        </w:r>
        <w:r>
          <w:rPr>
            <w:color w:val="0000FF"/>
            <w:u w:val="single"/>
            <w:lang w:val="en-US" w:eastAsia="en-US" w:bidi="en-US"/>
          </w:rPr>
          <w:t>on</w:t>
        </w:r>
        <w:r w:rsidRPr="00483954">
          <w:rPr>
            <w:color w:val="0000FF"/>
            <w:u w:val="single"/>
            <w:lang w:eastAsia="en-US" w:bidi="en-US"/>
          </w:rPr>
          <w:t>2018</w:t>
        </w:r>
      </w:hyperlink>
    </w:p>
    <w:p w:rsidR="0018247C" w:rsidRDefault="00A34C42">
      <w:pPr>
        <w:pStyle w:val="11"/>
        <w:shd w:val="clear" w:color="auto" w:fill="auto"/>
        <w:ind w:firstLine="720"/>
        <w:jc w:val="both"/>
      </w:pPr>
      <w:r>
        <w:t>Восстановительные технологии «Круги сообщества» и «Семейная конференция» могут</w:t>
      </w:r>
      <w:r>
        <w:t xml:space="preserve"> быть применены в работе с родителями. Данные технологии апробированы представителями Ассоциации кураторов школьных служб примирения, представлены в публикациях, на конференциях и в Школе восстановительного подхода (МГППУ, СОЦ СПР и</w:t>
      </w:r>
      <w:hyperlink r:id="rId94" w:history="1">
        <w:r>
          <w:t xml:space="preserve"> Всероссийская ассоциация восстановительной медиации)</w:t>
        </w:r>
      </w:hyperlink>
      <w:r>
        <w:t>.</w:t>
      </w:r>
    </w:p>
    <w:p w:rsidR="0018247C" w:rsidRDefault="00A34C42">
      <w:pPr>
        <w:pStyle w:val="11"/>
        <w:shd w:val="clear" w:color="auto" w:fill="auto"/>
        <w:ind w:firstLine="720"/>
        <w:jc w:val="both"/>
      </w:pPr>
      <w:r>
        <w:t xml:space="preserve">Круг поддержки сообщества проводят службы примирения по проблемной ситуации, которую признают важной для себя все его участники. Обучение технологиям круга и конференции проходит в </w:t>
      </w:r>
      <w:r>
        <w:t>рамках ДПО на базе МГППУ при участии МОЦ «Судебно</w:t>
      </w:r>
      <w:r>
        <w:softHyphen/>
        <w:t>правовая реформа».</w:t>
      </w:r>
    </w:p>
    <w:p w:rsidR="0018247C" w:rsidRDefault="00A34C42">
      <w:pPr>
        <w:pStyle w:val="11"/>
        <w:shd w:val="clear" w:color="auto" w:fill="auto"/>
        <w:spacing w:after="120"/>
        <w:ind w:firstLine="720"/>
        <w:jc w:val="both"/>
      </w:pPr>
      <w:r>
        <w:t>Материалы размещены в открытых источниках:</w:t>
      </w:r>
    </w:p>
    <w:p w:rsidR="0018247C" w:rsidRDefault="00A34C42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20"/>
        <w:ind w:firstLine="720"/>
        <w:jc w:val="both"/>
      </w:pPr>
      <w:hyperlink r:id="rId95" w:history="1">
        <w:r>
          <w:rPr>
            <w:color w:val="0000FF"/>
            <w:u w:val="single"/>
          </w:rPr>
          <w:t>Опыт работы школьных служб примирения в России</w:t>
        </w:r>
      </w:hyperlink>
    </w:p>
    <w:p w:rsidR="0018247C" w:rsidRDefault="00A34C42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20"/>
        <w:ind w:firstLine="720"/>
        <w:jc w:val="both"/>
      </w:pPr>
      <w:hyperlink r:id="rId96" w:history="1">
        <w:r>
          <w:rPr>
            <w:color w:val="0000FF"/>
            <w:u w:val="single"/>
          </w:rPr>
          <w:t>Восстановительный подход в работе п</w:t>
        </w:r>
        <w:r>
          <w:rPr>
            <w:color w:val="0000FF"/>
            <w:u w:val="single"/>
          </w:rPr>
          <w:t>едагога-психолога</w:t>
        </w:r>
      </w:hyperlink>
    </w:p>
    <w:p w:rsidR="0018247C" w:rsidRDefault="00A34C42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340"/>
        <w:ind w:firstLine="720"/>
        <w:jc w:val="both"/>
      </w:pPr>
      <w:hyperlink r:id="rId97" w:history="1">
        <w:bookmarkStart w:id="124" w:name="bookmark123"/>
        <w:r>
          <w:rPr>
            <w:color w:val="0000FF"/>
            <w:u w:val="single"/>
          </w:rPr>
          <w:t>Восстановительный подход в работе классного руководителя и педагога</w:t>
        </w:r>
        <w:bookmarkEnd w:id="124"/>
      </w:hyperlink>
    </w:p>
    <w:p w:rsidR="0018247C" w:rsidRDefault="00A34C42">
      <w:pPr>
        <w:pStyle w:val="32"/>
        <w:keepNext/>
        <w:keepLines/>
        <w:numPr>
          <w:ilvl w:val="0"/>
          <w:numId w:val="16"/>
        </w:numPr>
        <w:shd w:val="clear" w:color="auto" w:fill="auto"/>
        <w:tabs>
          <w:tab w:val="left" w:pos="1350"/>
        </w:tabs>
        <w:spacing w:after="280"/>
        <w:jc w:val="both"/>
      </w:pPr>
      <w:bookmarkStart w:id="125" w:name="bookmark124"/>
      <w:bookmarkStart w:id="126" w:name="bookmark125"/>
      <w:r>
        <w:t>Повышение шко</w:t>
      </w:r>
      <w:r>
        <w:t>льного благополучия</w:t>
      </w:r>
      <w:bookmarkEnd w:id="125"/>
      <w:bookmarkEnd w:id="126"/>
    </w:p>
    <w:p w:rsidR="0018247C" w:rsidRDefault="00A34C42">
      <w:pPr>
        <w:pStyle w:val="11"/>
        <w:shd w:val="clear" w:color="auto" w:fill="auto"/>
        <w:ind w:firstLine="720"/>
        <w:jc w:val="both"/>
      </w:pPr>
      <w:r>
        <w:t>Высокий уровень тревожности обучающихся может проявляться в изменении познавательной активности, тревожности и негативных эмоциональных переживаниях, характеризующих личностные свойства субъекта, а также в отношении состояния человека в</w:t>
      </w:r>
      <w:r>
        <w:t xml:space="preserve"> конкретный момент.</w:t>
      </w:r>
    </w:p>
    <w:p w:rsidR="0018247C" w:rsidRDefault="00A34C42">
      <w:pPr>
        <w:pStyle w:val="11"/>
        <w:shd w:val="clear" w:color="auto" w:fill="auto"/>
        <w:ind w:firstLine="720"/>
        <w:jc w:val="both"/>
      </w:pPr>
      <w:r>
        <w:t>Фактор риска отражает уровень тревожности обучающихся; общей тревожности в школе, переживание социального стресса, фрустрацию потребности в достижении успеха, страх самовыражения, страх ситуации проверки знаний, страх не соответствовать</w:t>
      </w:r>
      <w:r>
        <w:t xml:space="preserve"> ожиданиям окружающих, низкую физиологическую сопротивляемость стрессу, проблемы и страхи в отношениях с учителями.</w:t>
      </w:r>
    </w:p>
    <w:p w:rsidR="0018247C" w:rsidRDefault="00A34C42">
      <w:pPr>
        <w:pStyle w:val="11"/>
        <w:shd w:val="clear" w:color="auto" w:fill="auto"/>
        <w:spacing w:after="200"/>
        <w:ind w:firstLine="720"/>
        <w:jc w:val="both"/>
      </w:pPr>
      <w:r>
        <w:t>Низкий уровень поддержки учителей характеризуется недостаточной психолого</w:t>
      </w:r>
      <w:r>
        <w:softHyphen/>
        <w:t xml:space="preserve">педагогической грамотностью, недостатком культуры педагогического </w:t>
      </w:r>
      <w:r>
        <w:t>общения, несформированностью навыков конструктивного решения целого ряда проблемных</w:t>
      </w:r>
    </w:p>
    <w:p w:rsidR="0018247C" w:rsidRDefault="00A34C42">
      <w:pPr>
        <w:pStyle w:val="30"/>
        <w:pBdr>
          <w:bottom w:val="single" w:sz="4" w:space="0" w:color="auto"/>
        </w:pBdr>
        <w:shd w:val="clear" w:color="auto" w:fill="auto"/>
      </w:pPr>
      <w:r>
        <w:t>Методика адресной помощи ШНОР</w:t>
      </w:r>
    </w:p>
    <w:p w:rsidR="0018247C" w:rsidRDefault="00A34C42">
      <w:pPr>
        <w:pStyle w:val="11"/>
        <w:shd w:val="clear" w:color="auto" w:fill="auto"/>
        <w:ind w:firstLine="0"/>
        <w:jc w:val="both"/>
      </w:pPr>
      <w:r>
        <w:lastRenderedPageBreak/>
        <w:t>педагогических ситуаций, недостаточным владением способами профилактики и преодоления эмоциональной напряженности.</w:t>
      </w:r>
    </w:p>
    <w:p w:rsidR="0018247C" w:rsidRDefault="00A34C42">
      <w:pPr>
        <w:pStyle w:val="11"/>
        <w:shd w:val="clear" w:color="auto" w:fill="auto"/>
        <w:ind w:firstLine="720"/>
        <w:jc w:val="both"/>
      </w:pPr>
      <w:bookmarkStart w:id="127" w:name="bookmark126"/>
      <w:r>
        <w:t>В методических рекомендация</w:t>
      </w:r>
      <w:r>
        <w:t>х «Психическое здоровье детей и подростков в контексте психологической службы» определяются место и роль психического здоровья в общем психическом и личностном развитии детей, обсуждаются условия его обеспечения и сохранения на всех возрастных этапах - дош</w:t>
      </w:r>
      <w:r>
        <w:t>кольном, младшем школьном, подростковом и раннем юношеском. Особо выделен психологический аспект проблемы психического здоровья в отличие от медицинского, философского, социологического и т.д.</w:t>
      </w:r>
      <w:bookmarkEnd w:id="127"/>
    </w:p>
    <w:p w:rsidR="0018247C" w:rsidRDefault="00A34C42">
      <w:pPr>
        <w:pStyle w:val="11"/>
        <w:shd w:val="clear" w:color="auto" w:fill="auto"/>
        <w:spacing w:after="120"/>
        <w:ind w:firstLine="720"/>
        <w:jc w:val="both"/>
      </w:pPr>
      <w:r>
        <w:t>Ссылка на публикацию:</w:t>
      </w:r>
    </w:p>
    <w:p w:rsidR="0018247C" w:rsidRDefault="00A34C42">
      <w:pPr>
        <w:pStyle w:val="11"/>
        <w:shd w:val="clear" w:color="auto" w:fill="auto"/>
        <w:spacing w:after="340"/>
        <w:ind w:firstLine="720"/>
        <w:jc w:val="both"/>
      </w:pPr>
      <w:hyperlink r:id="rId98" w:history="1">
        <w:r>
          <w:rPr>
            <w:color w:val="0000FF"/>
            <w:u w:val="single"/>
            <w:lang w:val="en-US" w:eastAsia="en-US" w:bidi="en-US"/>
          </w:rPr>
          <w:t>https</w:t>
        </w:r>
        <w:r w:rsidRPr="00483954">
          <w:rPr>
            <w:color w:val="0000FF"/>
            <w:u w:val="single"/>
            <w:lang w:eastAsia="en-US" w:bidi="en-US"/>
          </w:rPr>
          <w:t>://</w:t>
        </w:r>
        <w:r>
          <w:rPr>
            <w:color w:val="0000FF"/>
            <w:u w:val="single"/>
            <w:lang w:val="en-US" w:eastAsia="en-US" w:bidi="en-US"/>
          </w:rPr>
          <w:t>psyjoumals</w:t>
        </w:r>
        <w:r w:rsidRPr="00483954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ru</w:t>
        </w:r>
        <w:r w:rsidRPr="00483954">
          <w:rPr>
            <w:color w:val="0000FF"/>
            <w:u w:val="single"/>
            <w:lang w:eastAsia="en-US" w:bidi="en-US"/>
          </w:rPr>
          <w:t>/</w:t>
        </w:r>
        <w:r>
          <w:rPr>
            <w:color w:val="0000FF"/>
            <w:u w:val="single"/>
            <w:lang w:val="en-US" w:eastAsia="en-US" w:bidi="en-US"/>
          </w:rPr>
          <w:t>files</w:t>
        </w:r>
        <w:r w:rsidRPr="00483954">
          <w:rPr>
            <w:color w:val="0000FF"/>
            <w:u w:val="single"/>
            <w:lang w:eastAsia="en-US" w:bidi="en-US"/>
          </w:rPr>
          <w:t>/27577/</w:t>
        </w:r>
        <w:r>
          <w:rPr>
            <w:color w:val="0000FF"/>
            <w:u w:val="single"/>
            <w:lang w:val="en-US" w:eastAsia="en-US" w:bidi="en-US"/>
          </w:rPr>
          <w:t>vestnik</w:t>
        </w:r>
        <w:r w:rsidRPr="00483954">
          <w:rPr>
            <w:color w:val="0000FF"/>
            <w:u w:val="single"/>
            <w:lang w:eastAsia="en-US" w:bidi="en-US"/>
          </w:rPr>
          <w:t xml:space="preserve"> </w:t>
        </w:r>
        <w:r>
          <w:rPr>
            <w:color w:val="0000FF"/>
            <w:u w:val="single"/>
            <w:lang w:val="en-US" w:eastAsia="en-US" w:bidi="en-US"/>
          </w:rPr>
          <w:t>psyobr</w:t>
        </w:r>
        <w:r w:rsidRPr="00483954">
          <w:rPr>
            <w:color w:val="0000FF"/>
            <w:u w:val="single"/>
            <w:lang w:eastAsia="en-US" w:bidi="en-US"/>
          </w:rPr>
          <w:t xml:space="preserve"> </w:t>
        </w:r>
        <w:r>
          <w:rPr>
            <w:color w:val="0000FF"/>
            <w:u w:val="single"/>
          </w:rPr>
          <w:t xml:space="preserve">2009 3 </w:t>
        </w:r>
        <w:r>
          <w:rPr>
            <w:color w:val="0000FF"/>
            <w:u w:val="single"/>
            <w:lang w:val="en-US" w:eastAsia="en-US" w:bidi="en-US"/>
          </w:rPr>
          <w:t>Dubrovina</w:t>
        </w:r>
        <w:r w:rsidRPr="00483954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pdf</w:t>
        </w:r>
      </w:hyperlink>
    </w:p>
    <w:p w:rsidR="0018247C" w:rsidRDefault="00A34C42">
      <w:pPr>
        <w:pStyle w:val="32"/>
        <w:keepNext/>
        <w:keepLines/>
        <w:numPr>
          <w:ilvl w:val="0"/>
          <w:numId w:val="16"/>
        </w:numPr>
        <w:shd w:val="clear" w:color="auto" w:fill="auto"/>
        <w:tabs>
          <w:tab w:val="left" w:pos="1350"/>
        </w:tabs>
        <w:spacing w:after="280"/>
        <w:jc w:val="both"/>
      </w:pPr>
      <w:bookmarkStart w:id="128" w:name="bookmark127"/>
      <w:bookmarkStart w:id="129" w:name="bookmark128"/>
      <w:r>
        <w:t>Высокая доля обучающихся с инклюзией</w:t>
      </w:r>
      <w:bookmarkEnd w:id="128"/>
      <w:bookmarkEnd w:id="129"/>
    </w:p>
    <w:p w:rsidR="0018247C" w:rsidRDefault="00A34C42">
      <w:pPr>
        <w:pStyle w:val="11"/>
        <w:shd w:val="clear" w:color="auto" w:fill="auto"/>
        <w:ind w:firstLine="720"/>
        <w:jc w:val="both"/>
      </w:pPr>
      <w:r>
        <w:t xml:space="preserve">В настоящее время в общеобразовательных организациях возросло число детей </w:t>
      </w:r>
      <w:r>
        <w:t>с особыми образовательными потребностями, нуждающихся в специализированной помощи педагогов различных направлений. Успешность воспитания, развития и социальной адаптации детей зависит от правильной, слаженной и грамотно организованной работы всех участнико</w:t>
      </w:r>
      <w:r>
        <w:t>в психолого-педагогического процесса.</w:t>
      </w:r>
    </w:p>
    <w:p w:rsidR="0018247C" w:rsidRDefault="00A34C42">
      <w:pPr>
        <w:pStyle w:val="11"/>
        <w:shd w:val="clear" w:color="auto" w:fill="auto"/>
        <w:ind w:firstLine="720"/>
        <w:jc w:val="both"/>
      </w:pPr>
      <w:r>
        <w:t>Успешность обучения школьника с ограниченными возможностями здоровья в условиях инклюзивного образования во многом определяется специальными образовательными условиями, которые должны быть созданы с учетом образователь</w:t>
      </w:r>
      <w:r>
        <w:t>ных потребностей обучающегося.</w:t>
      </w:r>
    </w:p>
    <w:p w:rsidR="0018247C" w:rsidRDefault="00A34C42">
      <w:pPr>
        <w:pStyle w:val="11"/>
        <w:shd w:val="clear" w:color="auto" w:fill="auto"/>
        <w:spacing w:after="120"/>
        <w:ind w:firstLine="720"/>
        <w:jc w:val="both"/>
      </w:pPr>
      <w:r>
        <w:t>Методические рекомендации по сопровождению детей с ограниченными возможностями здоровья в условиях инклюзивного образования размещены по ссылке:</w:t>
      </w:r>
    </w:p>
    <w:p w:rsidR="0018247C" w:rsidRDefault="00A34C42">
      <w:pPr>
        <w:pStyle w:val="11"/>
        <w:shd w:val="clear" w:color="auto" w:fill="auto"/>
        <w:spacing w:after="120"/>
        <w:ind w:firstLine="720"/>
        <w:jc w:val="both"/>
      </w:pPr>
      <w:hyperlink r:id="rId99" w:history="1">
        <w:r>
          <w:rPr>
            <w:color w:val="0000FF"/>
            <w:u w:val="single"/>
            <w:lang w:val="en-US" w:eastAsia="en-US" w:bidi="en-US"/>
          </w:rPr>
          <w:t>http</w:t>
        </w:r>
        <w:r w:rsidRPr="00483954">
          <w:rPr>
            <w:color w:val="0000FF"/>
            <w:u w:val="single"/>
            <w:lang w:eastAsia="en-US" w:bidi="en-US"/>
          </w:rPr>
          <w:t>://</w:t>
        </w:r>
        <w:r>
          <w:rPr>
            <w:color w:val="0000FF"/>
            <w:u w:val="single"/>
            <w:lang w:val="en-US" w:eastAsia="en-US" w:bidi="en-US"/>
          </w:rPr>
          <w:t>www</w:t>
        </w:r>
        <w:r w:rsidRPr="00483954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inclusive</w:t>
        </w:r>
        <w:r w:rsidRPr="00483954">
          <w:rPr>
            <w:color w:val="0000FF"/>
            <w:u w:val="single"/>
            <w:lang w:eastAsia="en-US" w:bidi="en-US"/>
          </w:rPr>
          <w:t>-</w:t>
        </w:r>
        <w:r>
          <w:rPr>
            <w:color w:val="0000FF"/>
            <w:u w:val="single"/>
            <w:lang w:val="en-US" w:eastAsia="en-US" w:bidi="en-US"/>
          </w:rPr>
          <w:t>edu</w:t>
        </w:r>
        <w:r w:rsidRPr="00483954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ru</w:t>
        </w:r>
        <w:r w:rsidRPr="00483954">
          <w:rPr>
            <w:color w:val="0000FF"/>
            <w:u w:val="single"/>
            <w:lang w:eastAsia="en-US" w:bidi="en-US"/>
          </w:rPr>
          <w:t>/</w:t>
        </w:r>
        <w:r>
          <w:rPr>
            <w:color w:val="0000FF"/>
            <w:u w:val="single"/>
            <w:lang w:val="en-US" w:eastAsia="en-US" w:bidi="en-US"/>
          </w:rPr>
          <w:t>nashi</w:t>
        </w:r>
        <w:r w:rsidRPr="00483954">
          <w:rPr>
            <w:color w:val="0000FF"/>
            <w:u w:val="single"/>
            <w:lang w:eastAsia="en-US" w:bidi="en-US"/>
          </w:rPr>
          <w:t>-</w:t>
        </w:r>
        <w:r>
          <w:rPr>
            <w:color w:val="0000FF"/>
            <w:u w:val="single"/>
            <w:lang w:val="en-US" w:eastAsia="en-US" w:bidi="en-US"/>
          </w:rPr>
          <w:t>izdaniya</w:t>
        </w:r>
        <w:r w:rsidRPr="00483954">
          <w:rPr>
            <w:color w:val="0000FF"/>
            <w:u w:val="single"/>
            <w:lang w:eastAsia="en-US" w:bidi="en-US"/>
          </w:rPr>
          <w:t>-2/</w:t>
        </w:r>
      </w:hyperlink>
    </w:p>
    <w:p w:rsidR="0018247C" w:rsidRDefault="00A34C42">
      <w:pPr>
        <w:pStyle w:val="11"/>
        <w:shd w:val="clear" w:color="auto" w:fill="auto"/>
        <w:spacing w:after="120"/>
        <w:ind w:firstLine="720"/>
        <w:jc w:val="both"/>
      </w:pPr>
      <w:r>
        <w:t xml:space="preserve">В представленных материалах раскрываются общие и частные вопросы организации психолого-педагогического сопровождения обучающихся с ограниченными возможностями в условиях инклюзивного образования: технология </w:t>
      </w:r>
      <w:r>
        <w:t>деятельности школьного психолого-медико-педагогического консилиума (ПМПк), диагностическая деятельность школьного психолога, деятельность специалистов школьного консилиума по сопровождению обучающегося, включаемого в инклюзивную практику, организация специ</w:t>
      </w:r>
      <w:r>
        <w:t>альных образовательных условий для обучающихся с различными нозологиями.</w:t>
      </w:r>
    </w:p>
    <w:p w:rsidR="0018247C" w:rsidRDefault="00A34C42">
      <w:pPr>
        <w:pStyle w:val="11"/>
        <w:numPr>
          <w:ilvl w:val="0"/>
          <w:numId w:val="21"/>
        </w:numPr>
        <w:shd w:val="clear" w:color="auto" w:fill="auto"/>
        <w:tabs>
          <w:tab w:val="left" w:pos="994"/>
        </w:tabs>
        <w:ind w:firstLine="720"/>
        <w:jc w:val="both"/>
      </w:pPr>
      <w:r>
        <w:t>«Создание специальных условий для детей с нарушениями опорно-двигательного аппарата в общеобразовательных учреждениях».</w:t>
      </w:r>
    </w:p>
    <w:p w:rsidR="0018247C" w:rsidRDefault="00A34C42">
      <w:pPr>
        <w:pStyle w:val="11"/>
        <w:shd w:val="clear" w:color="auto" w:fill="auto"/>
        <w:spacing w:after="120"/>
        <w:ind w:firstLine="720"/>
        <w:jc w:val="both"/>
      </w:pPr>
      <w:r>
        <w:t>В сборнике представлены методические рекомендации для руководит</w:t>
      </w:r>
      <w:r>
        <w:t>елей, учителей и специалистов ОУ по созданию специальных условий при включении детей с нарушениями опорно-двигательного аппарата в образовательное учреждение.</w:t>
      </w:r>
    </w:p>
    <w:p w:rsidR="0018247C" w:rsidRDefault="00A34C42">
      <w:pPr>
        <w:pStyle w:val="11"/>
        <w:numPr>
          <w:ilvl w:val="0"/>
          <w:numId w:val="21"/>
        </w:numPr>
        <w:shd w:val="clear" w:color="auto" w:fill="auto"/>
        <w:tabs>
          <w:tab w:val="left" w:pos="1104"/>
        </w:tabs>
        <w:ind w:firstLine="720"/>
        <w:jc w:val="both"/>
      </w:pPr>
      <w:r>
        <w:t>«Создание специальных условий для детей с нарушениями зрения в общеобразовательных учреждениях».</w:t>
      </w:r>
    </w:p>
    <w:p w:rsidR="0018247C" w:rsidRDefault="00A34C42">
      <w:pPr>
        <w:pStyle w:val="11"/>
        <w:shd w:val="clear" w:color="auto" w:fill="auto"/>
        <w:spacing w:after="120"/>
        <w:ind w:firstLine="720"/>
        <w:jc w:val="both"/>
      </w:pPr>
      <w:r>
        <w:t>В сборнике представлены методические рекомендации для руководителей, учителей и специалистов ОУ по созданию специальных условий при включении детей с нарушениями зрения в образовательное учреждение.</w:t>
      </w:r>
    </w:p>
    <w:p w:rsidR="0018247C" w:rsidRDefault="00A34C42">
      <w:pPr>
        <w:pStyle w:val="11"/>
        <w:numPr>
          <w:ilvl w:val="0"/>
          <w:numId w:val="21"/>
        </w:numPr>
        <w:shd w:val="clear" w:color="auto" w:fill="auto"/>
        <w:tabs>
          <w:tab w:val="left" w:pos="999"/>
        </w:tabs>
        <w:ind w:firstLine="720"/>
        <w:jc w:val="both"/>
      </w:pPr>
      <w:r>
        <w:t xml:space="preserve">«Организация специальных образовательных условий для </w:t>
      </w:r>
      <w:r>
        <w:t>детей с ограниченными возможностями здоровья в общеобразовательных учреждениях».</w:t>
      </w:r>
    </w:p>
    <w:p w:rsidR="0018247C" w:rsidRDefault="00A34C42">
      <w:pPr>
        <w:pStyle w:val="11"/>
        <w:shd w:val="clear" w:color="auto" w:fill="auto"/>
        <w:spacing w:after="120"/>
        <w:ind w:firstLine="720"/>
        <w:jc w:val="both"/>
      </w:pPr>
      <w:r>
        <w:t>В сборнике представлены рекомендации по созданию специальных условий для детей с ОВЗ в общеобразовательном учреждении для руководителей образовательных</w:t>
      </w:r>
    </w:p>
    <w:p w:rsidR="0018247C" w:rsidRDefault="00A34C42">
      <w:pPr>
        <w:pStyle w:val="30"/>
        <w:pBdr>
          <w:bottom w:val="single" w:sz="4" w:space="0" w:color="auto"/>
        </w:pBdr>
        <w:shd w:val="clear" w:color="auto" w:fill="auto"/>
        <w:spacing w:after="300"/>
      </w:pPr>
      <w:r>
        <w:t>Методика адресной помощ</w:t>
      </w:r>
      <w:r>
        <w:t>и ШНОР</w:t>
      </w:r>
    </w:p>
    <w:p w:rsidR="0018247C" w:rsidRDefault="00A34C42">
      <w:pPr>
        <w:pStyle w:val="11"/>
        <w:shd w:val="clear" w:color="auto" w:fill="auto"/>
        <w:spacing w:after="120"/>
        <w:ind w:firstLine="0"/>
        <w:jc w:val="both"/>
      </w:pPr>
      <w:r>
        <w:lastRenderedPageBreak/>
        <w:t>учреждений, реализующих инклюзивную практику, специалистов и учителей общеобразовательных школ, магистрантов, студентов педагогических вузов.</w:t>
      </w:r>
    </w:p>
    <w:p w:rsidR="0018247C" w:rsidRDefault="00A34C42">
      <w:pPr>
        <w:pStyle w:val="11"/>
        <w:numPr>
          <w:ilvl w:val="0"/>
          <w:numId w:val="21"/>
        </w:numPr>
        <w:shd w:val="clear" w:color="auto" w:fill="auto"/>
        <w:tabs>
          <w:tab w:val="left" w:pos="1061"/>
        </w:tabs>
        <w:ind w:firstLine="720"/>
        <w:jc w:val="both"/>
      </w:pPr>
      <w:r>
        <w:t>«Создание и апробация модели психолого-педагогического сопровождения инклюзивной практики».</w:t>
      </w:r>
    </w:p>
    <w:p w:rsidR="0018247C" w:rsidRDefault="00A34C42">
      <w:pPr>
        <w:pStyle w:val="11"/>
        <w:shd w:val="clear" w:color="auto" w:fill="auto"/>
        <w:spacing w:after="300"/>
        <w:ind w:firstLine="720"/>
        <w:jc w:val="both"/>
      </w:pPr>
      <w:bookmarkStart w:id="130" w:name="bookmark129"/>
      <w:r>
        <w:t>В пособии приве</w:t>
      </w:r>
      <w:r>
        <w:t>дены конкретные примеры технологий сопровождения инклюзивного процесса. В приложениях приведены примеры документации специалистов школьного консилиума, структура индивидуальной образовательной программы, а также эссе учителей и родителей, включенных в прое</w:t>
      </w:r>
      <w:r>
        <w:t>ктирование инклюзивного процесса. Пособие адресовано, в первую очередь, специалистам школьных консилиумов (педагогам- психологам, логопедам, дефектологам, социальным педагогам, тьюторам), учителям и руководителям образовательных учреждений, реализующих инк</w:t>
      </w:r>
      <w:r>
        <w:t>люзивную практику.</w:t>
      </w:r>
      <w:bookmarkEnd w:id="130"/>
    </w:p>
    <w:p w:rsidR="0018247C" w:rsidRDefault="00A34C42">
      <w:pPr>
        <w:pStyle w:val="32"/>
        <w:keepNext/>
        <w:keepLines/>
        <w:numPr>
          <w:ilvl w:val="0"/>
          <w:numId w:val="16"/>
        </w:numPr>
        <w:shd w:val="clear" w:color="auto" w:fill="auto"/>
        <w:tabs>
          <w:tab w:val="left" w:pos="1350"/>
        </w:tabs>
        <w:jc w:val="both"/>
      </w:pPr>
      <w:bookmarkStart w:id="131" w:name="bookmark130"/>
      <w:bookmarkStart w:id="132" w:name="bookmark131"/>
      <w:r>
        <w:t>Сопровождение интеграции детей-мигрантов</w:t>
      </w:r>
      <w:bookmarkEnd w:id="131"/>
      <w:bookmarkEnd w:id="132"/>
    </w:p>
    <w:p w:rsidR="0018247C" w:rsidRDefault="00A34C42">
      <w:pPr>
        <w:pStyle w:val="11"/>
        <w:shd w:val="clear" w:color="auto" w:fill="auto"/>
        <w:ind w:firstLine="720"/>
        <w:jc w:val="both"/>
      </w:pPr>
      <w:r>
        <w:t>Существует ряд трудностей включения детей-мигрантов в образовательный процесс: низкий уровень владения русским языком, сложности адаптации к учебному процессу, изменение учебного процесса с ориент</w:t>
      </w:r>
      <w:r>
        <w:t>ацией на потребности детей-мигрантов.</w:t>
      </w:r>
    </w:p>
    <w:p w:rsidR="0018247C" w:rsidRDefault="00A34C42">
      <w:pPr>
        <w:pStyle w:val="11"/>
        <w:shd w:val="clear" w:color="auto" w:fill="auto"/>
        <w:ind w:firstLine="720"/>
        <w:jc w:val="both"/>
      </w:pPr>
      <w:r>
        <w:t xml:space="preserve">Эффективная деятельность психологов по решению данного ряда трудностей не представляется возможной без овладения основными этнопсихологическими знаниями и использования прикладных кросс-культурных технологий. Одним из </w:t>
      </w:r>
      <w:r>
        <w:t>ресурсов по вопросу интеграции мигрантов в образовательный процесс являются методические рекомендации «Технологии психологического сопровождения интеграции мигрантов в образовательной среде».</w:t>
      </w:r>
    </w:p>
    <w:p w:rsidR="0018247C" w:rsidRDefault="00A34C42">
      <w:pPr>
        <w:pStyle w:val="11"/>
        <w:shd w:val="clear" w:color="auto" w:fill="auto"/>
        <w:ind w:firstLine="720"/>
        <w:jc w:val="both"/>
      </w:pPr>
      <w:r>
        <w:t xml:space="preserve">Учебно-методическое пособие адресовано специалистам-психологам, </w:t>
      </w:r>
      <w:r>
        <w:t>решающим задачи интеграции мигрантов в образовательных учреждениях (школах, образовательных холдингах, центрах дополнительного образования) и психологических центрах. В пособии представлены теоретические концепции, знакомство с которыми является необходимы</w:t>
      </w:r>
      <w:r>
        <w:t xml:space="preserve">м условием эффективной работы психолога с детьми-мигрантами; предлагаются методические рекомендации для планирования и организации межкультурного тренинга в образовательной среде; даны материалы об индивидуальной и групповой работе с детьми- мигрантами, а </w:t>
      </w:r>
      <w:r>
        <w:t>также материалы для организации помощи педагогам, работающим с инокультурными учащимися.</w:t>
      </w:r>
    </w:p>
    <w:p w:rsidR="0018247C" w:rsidRDefault="00A34C42">
      <w:pPr>
        <w:pStyle w:val="11"/>
        <w:shd w:val="clear" w:color="auto" w:fill="auto"/>
        <w:spacing w:after="120"/>
        <w:ind w:firstLine="720"/>
        <w:jc w:val="both"/>
      </w:pPr>
      <w:r>
        <w:t>Ссылка на материалы:</w:t>
      </w:r>
    </w:p>
    <w:p w:rsidR="0018247C" w:rsidRDefault="00A34C42">
      <w:pPr>
        <w:pStyle w:val="11"/>
        <w:shd w:val="clear" w:color="auto" w:fill="auto"/>
        <w:spacing w:after="300"/>
        <w:ind w:firstLine="720"/>
        <w:jc w:val="both"/>
        <w:sectPr w:rsidR="0018247C">
          <w:headerReference w:type="default" r:id="rId100"/>
          <w:footerReference w:type="default" r:id="rId101"/>
          <w:footnotePr>
            <w:numFmt w:val="upperRoman"/>
          </w:footnotePr>
          <w:type w:val="continuous"/>
          <w:pgSz w:w="11900" w:h="16840"/>
          <w:pgMar w:top="1354" w:right="800" w:bottom="1292" w:left="1654" w:header="0" w:footer="3" w:gutter="0"/>
          <w:cols w:space="720"/>
          <w:noEndnote/>
          <w:docGrid w:linePitch="360"/>
          <w15:footnoteColumns w:val="1"/>
        </w:sectPr>
      </w:pPr>
      <w:hyperlink r:id="rId102" w:history="1">
        <w:r>
          <w:rPr>
            <w:color w:val="0000FF"/>
            <w:u w:val="single"/>
            <w:lang w:val="en-US" w:eastAsia="en-US" w:bidi="en-US"/>
          </w:rPr>
          <w:t>https</w:t>
        </w:r>
        <w:r w:rsidRPr="00483954">
          <w:rPr>
            <w:color w:val="0000FF"/>
            <w:u w:val="single"/>
            <w:lang w:eastAsia="en-US" w:bidi="en-US"/>
          </w:rPr>
          <w:t>://</w:t>
        </w:r>
        <w:r>
          <w:rPr>
            <w:color w:val="0000FF"/>
            <w:u w:val="single"/>
            <w:lang w:val="en-US" w:eastAsia="en-US" w:bidi="en-US"/>
          </w:rPr>
          <w:t>www</w:t>
        </w:r>
        <w:r w:rsidRPr="00483954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isras</w:t>
        </w:r>
        <w:r w:rsidRPr="00483954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ru</w:t>
        </w:r>
        <w:r w:rsidRPr="00483954">
          <w:rPr>
            <w:color w:val="0000FF"/>
            <w:u w:val="single"/>
            <w:lang w:eastAsia="en-US" w:bidi="en-US"/>
          </w:rPr>
          <w:t>/</w:t>
        </w:r>
        <w:r>
          <w:rPr>
            <w:color w:val="0000FF"/>
            <w:u w:val="single"/>
            <w:lang w:val="en-US" w:eastAsia="en-US" w:bidi="en-US"/>
          </w:rPr>
          <w:t>publ</w:t>
        </w:r>
        <w:r w:rsidRPr="00483954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html</w:t>
        </w:r>
        <w:r w:rsidRPr="00483954">
          <w:rPr>
            <w:color w:val="0000FF"/>
            <w:u w:val="single"/>
            <w:lang w:eastAsia="en-US" w:bidi="en-US"/>
          </w:rPr>
          <w:t>?</w:t>
        </w:r>
        <w:r>
          <w:rPr>
            <w:color w:val="0000FF"/>
            <w:u w:val="single"/>
            <w:lang w:val="en-US" w:eastAsia="en-US" w:bidi="en-US"/>
          </w:rPr>
          <w:t>id</w:t>
        </w:r>
        <w:r w:rsidRPr="00483954">
          <w:rPr>
            <w:color w:val="0000FF"/>
            <w:u w:val="single"/>
            <w:lang w:eastAsia="en-US" w:bidi="en-US"/>
          </w:rPr>
          <w:t>=3007&amp;</w:t>
        </w:r>
        <w:r>
          <w:rPr>
            <w:color w:val="0000FF"/>
            <w:u w:val="single"/>
            <w:lang w:val="en-US" w:eastAsia="en-US" w:bidi="en-US"/>
          </w:rPr>
          <w:t>printmode</w:t>
        </w:r>
      </w:hyperlink>
    </w:p>
    <w:p w:rsidR="0018247C" w:rsidRDefault="00A34C42">
      <w:pPr>
        <w:spacing w:line="1" w:lineRule="exact"/>
      </w:pPr>
      <w:r>
        <w:rPr>
          <w:noProof/>
          <w:lang w:bidi="ar-SA"/>
        </w:rPr>
        <w:lastRenderedPageBreak/>
        <w:drawing>
          <wp:anchor distT="0" distB="0" distL="114300" distR="114300" simplePos="0" relativeHeight="125829389" behindDoc="0" locked="0" layoutInCell="1" allowOverlap="1">
            <wp:simplePos x="0" y="0"/>
            <wp:positionH relativeFrom="page">
              <wp:posOffset>1076325</wp:posOffset>
            </wp:positionH>
            <wp:positionV relativeFrom="paragraph">
              <wp:posOffset>12700</wp:posOffset>
            </wp:positionV>
            <wp:extent cx="506095" cy="511810"/>
            <wp:effectExtent l="0" t="0" r="0" b="0"/>
            <wp:wrapSquare wrapText="bothSides"/>
            <wp:docPr id="70" name="Shape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Picture box 7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06095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8247C" w:rsidRDefault="00A34C42">
      <w:pPr>
        <w:pStyle w:val="30"/>
        <w:pBdr>
          <w:bottom w:val="single" w:sz="4" w:space="0" w:color="auto"/>
        </w:pBdr>
        <w:shd w:val="clear" w:color="auto" w:fill="auto"/>
        <w:spacing w:after="260" w:line="240" w:lineRule="auto"/>
      </w:pPr>
      <w:r>
        <w:t>Методика адресной помощи ШНОР</w:t>
      </w:r>
    </w:p>
    <w:p w:rsidR="0018247C" w:rsidRDefault="00A34C42">
      <w:pPr>
        <w:pStyle w:val="22"/>
        <w:keepNext/>
        <w:keepLines/>
        <w:numPr>
          <w:ilvl w:val="0"/>
          <w:numId w:val="22"/>
        </w:numPr>
        <w:shd w:val="clear" w:color="auto" w:fill="auto"/>
        <w:tabs>
          <w:tab w:val="left" w:pos="772"/>
        </w:tabs>
        <w:spacing w:after="460"/>
        <w:ind w:left="0" w:firstLine="340"/>
      </w:pPr>
      <w:bookmarkStart w:id="133" w:name="bookmark133"/>
      <w:bookmarkStart w:id="134" w:name="bookmark134"/>
      <w:bookmarkStart w:id="135" w:name="bookmark132"/>
      <w:r>
        <w:t>Использованные источники</w:t>
      </w:r>
      <w:bookmarkEnd w:id="133"/>
      <w:bookmarkEnd w:id="134"/>
      <w:bookmarkEnd w:id="135"/>
    </w:p>
    <w:p w:rsidR="0018247C" w:rsidRDefault="00A34C42">
      <w:pPr>
        <w:pStyle w:val="11"/>
        <w:numPr>
          <w:ilvl w:val="0"/>
          <w:numId w:val="23"/>
        </w:numPr>
        <w:shd w:val="clear" w:color="auto" w:fill="auto"/>
        <w:tabs>
          <w:tab w:val="left" w:pos="345"/>
        </w:tabs>
        <w:spacing w:after="100"/>
        <w:ind w:left="340" w:hanging="340"/>
        <w:jc w:val="both"/>
      </w:pPr>
      <w:hyperlink r:id="rId103" w:history="1">
        <w:r>
          <w:rPr>
            <w:color w:val="0000FF"/>
            <w:u w:val="single"/>
          </w:rPr>
          <w:t>Методика выявления общеобразовательных организаций, имеющих низкие</w:t>
        </w:r>
      </w:hyperlink>
      <w:r>
        <w:rPr>
          <w:color w:val="0000FF"/>
          <w:u w:val="single"/>
        </w:rPr>
        <w:t xml:space="preserve"> </w:t>
      </w:r>
      <w:hyperlink r:id="rId104" w:history="1">
        <w:r>
          <w:rPr>
            <w:color w:val="0000FF"/>
            <w:u w:val="single"/>
          </w:rPr>
          <w:t>образовательные результаты обучающихся, на основе комплексного анализа данных</w:t>
        </w:r>
      </w:hyperlink>
      <w:r>
        <w:rPr>
          <w:color w:val="0000FF"/>
          <w:u w:val="single"/>
        </w:rPr>
        <w:t xml:space="preserve"> </w:t>
      </w:r>
      <w:hyperlink r:id="rId105" w:history="1">
        <w:r>
          <w:rPr>
            <w:color w:val="0000FF"/>
            <w:u w:val="single"/>
          </w:rPr>
          <w:t>об образовательных организациях, в том числе данных о качестве образования</w:t>
        </w:r>
      </w:hyperlink>
    </w:p>
    <w:p w:rsidR="0018247C" w:rsidRDefault="00A34C42">
      <w:pPr>
        <w:pStyle w:val="11"/>
        <w:numPr>
          <w:ilvl w:val="0"/>
          <w:numId w:val="23"/>
        </w:numPr>
        <w:shd w:val="clear" w:color="auto" w:fill="auto"/>
        <w:tabs>
          <w:tab w:val="left" w:pos="345"/>
        </w:tabs>
        <w:spacing w:after="100"/>
        <w:ind w:firstLine="0"/>
      </w:pPr>
      <w:hyperlink r:id="rId106" w:history="1">
        <w:r>
          <w:rPr>
            <w:color w:val="0000FF"/>
            <w:u w:val="single"/>
          </w:rPr>
          <w:t>Связь характеристик и результатов учебного процесса</w:t>
        </w:r>
      </w:hyperlink>
    </w:p>
    <w:p w:rsidR="0018247C" w:rsidRDefault="00A34C42">
      <w:pPr>
        <w:pStyle w:val="11"/>
        <w:numPr>
          <w:ilvl w:val="0"/>
          <w:numId w:val="23"/>
        </w:numPr>
        <w:shd w:val="clear" w:color="auto" w:fill="auto"/>
        <w:tabs>
          <w:tab w:val="left" w:pos="345"/>
        </w:tabs>
        <w:spacing w:after="100"/>
        <w:ind w:firstLine="0"/>
      </w:pPr>
      <w:hyperlink r:id="rId107" w:history="1">
        <w:r>
          <w:rPr>
            <w:color w:val="0000FF"/>
            <w:u w:val="single"/>
          </w:rPr>
          <w:t>Анализ резильентности российских школ</w:t>
        </w:r>
      </w:hyperlink>
    </w:p>
    <w:p w:rsidR="0018247C" w:rsidRDefault="00A34C42">
      <w:pPr>
        <w:pStyle w:val="11"/>
        <w:numPr>
          <w:ilvl w:val="0"/>
          <w:numId w:val="23"/>
        </w:numPr>
        <w:shd w:val="clear" w:color="auto" w:fill="auto"/>
        <w:tabs>
          <w:tab w:val="left" w:pos="345"/>
        </w:tabs>
        <w:spacing w:after="100"/>
        <w:ind w:firstLine="0"/>
        <w:jc w:val="both"/>
      </w:pPr>
      <w:hyperlink r:id="rId108" w:history="1">
        <w:r>
          <w:rPr>
            <w:color w:val="0000FF"/>
            <w:u w:val="single"/>
          </w:rPr>
          <w:t>Методика выявления ШНОР</w:t>
        </w:r>
      </w:hyperlink>
    </w:p>
    <w:p w:rsidR="0018247C" w:rsidRDefault="00A34C42">
      <w:pPr>
        <w:pStyle w:val="11"/>
        <w:numPr>
          <w:ilvl w:val="0"/>
          <w:numId w:val="23"/>
        </w:numPr>
        <w:shd w:val="clear" w:color="auto" w:fill="auto"/>
        <w:tabs>
          <w:tab w:val="left" w:pos="345"/>
        </w:tabs>
        <w:spacing w:after="100"/>
        <w:ind w:firstLine="0"/>
      </w:pPr>
      <w:hyperlink r:id="rId109" w:history="1">
        <w:r>
          <w:rPr>
            <w:color w:val="0000FF"/>
            <w:u w:val="single"/>
          </w:rPr>
          <w:t>Отчет по комплексному анализу данных о ШНОР</w:t>
        </w:r>
      </w:hyperlink>
    </w:p>
    <w:p w:rsidR="0018247C" w:rsidRDefault="00A34C42">
      <w:pPr>
        <w:pStyle w:val="11"/>
        <w:numPr>
          <w:ilvl w:val="0"/>
          <w:numId w:val="23"/>
        </w:numPr>
        <w:shd w:val="clear" w:color="auto" w:fill="auto"/>
        <w:tabs>
          <w:tab w:val="left" w:pos="345"/>
        </w:tabs>
        <w:spacing w:after="100"/>
        <w:ind w:left="340" w:hanging="340"/>
        <w:jc w:val="both"/>
      </w:pPr>
      <w:r>
        <w:rPr>
          <w:color w:val="0000FF"/>
          <w:u w:val="single"/>
        </w:rPr>
        <w:t>Образование мирового уровня. Как выстроить школьную систему XXI века? / пер. А. Шляйхер. М.: Национальное образование, 2018.</w:t>
      </w:r>
    </w:p>
    <w:p w:rsidR="0018247C" w:rsidRDefault="00A34C42">
      <w:pPr>
        <w:pStyle w:val="11"/>
        <w:numPr>
          <w:ilvl w:val="0"/>
          <w:numId w:val="23"/>
        </w:numPr>
        <w:shd w:val="clear" w:color="auto" w:fill="auto"/>
        <w:tabs>
          <w:tab w:val="left" w:pos="345"/>
        </w:tabs>
        <w:spacing w:after="100"/>
        <w:ind w:firstLine="0"/>
      </w:pPr>
      <w:hyperlink r:id="rId110" w:history="1">
        <w:r>
          <w:rPr>
            <w:color w:val="0000FF"/>
            <w:u w:val="single"/>
          </w:rPr>
          <w:t xml:space="preserve">Национальный отчет исследования </w:t>
        </w:r>
        <w:r>
          <w:rPr>
            <w:color w:val="0000FF"/>
            <w:u w:val="single"/>
            <w:lang w:val="en-US" w:eastAsia="en-US" w:bidi="en-US"/>
          </w:rPr>
          <w:t>TALIS-2018</w:t>
        </w:r>
      </w:hyperlink>
    </w:p>
    <w:p w:rsidR="0018247C" w:rsidRDefault="00A34C42">
      <w:pPr>
        <w:pStyle w:val="11"/>
        <w:numPr>
          <w:ilvl w:val="0"/>
          <w:numId w:val="23"/>
        </w:numPr>
        <w:shd w:val="clear" w:color="auto" w:fill="auto"/>
        <w:tabs>
          <w:tab w:val="left" w:pos="345"/>
        </w:tabs>
        <w:spacing w:after="100"/>
        <w:ind w:left="340" w:hanging="340"/>
        <w:jc w:val="both"/>
      </w:pPr>
      <w:r>
        <w:rPr>
          <w:color w:val="0000FF"/>
          <w:u w:val="single"/>
          <w:lang w:val="en-US" w:eastAsia="en-US" w:bidi="en-US"/>
        </w:rPr>
        <w:t>Agasisti T., Avvisati F., Borgonovi F., Longobardi S. Academic resilience: What schools and countries do to help disadvantaged students succeed in PISA. OECD, 2018 (OECD Education Working Papers S</w:t>
      </w:r>
      <w:r>
        <w:rPr>
          <w:color w:val="0000FF"/>
          <w:u w:val="single"/>
          <w:lang w:val="en-US" w:eastAsia="en-US" w:bidi="en-US"/>
        </w:rPr>
        <w:t>eries No. 167).</w:t>
      </w:r>
    </w:p>
    <w:p w:rsidR="0018247C" w:rsidRDefault="00A34C42">
      <w:pPr>
        <w:pStyle w:val="11"/>
        <w:numPr>
          <w:ilvl w:val="0"/>
          <w:numId w:val="23"/>
        </w:numPr>
        <w:shd w:val="clear" w:color="auto" w:fill="auto"/>
        <w:tabs>
          <w:tab w:val="left" w:pos="345"/>
        </w:tabs>
        <w:spacing w:after="100"/>
        <w:ind w:firstLine="0"/>
      </w:pPr>
      <w:hyperlink r:id="rId111" w:history="1">
        <w:r>
          <w:rPr>
            <w:color w:val="0000FF"/>
            <w:u w:val="single"/>
            <w:lang w:val="en-US" w:eastAsia="en-US" w:bidi="en-US"/>
          </w:rPr>
          <w:t>What makes a school a learning organization. OECD, 2016.</w:t>
        </w:r>
      </w:hyperlink>
    </w:p>
    <w:p w:rsidR="0018247C" w:rsidRDefault="00A34C42">
      <w:pPr>
        <w:pStyle w:val="11"/>
        <w:numPr>
          <w:ilvl w:val="0"/>
          <w:numId w:val="23"/>
        </w:numPr>
        <w:shd w:val="clear" w:color="auto" w:fill="auto"/>
        <w:tabs>
          <w:tab w:val="left" w:pos="412"/>
        </w:tabs>
        <w:spacing w:after="100"/>
        <w:ind w:left="340" w:hanging="340"/>
        <w:jc w:val="both"/>
      </w:pPr>
      <w:hyperlink r:id="rId112" w:history="1">
        <w:r>
          <w:rPr>
            <w:color w:val="0000FF"/>
            <w:u w:val="single"/>
          </w:rPr>
          <w:t xml:space="preserve">Методика ОЭСР </w:t>
        </w:r>
        <w:r>
          <w:rPr>
            <w:color w:val="0000FF"/>
            <w:u w:val="single"/>
          </w:rPr>
          <w:t>«Анкетные опросы в школах для целей повышения качества среды</w:t>
        </w:r>
      </w:hyperlink>
      <w:r>
        <w:rPr>
          <w:color w:val="0000FF"/>
          <w:u w:val="single"/>
        </w:rPr>
        <w:t xml:space="preserve"> </w:t>
      </w:r>
      <w:hyperlink r:id="rId113" w:history="1">
        <w:r>
          <w:rPr>
            <w:color w:val="0000FF"/>
            <w:u w:val="single"/>
          </w:rPr>
          <w:t>обучения общими усилиями», 2018</w:t>
        </w:r>
      </w:hyperlink>
    </w:p>
    <w:p w:rsidR="0018247C" w:rsidRDefault="00A34C42">
      <w:pPr>
        <w:pStyle w:val="11"/>
        <w:numPr>
          <w:ilvl w:val="0"/>
          <w:numId w:val="23"/>
        </w:numPr>
        <w:shd w:val="clear" w:color="auto" w:fill="auto"/>
        <w:tabs>
          <w:tab w:val="left" w:pos="412"/>
        </w:tabs>
        <w:ind w:left="340" w:hanging="340"/>
        <w:jc w:val="both"/>
      </w:pPr>
      <w:hyperlink r:id="rId114" w:history="1">
        <w:r>
          <w:rPr>
            <w:color w:val="0000FF"/>
            <w:u w:val="single"/>
          </w:rPr>
          <w:t>Я - эффективный директор: как разработать и реализовать программу улучшения</w:t>
        </w:r>
      </w:hyperlink>
      <w:r>
        <w:rPr>
          <w:color w:val="0000FF"/>
          <w:u w:val="single"/>
        </w:rPr>
        <w:t xml:space="preserve"> </w:t>
      </w:r>
      <w:hyperlink r:id="rId115" w:history="1">
        <w:r>
          <w:rPr>
            <w:color w:val="0000FF"/>
            <w:u w:val="single"/>
          </w:rPr>
          <w:t>образовательных результатов учащихся школы: учебно-методическое пособие /</w:t>
        </w:r>
      </w:hyperlink>
      <w:r>
        <w:rPr>
          <w:color w:val="0000FF"/>
          <w:u w:val="single"/>
        </w:rPr>
        <w:t xml:space="preserve"> </w:t>
      </w:r>
      <w:hyperlink r:id="rId116" w:history="1">
        <w:r>
          <w:rPr>
            <w:color w:val="0000FF"/>
            <w:u w:val="single"/>
          </w:rPr>
          <w:t>[сост. Н.В. Бысик и др.]. М.: Университетская книга, 2018.</w:t>
        </w:r>
      </w:hyperlink>
    </w:p>
    <w:p w:rsidR="0018247C" w:rsidRDefault="00A34C42">
      <w:pPr>
        <w:pStyle w:val="11"/>
        <w:shd w:val="clear" w:color="auto" w:fill="auto"/>
        <w:ind w:left="340" w:firstLine="20"/>
        <w:jc w:val="both"/>
      </w:pPr>
      <w:hyperlink r:id="rId117" w:history="1">
        <w:r>
          <w:rPr>
            <w:color w:val="0000FF"/>
            <w:u w:val="single"/>
          </w:rPr>
          <w:t>Глава 2. Входной мониторинг в программах перехода школы в эффективный режим</w:t>
        </w:r>
      </w:hyperlink>
      <w:r>
        <w:rPr>
          <w:color w:val="0000FF"/>
          <w:u w:val="single"/>
        </w:rPr>
        <w:t xml:space="preserve"> </w:t>
      </w:r>
      <w:hyperlink r:id="rId118" w:history="1">
        <w:r>
          <w:rPr>
            <w:color w:val="0000FF"/>
            <w:u w:val="single"/>
          </w:rPr>
          <w:t>работы (углубленная диагностика качества школьных процессов)</w:t>
        </w:r>
      </w:hyperlink>
    </w:p>
    <w:p w:rsidR="0018247C" w:rsidRDefault="00A34C42">
      <w:pPr>
        <w:pStyle w:val="11"/>
        <w:shd w:val="clear" w:color="auto" w:fill="auto"/>
        <w:spacing w:after="100"/>
        <w:ind w:left="340" w:firstLine="20"/>
        <w:jc w:val="both"/>
      </w:pPr>
      <w:hyperlink r:id="rId119" w:history="1">
        <w:r>
          <w:rPr>
            <w:color w:val="0000FF"/>
            <w:u w:val="single"/>
          </w:rPr>
          <w:t>Глава 3. Разработка программы перехода школы в эффективный режим работы</w:t>
        </w:r>
      </w:hyperlink>
    </w:p>
    <w:p w:rsidR="0018247C" w:rsidRDefault="00A34C42">
      <w:pPr>
        <w:pStyle w:val="11"/>
        <w:numPr>
          <w:ilvl w:val="0"/>
          <w:numId w:val="23"/>
        </w:numPr>
        <w:shd w:val="clear" w:color="auto" w:fill="auto"/>
        <w:tabs>
          <w:tab w:val="left" w:pos="412"/>
        </w:tabs>
        <w:spacing w:after="100"/>
        <w:ind w:left="340" w:hanging="340"/>
        <w:jc w:val="both"/>
      </w:pPr>
      <w:hyperlink r:id="rId120" w:history="1">
        <w:r>
          <w:rPr>
            <w:color w:val="0000FF"/>
            <w:u w:val="single"/>
          </w:rPr>
          <w:t>«Поверх барьеров: истории школ, работающих в сложных социальных условиях.</w:t>
        </w:r>
      </w:hyperlink>
      <w:r>
        <w:rPr>
          <w:color w:val="0000FF"/>
          <w:u w:val="single"/>
        </w:rPr>
        <w:t xml:space="preserve"> </w:t>
      </w:r>
      <w:hyperlink r:id="rId121" w:history="1">
        <w:r>
          <w:rPr>
            <w:color w:val="0000FF"/>
            <w:u w:val="single"/>
          </w:rPr>
          <w:t>Книга для школьных администраторов и для тех, кто управляет школами на</w:t>
        </w:r>
      </w:hyperlink>
      <w:r>
        <w:rPr>
          <w:color w:val="0000FF"/>
          <w:u w:val="single"/>
        </w:rPr>
        <w:t xml:space="preserve"> </w:t>
      </w:r>
      <w:hyperlink r:id="rId122" w:history="1">
        <w:r>
          <w:rPr>
            <w:color w:val="0000FF"/>
            <w:u w:val="single"/>
          </w:rPr>
          <w:t xml:space="preserve">муниципальном и региональном уровнях» / сост. М. А. Пинская и др. </w:t>
        </w:r>
      </w:hyperlink>
      <w:r>
        <w:rPr>
          <w:color w:val="0000FF"/>
          <w:u w:val="single"/>
        </w:rPr>
        <w:t>М.: ИД НИУ ВШЭ, 2019</w:t>
      </w:r>
    </w:p>
    <w:p w:rsidR="0018247C" w:rsidRDefault="00A34C42">
      <w:pPr>
        <w:pStyle w:val="11"/>
        <w:numPr>
          <w:ilvl w:val="0"/>
          <w:numId w:val="23"/>
        </w:numPr>
        <w:shd w:val="clear" w:color="auto" w:fill="auto"/>
        <w:tabs>
          <w:tab w:val="left" w:pos="412"/>
        </w:tabs>
        <w:spacing w:after="100"/>
        <w:ind w:left="340" w:hanging="340"/>
        <w:jc w:val="both"/>
      </w:pPr>
      <w:hyperlink r:id="rId123" w:history="1">
        <w:r>
          <w:rPr>
            <w:color w:val="0000FF"/>
            <w:u w:val="single"/>
          </w:rPr>
          <w:t>Пакет методических материалов, проектов нор</w:t>
        </w:r>
        <w:r>
          <w:rPr>
            <w:color w:val="0000FF"/>
            <w:u w:val="single"/>
          </w:rPr>
          <w:t>мативных и локальных актов для</w:t>
        </w:r>
      </w:hyperlink>
      <w:r>
        <w:rPr>
          <w:color w:val="0000FF"/>
          <w:u w:val="single"/>
        </w:rPr>
        <w:t xml:space="preserve"> </w:t>
      </w:r>
      <w:hyperlink r:id="rId124" w:history="1">
        <w:r>
          <w:rPr>
            <w:color w:val="0000FF"/>
            <w:u w:val="single"/>
          </w:rPr>
          <w:t>специалистов органов, осуществляющих управление в сфере образования,</w:t>
        </w:r>
      </w:hyperlink>
      <w:r>
        <w:rPr>
          <w:color w:val="0000FF"/>
          <w:u w:val="single"/>
        </w:rPr>
        <w:t xml:space="preserve"> </w:t>
      </w:r>
      <w:hyperlink r:id="rId125" w:history="1">
        <w:r>
          <w:rPr>
            <w:color w:val="0000FF"/>
            <w:u w:val="single"/>
          </w:rPr>
          <w:t>руководи</w:t>
        </w:r>
        <w:r>
          <w:rPr>
            <w:color w:val="0000FF"/>
            <w:u w:val="single"/>
          </w:rPr>
          <w:t>телей общеобразовательных организаций, функционирующих в</w:t>
        </w:r>
      </w:hyperlink>
      <w:r>
        <w:rPr>
          <w:color w:val="0000FF"/>
          <w:u w:val="single"/>
        </w:rPr>
        <w:t xml:space="preserve"> </w:t>
      </w:r>
      <w:hyperlink r:id="rId126" w:history="1">
        <w:r>
          <w:rPr>
            <w:color w:val="0000FF"/>
            <w:u w:val="single"/>
          </w:rPr>
          <w:t>неблагоприятных социальных условиях</w:t>
        </w:r>
      </w:hyperlink>
    </w:p>
    <w:p w:rsidR="0018247C" w:rsidRDefault="00A34C42">
      <w:pPr>
        <w:pStyle w:val="11"/>
        <w:numPr>
          <w:ilvl w:val="0"/>
          <w:numId w:val="23"/>
        </w:numPr>
        <w:shd w:val="clear" w:color="auto" w:fill="auto"/>
        <w:tabs>
          <w:tab w:val="left" w:pos="412"/>
        </w:tabs>
        <w:spacing w:after="100"/>
        <w:ind w:left="340" w:hanging="340"/>
        <w:jc w:val="both"/>
      </w:pPr>
      <w:hyperlink r:id="rId127" w:history="1">
        <w:r>
          <w:rPr>
            <w:color w:val="0000FF"/>
            <w:u w:val="single"/>
          </w:rPr>
          <w:t xml:space="preserve">Пинская М.А., Хавенсон Т.Е., </w:t>
        </w:r>
        <w:r>
          <w:rPr>
            <w:color w:val="0000FF"/>
            <w:u w:val="single"/>
          </w:rPr>
          <w:t>Звягинцев Р.С., Михайлова А.М., Чиркина Т.А.,</w:t>
        </w:r>
      </w:hyperlink>
      <w:r>
        <w:rPr>
          <w:color w:val="0000FF"/>
          <w:u w:val="single"/>
        </w:rPr>
        <w:t xml:space="preserve"> </w:t>
      </w:r>
      <w:hyperlink r:id="rId128" w:history="1">
        <w:r>
          <w:rPr>
            <w:color w:val="0000FF"/>
            <w:u w:val="single"/>
          </w:rPr>
          <w:t>Косарецкий С.Г. Поверх барьеров: исследуем резильентные школы // Вопросы</w:t>
        </w:r>
      </w:hyperlink>
      <w:r>
        <w:rPr>
          <w:color w:val="0000FF"/>
          <w:u w:val="single"/>
        </w:rPr>
        <w:t xml:space="preserve"> </w:t>
      </w:r>
      <w:hyperlink r:id="rId129" w:history="1">
        <w:r>
          <w:rPr>
            <w:color w:val="0000FF"/>
            <w:u w:val="single"/>
          </w:rPr>
          <w:t>образования. 2018. № 2.</w:t>
        </w:r>
        <w:r>
          <w:rPr>
            <w:color w:val="0000FF"/>
            <w:u w:val="single"/>
          </w:rPr>
          <w:t xml:space="preserve"> С. 198-227.</w:t>
        </w:r>
      </w:hyperlink>
    </w:p>
    <w:p w:rsidR="0018247C" w:rsidRDefault="00A34C42">
      <w:pPr>
        <w:pStyle w:val="11"/>
        <w:numPr>
          <w:ilvl w:val="0"/>
          <w:numId w:val="23"/>
        </w:numPr>
        <w:shd w:val="clear" w:color="auto" w:fill="auto"/>
        <w:tabs>
          <w:tab w:val="left" w:pos="412"/>
        </w:tabs>
        <w:spacing w:after="100"/>
        <w:ind w:left="340" w:hanging="340"/>
        <w:jc w:val="both"/>
      </w:pPr>
      <w:hyperlink r:id="rId130" w:history="1">
        <w:r>
          <w:rPr>
            <w:color w:val="0000FF"/>
            <w:u w:val="single"/>
          </w:rPr>
          <w:t>Бысик Н.В., Пинская М.А., Косарецкий С.Г. Проектирование модели</w:t>
        </w:r>
      </w:hyperlink>
      <w:r>
        <w:rPr>
          <w:color w:val="0000FF"/>
          <w:u w:val="single"/>
        </w:rPr>
        <w:t xml:space="preserve"> </w:t>
      </w:r>
      <w:hyperlink r:id="rId131" w:history="1">
        <w:r>
          <w:rPr>
            <w:color w:val="0000FF"/>
            <w:u w:val="single"/>
          </w:rPr>
          <w:t>профессионального развития педагогов школ, функцион</w:t>
        </w:r>
        <w:r>
          <w:rPr>
            <w:color w:val="0000FF"/>
            <w:u w:val="single"/>
          </w:rPr>
          <w:t>ирующих в</w:t>
        </w:r>
      </w:hyperlink>
      <w:r>
        <w:rPr>
          <w:color w:val="0000FF"/>
          <w:u w:val="single"/>
        </w:rPr>
        <w:t xml:space="preserve"> </w:t>
      </w:r>
      <w:hyperlink r:id="rId132" w:history="1">
        <w:r>
          <w:rPr>
            <w:color w:val="0000FF"/>
            <w:u w:val="single"/>
          </w:rPr>
          <w:t>неблагоприятных социальных условиях, работающих с учащимися с риском</w:t>
        </w:r>
      </w:hyperlink>
      <w:r>
        <w:rPr>
          <w:color w:val="0000FF"/>
          <w:u w:val="single"/>
        </w:rPr>
        <w:t xml:space="preserve"> </w:t>
      </w:r>
      <w:hyperlink r:id="rId133" w:history="1">
        <w:r>
          <w:rPr>
            <w:color w:val="0000FF"/>
            <w:u w:val="single"/>
          </w:rPr>
          <w:t>образовательной неуспешности: Эмпирическая основа</w:t>
        </w:r>
        <w:r>
          <w:rPr>
            <w:color w:val="0000FF"/>
            <w:u w:val="single"/>
          </w:rPr>
          <w:t xml:space="preserve"> и ключевые составляющие //</w:t>
        </w:r>
      </w:hyperlink>
      <w:r>
        <w:rPr>
          <w:color w:val="0000FF"/>
          <w:u w:val="single"/>
        </w:rPr>
        <w:t xml:space="preserve"> </w:t>
      </w:r>
      <w:hyperlink r:id="rId134" w:history="1">
        <w:r>
          <w:rPr>
            <w:color w:val="0000FF"/>
            <w:u w:val="single"/>
          </w:rPr>
          <w:t>Психологическая наука и образование. 2018. Т. 23. № 5. С. 87-101.</w:t>
        </w:r>
      </w:hyperlink>
      <w:r>
        <w:br w:type="page"/>
      </w:r>
    </w:p>
    <w:p w:rsidR="0018247C" w:rsidRDefault="00A34C42">
      <w:pPr>
        <w:pStyle w:val="30"/>
        <w:pBdr>
          <w:bottom w:val="single" w:sz="4" w:space="0" w:color="auto"/>
        </w:pBdr>
        <w:shd w:val="clear" w:color="auto" w:fill="auto"/>
        <w:spacing w:after="260" w:line="240" w:lineRule="auto"/>
      </w:pPr>
      <w:r>
        <w:rPr>
          <w:noProof/>
          <w:lang w:bidi="ar-SA"/>
        </w:rPr>
        <w:lastRenderedPageBreak/>
        <w:drawing>
          <wp:anchor distT="0" distB="0" distL="114300" distR="114300" simplePos="0" relativeHeight="125829390" behindDoc="0" locked="0" layoutInCell="1" allowOverlap="1">
            <wp:simplePos x="0" y="0"/>
            <wp:positionH relativeFrom="page">
              <wp:posOffset>1074420</wp:posOffset>
            </wp:positionH>
            <wp:positionV relativeFrom="margin">
              <wp:posOffset>-344170</wp:posOffset>
            </wp:positionV>
            <wp:extent cx="506095" cy="511810"/>
            <wp:effectExtent l="0" t="0" r="0" b="0"/>
            <wp:wrapSquare wrapText="bothSides"/>
            <wp:docPr id="72" name="Shape 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Picture box 73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06095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Методика адресной помощи ШНОР</w:t>
      </w:r>
    </w:p>
    <w:p w:rsidR="0018247C" w:rsidRDefault="00A34C42">
      <w:pPr>
        <w:pStyle w:val="11"/>
        <w:numPr>
          <w:ilvl w:val="0"/>
          <w:numId w:val="23"/>
        </w:numPr>
        <w:shd w:val="clear" w:color="auto" w:fill="auto"/>
        <w:tabs>
          <w:tab w:val="left" w:pos="390"/>
        </w:tabs>
        <w:spacing w:after="100"/>
        <w:ind w:left="360" w:hanging="360"/>
        <w:jc w:val="both"/>
      </w:pPr>
      <w:r>
        <w:rPr>
          <w:color w:val="0000FF"/>
          <w:u w:val="single"/>
        </w:rPr>
        <w:t>Формирование адресных образовательных программ по работе с обуч</w:t>
      </w:r>
      <w:r>
        <w:rPr>
          <w:color w:val="0000FF"/>
          <w:u w:val="single"/>
        </w:rPr>
        <w:t>ающимися с трудностями в обучении.</w:t>
      </w:r>
      <w:hyperlink r:id="rId135" w:history="1">
        <w:r>
          <w:rPr>
            <w:color w:val="0000FF"/>
            <w:u w:val="single"/>
          </w:rPr>
          <w:t xml:space="preserve"> Методические рекомендации ФГБНУ </w:t>
        </w:r>
      </w:hyperlink>
      <w:r>
        <w:rPr>
          <w:color w:val="0000FF"/>
          <w:u w:val="single"/>
        </w:rPr>
        <w:t>«Федеральный институт педагогических измерений» (ФИНИ)</w:t>
      </w:r>
    </w:p>
    <w:p w:rsidR="0018247C" w:rsidRDefault="00A34C42">
      <w:pPr>
        <w:pStyle w:val="11"/>
        <w:numPr>
          <w:ilvl w:val="0"/>
          <w:numId w:val="23"/>
        </w:numPr>
        <w:shd w:val="clear" w:color="auto" w:fill="auto"/>
        <w:tabs>
          <w:tab w:val="left" w:pos="390"/>
        </w:tabs>
        <w:spacing w:after="100"/>
        <w:ind w:left="360" w:hanging="360"/>
        <w:jc w:val="both"/>
      </w:pPr>
      <w:hyperlink r:id="rId136" w:history="1">
        <w:r>
          <w:rPr>
            <w:color w:val="0000FF"/>
            <w:u w:val="single"/>
          </w:rPr>
          <w:t xml:space="preserve">«Навигатор по ресурсам индивидуализации и тьюторства» </w:t>
        </w:r>
      </w:hyperlink>
      <w:r>
        <w:rPr>
          <w:color w:val="0000FF"/>
          <w:u w:val="single"/>
        </w:rPr>
        <w:t>(материалы Московского городского педагогического университета)</w:t>
      </w:r>
    </w:p>
    <w:p w:rsidR="0018247C" w:rsidRDefault="00A34C42">
      <w:pPr>
        <w:pStyle w:val="11"/>
        <w:numPr>
          <w:ilvl w:val="0"/>
          <w:numId w:val="23"/>
        </w:numPr>
        <w:shd w:val="clear" w:color="auto" w:fill="auto"/>
        <w:tabs>
          <w:tab w:val="left" w:pos="390"/>
        </w:tabs>
        <w:spacing w:after="100"/>
        <w:ind w:left="360" w:hanging="360"/>
        <w:jc w:val="both"/>
      </w:pPr>
      <w:hyperlink r:id="rId137" w:history="1">
        <w:r>
          <w:rPr>
            <w:color w:val="0000FF"/>
            <w:u w:val="single"/>
          </w:rPr>
          <w:t xml:space="preserve">Цифровая платформа психолого-педагогических программ работы с трудностями </w:t>
        </w:r>
        <w:r>
          <w:rPr>
            <w:color w:val="0000FF"/>
            <w:u w:val="single"/>
          </w:rPr>
          <w:t>в</w:t>
        </w:r>
      </w:hyperlink>
      <w:r>
        <w:rPr>
          <w:color w:val="0000FF"/>
          <w:u w:val="single"/>
        </w:rPr>
        <w:t xml:space="preserve"> </w:t>
      </w:r>
      <w:hyperlink r:id="rId138" w:history="1">
        <w:r>
          <w:rPr>
            <w:color w:val="0000FF"/>
            <w:u w:val="single"/>
          </w:rPr>
          <w:t>обучении у обучающихся, имеющих соответствующие риски неблагоприятных</w:t>
        </w:r>
      </w:hyperlink>
      <w:r>
        <w:rPr>
          <w:color w:val="0000FF"/>
          <w:u w:val="single"/>
        </w:rPr>
        <w:t xml:space="preserve"> </w:t>
      </w:r>
      <w:hyperlink r:id="rId139" w:history="1">
        <w:r>
          <w:rPr>
            <w:color w:val="0000FF"/>
            <w:u w:val="single"/>
          </w:rPr>
          <w:t>социальных условий / коллектив авторов - лауреатов Всероссийского ко</w:t>
        </w:r>
        <w:r>
          <w:rPr>
            <w:color w:val="0000FF"/>
            <w:u w:val="single"/>
          </w:rPr>
          <w:t>нкурса</w:t>
        </w:r>
      </w:hyperlink>
      <w:r>
        <w:rPr>
          <w:color w:val="0000FF"/>
          <w:u w:val="single"/>
        </w:rPr>
        <w:t xml:space="preserve"> </w:t>
      </w:r>
      <w:hyperlink r:id="rId140" w:history="1">
        <w:r>
          <w:rPr>
            <w:color w:val="0000FF"/>
            <w:u w:val="single"/>
          </w:rPr>
          <w:t>лучших психолого-педагогических программ и технологий в образовательной среде</w:t>
        </w:r>
      </w:hyperlink>
      <w:r>
        <w:rPr>
          <w:color w:val="0000FF"/>
          <w:u w:val="single"/>
        </w:rPr>
        <w:t xml:space="preserve"> </w:t>
      </w:r>
      <w:hyperlink r:id="rId141" w:history="1">
        <w:r>
          <w:rPr>
            <w:color w:val="0000FF"/>
            <w:u w:val="single"/>
          </w:rPr>
          <w:t xml:space="preserve">(2018-2019), ФГБОУ ВО МГННУ, Общественная организация </w:t>
        </w:r>
        <w:r>
          <w:rPr>
            <w:color w:val="0000FF"/>
            <w:u w:val="single"/>
          </w:rPr>
          <w:t>«Федерация</w:t>
        </w:r>
      </w:hyperlink>
      <w:r>
        <w:rPr>
          <w:color w:val="0000FF"/>
          <w:u w:val="single"/>
        </w:rPr>
        <w:t xml:space="preserve"> </w:t>
      </w:r>
      <w:hyperlink r:id="rId142" w:history="1">
        <w:r>
          <w:rPr>
            <w:color w:val="0000FF"/>
            <w:u w:val="single"/>
          </w:rPr>
          <w:t>психологов образования России</w:t>
        </w:r>
      </w:hyperlink>
    </w:p>
    <w:p w:rsidR="0018247C" w:rsidRDefault="00A34C42">
      <w:pPr>
        <w:pStyle w:val="11"/>
        <w:numPr>
          <w:ilvl w:val="0"/>
          <w:numId w:val="23"/>
        </w:numPr>
        <w:shd w:val="clear" w:color="auto" w:fill="auto"/>
        <w:tabs>
          <w:tab w:val="left" w:pos="390"/>
        </w:tabs>
        <w:ind w:left="360" w:hanging="360"/>
        <w:jc w:val="both"/>
      </w:pPr>
      <w:hyperlink r:id="rId143" w:history="1">
        <w:r>
          <w:rPr>
            <w:color w:val="0000FF"/>
            <w:u w:val="single"/>
          </w:rPr>
          <w:t>Я - эффективный учитель: как мотивировать к учебе и повысить успешность</w:t>
        </w:r>
      </w:hyperlink>
      <w:r>
        <w:rPr>
          <w:color w:val="0000FF"/>
          <w:u w:val="single"/>
        </w:rPr>
        <w:t xml:space="preserve"> </w:t>
      </w:r>
      <w:hyperlink r:id="rId144" w:history="1">
        <w:r>
          <w:rPr>
            <w:color w:val="0000FF"/>
            <w:u w:val="single"/>
          </w:rPr>
          <w:t>«слабых» учащихся: учебно-методическое пособие / сост.: Н.В. Бысик, В.С.</w:t>
        </w:r>
      </w:hyperlink>
      <w:r>
        <w:rPr>
          <w:color w:val="0000FF"/>
          <w:u w:val="single"/>
        </w:rPr>
        <w:t xml:space="preserve"> </w:t>
      </w:r>
      <w:hyperlink r:id="rId145" w:history="1">
        <w:r>
          <w:rPr>
            <w:color w:val="0000FF"/>
            <w:u w:val="single"/>
          </w:rPr>
          <w:t>Евтюхова, М.А. Нинская. М.: Университетская книга, 2017.</w:t>
        </w:r>
      </w:hyperlink>
    </w:p>
    <w:p w:rsidR="0018247C" w:rsidRDefault="00A34C42">
      <w:pPr>
        <w:pStyle w:val="11"/>
        <w:shd w:val="clear" w:color="auto" w:fill="auto"/>
        <w:spacing w:after="100"/>
        <w:ind w:firstLine="360"/>
        <w:jc w:val="both"/>
      </w:pPr>
      <w:hyperlink r:id="rId146" w:history="1">
        <w:r>
          <w:rPr>
            <w:color w:val="0000FF"/>
            <w:u w:val="single"/>
          </w:rPr>
          <w:t>Глава 2. Формирующее оценивание - инструмент эффективного преподавания.</w:t>
        </w:r>
      </w:hyperlink>
    </w:p>
    <w:p w:rsidR="0018247C" w:rsidRDefault="00A34C42">
      <w:pPr>
        <w:pStyle w:val="11"/>
        <w:numPr>
          <w:ilvl w:val="0"/>
          <w:numId w:val="23"/>
        </w:numPr>
        <w:shd w:val="clear" w:color="auto" w:fill="auto"/>
        <w:tabs>
          <w:tab w:val="left" w:pos="414"/>
        </w:tabs>
        <w:spacing w:after="100"/>
        <w:ind w:left="360" w:hanging="360"/>
        <w:jc w:val="both"/>
      </w:pPr>
      <w:hyperlink r:id="rId147" w:history="1">
        <w:r>
          <w:rPr>
            <w:color w:val="0000FF"/>
            <w:u w:val="single"/>
          </w:rPr>
          <w:t>Зарецкий В. Как учителю работать с неуспевающим учеником: Те</w:t>
        </w:r>
        <w:r>
          <w:rPr>
            <w:color w:val="0000FF"/>
            <w:u w:val="single"/>
          </w:rPr>
          <w:t>ория и практика</w:t>
        </w:r>
      </w:hyperlink>
      <w:r>
        <w:rPr>
          <w:color w:val="0000FF"/>
          <w:u w:val="single"/>
        </w:rPr>
        <w:t xml:space="preserve"> </w:t>
      </w:r>
      <w:hyperlink r:id="rId148" w:history="1">
        <w:r>
          <w:rPr>
            <w:color w:val="0000FF"/>
            <w:u w:val="single"/>
          </w:rPr>
          <w:t>рефлексивно-деятельностного подхода. М.: Чистые пруды, 2011. 32 с. (Библиотечка</w:t>
        </w:r>
      </w:hyperlink>
      <w:r>
        <w:rPr>
          <w:color w:val="0000FF"/>
          <w:u w:val="single"/>
        </w:rPr>
        <w:t xml:space="preserve"> </w:t>
      </w:r>
      <w:hyperlink r:id="rId149" w:history="1">
        <w:r>
          <w:rPr>
            <w:color w:val="0000FF"/>
            <w:u w:val="single"/>
          </w:rPr>
          <w:t>«Н</w:t>
        </w:r>
        <w:r>
          <w:rPr>
            <w:color w:val="0000FF"/>
            <w:u w:val="single"/>
          </w:rPr>
          <w:t>ервого сентября», серия «Воспитание. Образование. Недагогика»; вып. 33)</w:t>
        </w:r>
        <w:r>
          <w:t>.</w:t>
        </w:r>
      </w:hyperlink>
    </w:p>
    <w:p w:rsidR="0018247C" w:rsidRDefault="00A34C42">
      <w:pPr>
        <w:pStyle w:val="11"/>
        <w:numPr>
          <w:ilvl w:val="0"/>
          <w:numId w:val="23"/>
        </w:numPr>
        <w:shd w:val="clear" w:color="auto" w:fill="auto"/>
        <w:tabs>
          <w:tab w:val="left" w:pos="414"/>
        </w:tabs>
        <w:spacing w:after="100"/>
        <w:ind w:firstLine="0"/>
        <w:jc w:val="both"/>
      </w:pPr>
      <w:hyperlink r:id="rId150" w:history="1">
        <w:r>
          <w:rPr>
            <w:color w:val="0000FF"/>
            <w:u w:val="single"/>
          </w:rPr>
          <w:t xml:space="preserve">Дадли Н. </w:t>
        </w:r>
        <w:r>
          <w:rPr>
            <w:color w:val="0000FF"/>
            <w:u w:val="single"/>
            <w:lang w:val="en-US" w:eastAsia="en-US" w:bidi="en-US"/>
          </w:rPr>
          <w:t>Lesson</w:t>
        </w:r>
        <w:r w:rsidRPr="00483954">
          <w:rPr>
            <w:color w:val="0000FF"/>
            <w:u w:val="single"/>
            <w:lang w:eastAsia="en-US" w:bidi="en-US"/>
          </w:rPr>
          <w:t xml:space="preserve"> </w:t>
        </w:r>
        <w:r>
          <w:rPr>
            <w:color w:val="0000FF"/>
            <w:u w:val="single"/>
            <w:lang w:val="en-US" w:eastAsia="en-US" w:bidi="en-US"/>
          </w:rPr>
          <w:t>Study</w:t>
        </w:r>
        <w:r w:rsidRPr="00483954">
          <w:rPr>
            <w:color w:val="0000FF"/>
            <w:u w:val="single"/>
            <w:lang w:eastAsia="en-US" w:bidi="en-US"/>
          </w:rPr>
          <w:t xml:space="preserve">: </w:t>
        </w:r>
        <w:r>
          <w:rPr>
            <w:color w:val="0000FF"/>
            <w:u w:val="single"/>
          </w:rPr>
          <w:t>руководство. 2011.</w:t>
        </w:r>
      </w:hyperlink>
    </w:p>
    <w:p w:rsidR="0018247C" w:rsidRDefault="00A34C42">
      <w:pPr>
        <w:pStyle w:val="11"/>
        <w:numPr>
          <w:ilvl w:val="0"/>
          <w:numId w:val="23"/>
        </w:numPr>
        <w:shd w:val="clear" w:color="auto" w:fill="auto"/>
        <w:tabs>
          <w:tab w:val="left" w:pos="414"/>
        </w:tabs>
        <w:spacing w:after="100"/>
        <w:ind w:left="360" w:hanging="360"/>
        <w:jc w:val="both"/>
      </w:pPr>
      <w:hyperlink r:id="rId151" w:history="1">
        <w:r>
          <w:rPr>
            <w:color w:val="0000FF"/>
            <w:u w:val="single"/>
          </w:rPr>
          <w:t>Компетенции «4К»: формирование и оценка на уроке. Нрактические рекомендации</w:t>
        </w:r>
      </w:hyperlink>
      <w:r>
        <w:rPr>
          <w:color w:val="0000FF"/>
          <w:u w:val="single"/>
        </w:rPr>
        <w:t xml:space="preserve"> </w:t>
      </w:r>
      <w:hyperlink r:id="rId152" w:history="1">
        <w:r>
          <w:rPr>
            <w:color w:val="0000FF"/>
            <w:u w:val="single"/>
          </w:rPr>
          <w:t>/ сост.: М.А. Нинская, А.М. Михайлова. М.: Корпорация «Российский учебник»,</w:t>
        </w:r>
      </w:hyperlink>
      <w:r>
        <w:rPr>
          <w:color w:val="0000FF"/>
          <w:u w:val="single"/>
        </w:rPr>
        <w:t xml:space="preserve"> </w:t>
      </w:r>
      <w:hyperlink r:id="rId153" w:history="1">
        <w:r>
          <w:rPr>
            <w:color w:val="0000FF"/>
          </w:rPr>
          <w:t>2019.</w:t>
        </w:r>
      </w:hyperlink>
    </w:p>
    <w:p w:rsidR="0018247C" w:rsidRDefault="00A34C42">
      <w:pPr>
        <w:pStyle w:val="11"/>
        <w:numPr>
          <w:ilvl w:val="0"/>
          <w:numId w:val="23"/>
        </w:numPr>
        <w:shd w:val="clear" w:color="auto" w:fill="auto"/>
        <w:tabs>
          <w:tab w:val="left" w:pos="414"/>
        </w:tabs>
        <w:spacing w:after="100"/>
        <w:ind w:left="360" w:hanging="360"/>
        <w:jc w:val="both"/>
      </w:pPr>
      <w:hyperlink r:id="rId154" w:history="1">
        <w:r>
          <w:rPr>
            <w:color w:val="0000FF"/>
            <w:u w:val="single"/>
          </w:rPr>
          <w:t>Описание федерального проекта Союза «Молодые профессионалы (Ворлдскиллс</w:t>
        </w:r>
      </w:hyperlink>
      <w:r>
        <w:rPr>
          <w:color w:val="0000FF"/>
          <w:u w:val="single"/>
        </w:rPr>
        <w:t xml:space="preserve"> </w:t>
      </w:r>
      <w:hyperlink r:id="rId155" w:history="1">
        <w:r>
          <w:rPr>
            <w:color w:val="0000FF"/>
            <w:u w:val="single"/>
          </w:rPr>
          <w:t>Россия)», «Билет в будущее»</w:t>
        </w:r>
      </w:hyperlink>
    </w:p>
    <w:p w:rsidR="0018247C" w:rsidRDefault="00A34C42">
      <w:pPr>
        <w:pStyle w:val="11"/>
        <w:numPr>
          <w:ilvl w:val="0"/>
          <w:numId w:val="23"/>
        </w:numPr>
        <w:shd w:val="clear" w:color="auto" w:fill="auto"/>
        <w:tabs>
          <w:tab w:val="left" w:pos="414"/>
        </w:tabs>
        <w:spacing w:after="100"/>
        <w:ind w:left="360" w:hanging="360"/>
        <w:jc w:val="both"/>
      </w:pPr>
      <w:hyperlink r:id="rId156" w:history="1">
        <w:r>
          <w:rPr>
            <w:color w:val="0000FF"/>
            <w:u w:val="single"/>
          </w:rPr>
          <w:t>Методические материалы по признакам девиаций, действиям специалистов системы</w:t>
        </w:r>
      </w:hyperlink>
      <w:r>
        <w:rPr>
          <w:color w:val="0000FF"/>
          <w:u w:val="single"/>
        </w:rPr>
        <w:t xml:space="preserve"> </w:t>
      </w:r>
      <w:hyperlink r:id="rId157" w:history="1">
        <w:r>
          <w:rPr>
            <w:color w:val="0000FF"/>
            <w:u w:val="single"/>
          </w:rPr>
          <w:t>образования в ситуациях социальных рисков и профилактике</w:t>
        </w:r>
        <w:r>
          <w:rPr>
            <w:color w:val="0000FF"/>
            <w:u w:val="single"/>
          </w:rPr>
          <w:t xml:space="preserve"> девиантного</w:t>
        </w:r>
      </w:hyperlink>
      <w:r>
        <w:rPr>
          <w:color w:val="0000FF"/>
          <w:u w:val="single"/>
        </w:rPr>
        <w:t xml:space="preserve"> </w:t>
      </w:r>
      <w:hyperlink r:id="rId158" w:history="1">
        <w:r>
          <w:rPr>
            <w:color w:val="0000FF"/>
            <w:u w:val="single"/>
          </w:rPr>
          <w:t>поведения обучающихся. М.: МГННУ, 2018.</w:t>
        </w:r>
      </w:hyperlink>
    </w:p>
    <w:p w:rsidR="0018247C" w:rsidRDefault="00A34C42">
      <w:pPr>
        <w:pStyle w:val="11"/>
        <w:numPr>
          <w:ilvl w:val="0"/>
          <w:numId w:val="23"/>
        </w:numPr>
        <w:shd w:val="clear" w:color="auto" w:fill="auto"/>
        <w:tabs>
          <w:tab w:val="left" w:pos="414"/>
        </w:tabs>
        <w:spacing w:after="100"/>
        <w:ind w:firstLine="0"/>
        <w:jc w:val="both"/>
      </w:pPr>
      <w:hyperlink r:id="rId159" w:history="1">
        <w:r>
          <w:rPr>
            <w:color w:val="0000FF"/>
            <w:u w:val="single"/>
          </w:rPr>
          <w:t>Накет документов по внедрению школьных служб примирения</w:t>
        </w:r>
      </w:hyperlink>
    </w:p>
    <w:p w:rsidR="0018247C" w:rsidRDefault="00A34C42">
      <w:pPr>
        <w:pStyle w:val="11"/>
        <w:numPr>
          <w:ilvl w:val="0"/>
          <w:numId w:val="23"/>
        </w:numPr>
        <w:shd w:val="clear" w:color="auto" w:fill="auto"/>
        <w:tabs>
          <w:tab w:val="left" w:pos="414"/>
        </w:tabs>
        <w:spacing w:after="100"/>
        <w:ind w:left="360" w:hanging="360"/>
        <w:jc w:val="both"/>
      </w:pPr>
      <w:hyperlink r:id="rId160" w:history="1">
        <w:r>
          <w:rPr>
            <w:color w:val="0000FF"/>
            <w:u w:val="single"/>
          </w:rPr>
          <w:t>Российско-финская программа для начальной школы «Умелый класс: формирование</w:t>
        </w:r>
      </w:hyperlink>
      <w:r>
        <w:rPr>
          <w:color w:val="0000FF"/>
          <w:u w:val="single"/>
        </w:rPr>
        <w:t xml:space="preserve"> </w:t>
      </w:r>
      <w:hyperlink r:id="rId161" w:history="1">
        <w:r>
          <w:rPr>
            <w:color w:val="0000FF"/>
            <w:u w:val="single"/>
          </w:rPr>
          <w:t>социальных навыков как метод профилактики эмоциональных и поведенческих</w:t>
        </w:r>
      </w:hyperlink>
      <w:r>
        <w:rPr>
          <w:color w:val="0000FF"/>
          <w:u w:val="single"/>
        </w:rPr>
        <w:t xml:space="preserve"> </w:t>
      </w:r>
      <w:hyperlink r:id="rId162" w:history="1">
        <w:r>
          <w:rPr>
            <w:color w:val="0000FF"/>
            <w:u w:val="single"/>
          </w:rPr>
          <w:t>пр</w:t>
        </w:r>
        <w:r>
          <w:rPr>
            <w:color w:val="0000FF"/>
            <w:u w:val="single"/>
          </w:rPr>
          <w:t xml:space="preserve">облем у детей» </w:t>
        </w:r>
        <w:r w:rsidRPr="00483954">
          <w:rPr>
            <w:color w:val="0000FF"/>
            <w:u w:val="single"/>
            <w:lang w:eastAsia="en-US" w:bidi="en-US"/>
          </w:rPr>
          <w:t>(</w:t>
        </w:r>
        <w:r>
          <w:rPr>
            <w:color w:val="0000FF"/>
            <w:u w:val="single"/>
            <w:lang w:val="en-US" w:eastAsia="en-US" w:bidi="en-US"/>
          </w:rPr>
          <w:t>Helsinki</w:t>
        </w:r>
        <w:r w:rsidRPr="00483954">
          <w:rPr>
            <w:color w:val="0000FF"/>
            <w:u w:val="single"/>
            <w:lang w:eastAsia="en-US" w:bidi="en-US"/>
          </w:rPr>
          <w:t xml:space="preserve"> </w:t>
        </w:r>
        <w:r>
          <w:rPr>
            <w:color w:val="0000FF"/>
            <w:u w:val="single"/>
            <w:lang w:val="en-US" w:eastAsia="en-US" w:bidi="en-US"/>
          </w:rPr>
          <w:t>Brief</w:t>
        </w:r>
        <w:r w:rsidRPr="00483954">
          <w:rPr>
            <w:color w:val="0000FF"/>
            <w:u w:val="single"/>
            <w:lang w:eastAsia="en-US" w:bidi="en-US"/>
          </w:rPr>
          <w:t xml:space="preserve"> </w:t>
        </w:r>
        <w:r>
          <w:rPr>
            <w:color w:val="0000FF"/>
            <w:u w:val="single"/>
            <w:lang w:val="en-US" w:eastAsia="en-US" w:bidi="en-US"/>
          </w:rPr>
          <w:t>Therapy</w:t>
        </w:r>
        <w:r w:rsidRPr="00483954">
          <w:rPr>
            <w:color w:val="0000FF"/>
            <w:u w:val="single"/>
            <w:lang w:eastAsia="en-US" w:bidi="en-US"/>
          </w:rPr>
          <w:t xml:space="preserve"> </w:t>
        </w:r>
        <w:r>
          <w:rPr>
            <w:color w:val="0000FF"/>
            <w:u w:val="single"/>
            <w:lang w:val="en-US" w:eastAsia="en-US" w:bidi="en-US"/>
          </w:rPr>
          <w:t>Institute</w:t>
        </w:r>
        <w:r w:rsidRPr="00483954">
          <w:rPr>
            <w:color w:val="0000FF"/>
            <w:u w:val="single"/>
            <w:lang w:eastAsia="en-US" w:bidi="en-US"/>
          </w:rPr>
          <w:t xml:space="preserve">, </w:t>
        </w:r>
        <w:r>
          <w:rPr>
            <w:color w:val="0000FF"/>
            <w:u w:val="single"/>
          </w:rPr>
          <w:t>Финляндия)</w:t>
        </w:r>
      </w:hyperlink>
    </w:p>
    <w:p w:rsidR="0018247C" w:rsidRDefault="00A34C42">
      <w:pPr>
        <w:pStyle w:val="11"/>
        <w:numPr>
          <w:ilvl w:val="0"/>
          <w:numId w:val="23"/>
        </w:numPr>
        <w:shd w:val="clear" w:color="auto" w:fill="auto"/>
        <w:tabs>
          <w:tab w:val="left" w:pos="414"/>
        </w:tabs>
        <w:spacing w:after="100"/>
        <w:ind w:left="360" w:hanging="360"/>
        <w:jc w:val="both"/>
      </w:pPr>
      <w:hyperlink r:id="rId163" w:history="1">
        <w:r>
          <w:rPr>
            <w:color w:val="0000FF"/>
            <w:u w:val="single"/>
          </w:rPr>
          <w:t>Методические рекомендации для региональных и муниципальных органов</w:t>
        </w:r>
      </w:hyperlink>
      <w:r>
        <w:rPr>
          <w:color w:val="0000FF"/>
          <w:u w:val="single"/>
        </w:rPr>
        <w:t xml:space="preserve"> </w:t>
      </w:r>
      <w:hyperlink r:id="rId164" w:history="1">
        <w:r>
          <w:rPr>
            <w:color w:val="0000FF"/>
            <w:u w:val="single"/>
          </w:rPr>
          <w:t>управления образованием, руководителей образовательных организаций по</w:t>
        </w:r>
      </w:hyperlink>
      <w:r>
        <w:rPr>
          <w:color w:val="0000FF"/>
          <w:u w:val="single"/>
        </w:rPr>
        <w:t xml:space="preserve"> </w:t>
      </w:r>
      <w:hyperlink r:id="rId165" w:history="1">
        <w:r>
          <w:rPr>
            <w:color w:val="0000FF"/>
            <w:u w:val="single"/>
          </w:rPr>
          <w:t>вопросам вовлечения родителей (законных представителей) обучающихся в работу</w:t>
        </w:r>
      </w:hyperlink>
      <w:r>
        <w:rPr>
          <w:color w:val="0000FF"/>
          <w:u w:val="single"/>
        </w:rPr>
        <w:t xml:space="preserve"> </w:t>
      </w:r>
      <w:hyperlink r:id="rId166" w:history="1">
        <w:r>
          <w:rPr>
            <w:color w:val="0000FF"/>
            <w:u w:val="single"/>
          </w:rPr>
          <w:t>органов г</w:t>
        </w:r>
        <w:r>
          <w:rPr>
            <w:color w:val="0000FF"/>
            <w:u w:val="single"/>
          </w:rPr>
          <w:t>осударственно-общественного управления образованием</w:t>
        </w:r>
      </w:hyperlink>
    </w:p>
    <w:p w:rsidR="0018247C" w:rsidRDefault="00A34C42">
      <w:pPr>
        <w:pStyle w:val="11"/>
        <w:numPr>
          <w:ilvl w:val="0"/>
          <w:numId w:val="23"/>
        </w:numPr>
        <w:shd w:val="clear" w:color="auto" w:fill="auto"/>
        <w:tabs>
          <w:tab w:val="left" w:pos="414"/>
        </w:tabs>
        <w:spacing w:after="100"/>
        <w:ind w:left="360" w:hanging="360"/>
        <w:jc w:val="both"/>
      </w:pPr>
      <w:hyperlink r:id="rId167" w:history="1">
        <w:r>
          <w:rPr>
            <w:color w:val="0000FF"/>
            <w:u w:val="single"/>
          </w:rPr>
          <w:t>Распоряжение Министерства просвещения Российской Федерации от 27 декабря</w:t>
        </w:r>
      </w:hyperlink>
      <w:r>
        <w:rPr>
          <w:color w:val="0000FF"/>
          <w:u w:val="single"/>
        </w:rPr>
        <w:t xml:space="preserve"> </w:t>
      </w:r>
      <w:hyperlink r:id="rId168" w:history="1">
        <w:r>
          <w:rPr>
            <w:color w:val="0000FF"/>
            <w:u w:val="single"/>
          </w:rPr>
          <w:t>2019 г. № Р-154 «Об утверждении методических рекомендаций по механизмам</w:t>
        </w:r>
      </w:hyperlink>
      <w:r>
        <w:rPr>
          <w:color w:val="0000FF"/>
          <w:u w:val="single"/>
        </w:rPr>
        <w:t xml:space="preserve"> </w:t>
      </w:r>
      <w:hyperlink r:id="rId169" w:history="1">
        <w:r>
          <w:rPr>
            <w:color w:val="0000FF"/>
            <w:u w:val="single"/>
          </w:rPr>
          <w:t xml:space="preserve">вовлечения общественно-деловых объединений и участия </w:t>
        </w:r>
        <w:r>
          <w:rPr>
            <w:color w:val="0000FF"/>
            <w:u w:val="single"/>
          </w:rPr>
          <w:t>представителей</w:t>
        </w:r>
      </w:hyperlink>
      <w:r>
        <w:rPr>
          <w:color w:val="0000FF"/>
          <w:u w:val="single"/>
        </w:rPr>
        <w:t xml:space="preserve"> </w:t>
      </w:r>
      <w:hyperlink r:id="rId170" w:history="1">
        <w:r>
          <w:rPr>
            <w:color w:val="0000FF"/>
            <w:u w:val="single"/>
          </w:rPr>
          <w:t>работодателей в принятии решений по вопросам управления развитием</w:t>
        </w:r>
      </w:hyperlink>
      <w:r>
        <w:rPr>
          <w:color w:val="0000FF"/>
          <w:u w:val="single"/>
        </w:rPr>
        <w:t xml:space="preserve"> </w:t>
      </w:r>
      <w:hyperlink r:id="rId171" w:history="1">
        <w:r>
          <w:rPr>
            <w:color w:val="0000FF"/>
            <w:u w:val="single"/>
          </w:rPr>
          <w:t>о</w:t>
        </w:r>
        <w:r>
          <w:rPr>
            <w:color w:val="0000FF"/>
            <w:u w:val="single"/>
          </w:rPr>
          <w:t>бразовательной организации, в том числе в обновлении образовательных</w:t>
        </w:r>
      </w:hyperlink>
      <w:r>
        <w:rPr>
          <w:color w:val="0000FF"/>
          <w:u w:val="single"/>
        </w:rPr>
        <w:t xml:space="preserve"> </w:t>
      </w:r>
      <w:hyperlink r:id="rId172" w:history="1">
        <w:r>
          <w:rPr>
            <w:color w:val="0000FF"/>
            <w:u w:val="single"/>
          </w:rPr>
          <w:t>программ»</w:t>
        </w:r>
      </w:hyperlink>
    </w:p>
    <w:p w:rsidR="0018247C" w:rsidRDefault="00A34C42">
      <w:pPr>
        <w:pStyle w:val="11"/>
        <w:numPr>
          <w:ilvl w:val="0"/>
          <w:numId w:val="23"/>
        </w:numPr>
        <w:shd w:val="clear" w:color="auto" w:fill="auto"/>
        <w:tabs>
          <w:tab w:val="left" w:pos="414"/>
        </w:tabs>
        <w:spacing w:after="100"/>
        <w:ind w:left="360" w:hanging="360"/>
        <w:jc w:val="both"/>
      </w:pPr>
      <w:hyperlink r:id="rId173" w:history="1">
        <w:r>
          <w:rPr>
            <w:color w:val="0000FF"/>
            <w:u w:val="single"/>
          </w:rPr>
          <w:t>Ко</w:t>
        </w:r>
        <w:r>
          <w:rPr>
            <w:color w:val="0000FF"/>
            <w:u w:val="single"/>
          </w:rPr>
          <w:t>мплект наглядных информационных материалов для родительской</w:t>
        </w:r>
      </w:hyperlink>
      <w:r>
        <w:rPr>
          <w:color w:val="0000FF"/>
          <w:u w:val="single"/>
        </w:rPr>
        <w:t xml:space="preserve"> </w:t>
      </w:r>
      <w:hyperlink r:id="rId174" w:history="1">
        <w:r>
          <w:rPr>
            <w:color w:val="0000FF"/>
            <w:u w:val="single"/>
          </w:rPr>
          <w:t>общественности по участию в государственно-общественном управлении</w:t>
        </w:r>
      </w:hyperlink>
      <w:r>
        <w:rPr>
          <w:color w:val="0000FF"/>
          <w:u w:val="single"/>
        </w:rPr>
        <w:t xml:space="preserve"> </w:t>
      </w:r>
      <w:hyperlink r:id="rId175" w:history="1">
        <w:r>
          <w:rPr>
            <w:color w:val="0000FF"/>
            <w:u w:val="single"/>
          </w:rPr>
          <w:t>образованием</w:t>
        </w:r>
      </w:hyperlink>
      <w:r>
        <w:br w:type="page"/>
      </w:r>
    </w:p>
    <w:p w:rsidR="0018247C" w:rsidRDefault="00A34C42">
      <w:pPr>
        <w:pStyle w:val="30"/>
        <w:pBdr>
          <w:bottom w:val="single" w:sz="4" w:space="0" w:color="auto"/>
        </w:pBdr>
        <w:shd w:val="clear" w:color="auto" w:fill="auto"/>
        <w:spacing w:after="260" w:line="240" w:lineRule="auto"/>
      </w:pPr>
      <w:r>
        <w:rPr>
          <w:noProof/>
          <w:lang w:bidi="ar-SA"/>
        </w:rPr>
        <w:lastRenderedPageBreak/>
        <w:drawing>
          <wp:anchor distT="0" distB="0" distL="114300" distR="114300" simplePos="0" relativeHeight="125829391" behindDoc="0" locked="0" layoutInCell="1" allowOverlap="1">
            <wp:simplePos x="0" y="0"/>
            <wp:positionH relativeFrom="page">
              <wp:posOffset>1074420</wp:posOffset>
            </wp:positionH>
            <wp:positionV relativeFrom="margin">
              <wp:posOffset>-202565</wp:posOffset>
            </wp:positionV>
            <wp:extent cx="506095" cy="511810"/>
            <wp:effectExtent l="0" t="0" r="0" b="0"/>
            <wp:wrapSquare wrapText="bothSides"/>
            <wp:docPr id="74" name="Shape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Picture box 75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06095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Методика адресной помощи ШНОР</w:t>
      </w:r>
    </w:p>
    <w:p w:rsidR="0018247C" w:rsidRDefault="00A34C42">
      <w:pPr>
        <w:pStyle w:val="11"/>
        <w:numPr>
          <w:ilvl w:val="0"/>
          <w:numId w:val="23"/>
        </w:numPr>
        <w:shd w:val="clear" w:color="auto" w:fill="auto"/>
        <w:tabs>
          <w:tab w:val="left" w:pos="409"/>
        </w:tabs>
        <w:spacing w:after="100"/>
        <w:ind w:firstLine="0"/>
        <w:jc w:val="both"/>
      </w:pPr>
      <w:hyperlink r:id="rId176" w:history="1">
        <w:r>
          <w:rPr>
            <w:color w:val="0000FF"/>
            <w:u w:val="single"/>
          </w:rPr>
          <w:t>Как создать Управляющий совет в школе?</w:t>
        </w:r>
      </w:hyperlink>
    </w:p>
    <w:p w:rsidR="0018247C" w:rsidRDefault="00A34C42">
      <w:pPr>
        <w:pStyle w:val="11"/>
        <w:numPr>
          <w:ilvl w:val="0"/>
          <w:numId w:val="23"/>
        </w:numPr>
        <w:shd w:val="clear" w:color="auto" w:fill="auto"/>
        <w:tabs>
          <w:tab w:val="left" w:pos="409"/>
        </w:tabs>
        <w:spacing w:after="100"/>
        <w:ind w:left="360" w:hanging="360"/>
        <w:jc w:val="both"/>
      </w:pPr>
      <w:r>
        <w:t xml:space="preserve">«Как организовать просвещение родителей?»: контент для организации просветительской работы, интересные практики </w:t>
      </w:r>
      <w:hyperlink r:id="rId177" w:history="1">
        <w:r w:rsidRPr="00483954">
          <w:rPr>
            <w:u w:val="single"/>
            <w:lang w:eastAsia="en-US" w:bidi="en-US"/>
          </w:rPr>
          <w:t>(</w:t>
        </w:r>
        <w:r>
          <w:rPr>
            <w:color w:val="337AB7"/>
            <w:u w:val="single"/>
            <w:lang w:val="en-US" w:eastAsia="en-US" w:bidi="en-US"/>
          </w:rPr>
          <w:t>nra</w:t>
        </w:r>
        <w:r w:rsidRPr="00483954">
          <w:rPr>
            <w:color w:val="337AB7"/>
            <w:u w:val="single"/>
            <w:lang w:eastAsia="en-US" w:bidi="en-US"/>
          </w:rPr>
          <w:t>-</w:t>
        </w:r>
        <w:r>
          <w:rPr>
            <w:color w:val="337AB7"/>
            <w:u w:val="single"/>
            <w:lang w:val="en-US" w:eastAsia="en-US" w:bidi="en-US"/>
          </w:rPr>
          <w:t>russia</w:t>
        </w:r>
        <w:r w:rsidRPr="00483954">
          <w:rPr>
            <w:color w:val="337AB7"/>
            <w:u w:val="single"/>
            <w:lang w:eastAsia="en-US" w:bidi="en-US"/>
          </w:rPr>
          <w:t>.</w:t>
        </w:r>
        <w:r>
          <w:rPr>
            <w:color w:val="337AB7"/>
            <w:u w:val="single"/>
            <w:lang w:val="en-US" w:eastAsia="en-US" w:bidi="en-US"/>
          </w:rPr>
          <w:t>ru</w:t>
        </w:r>
        <w:r w:rsidRPr="00483954">
          <w:rPr>
            <w:color w:val="333333"/>
            <w:lang w:eastAsia="en-US" w:bidi="en-US"/>
          </w:rPr>
          <w:t>;</w:t>
        </w:r>
      </w:hyperlink>
      <w:hyperlink r:id="rId178" w:history="1">
        <w:r w:rsidRPr="00483954">
          <w:rPr>
            <w:color w:val="333333"/>
            <w:lang w:eastAsia="en-US" w:bidi="en-US"/>
          </w:rPr>
          <w:t xml:space="preserve"> </w:t>
        </w:r>
        <w:r>
          <w:rPr>
            <w:color w:val="337AB7"/>
            <w:u w:val="single"/>
            <w:lang w:val="en-US" w:eastAsia="en-US" w:bidi="en-US"/>
          </w:rPr>
          <w:t>ruroditel</w:t>
        </w:r>
        <w:r w:rsidRPr="00483954">
          <w:rPr>
            <w:color w:val="337AB7"/>
            <w:u w:val="single"/>
            <w:lang w:eastAsia="en-US" w:bidi="en-US"/>
          </w:rPr>
          <w:t>.</w:t>
        </w:r>
        <w:r>
          <w:rPr>
            <w:color w:val="337AB7"/>
            <w:u w:val="single"/>
            <w:lang w:val="en-US" w:eastAsia="en-US" w:bidi="en-US"/>
          </w:rPr>
          <w:t>ru</w:t>
        </w:r>
        <w:r w:rsidRPr="00483954">
          <w:rPr>
            <w:color w:val="333333"/>
            <w:lang w:eastAsia="en-US" w:bidi="en-US"/>
          </w:rPr>
          <w:t>;</w:t>
        </w:r>
      </w:hyperlink>
      <w:r w:rsidRPr="00483954">
        <w:rPr>
          <w:color w:val="333333"/>
          <w:lang w:eastAsia="en-US" w:bidi="en-US"/>
        </w:rPr>
        <w:t xml:space="preserve"> </w:t>
      </w:r>
      <w:r>
        <w:rPr>
          <w:color w:val="337AB7"/>
          <w:u w:val="single"/>
        </w:rPr>
        <w:t>растимдетей.рф</w:t>
      </w:r>
      <w:r>
        <w:t>)</w:t>
      </w:r>
    </w:p>
    <w:p w:rsidR="0018247C" w:rsidRDefault="00A34C42">
      <w:pPr>
        <w:pStyle w:val="11"/>
        <w:numPr>
          <w:ilvl w:val="0"/>
          <w:numId w:val="23"/>
        </w:numPr>
        <w:shd w:val="clear" w:color="auto" w:fill="auto"/>
        <w:tabs>
          <w:tab w:val="left" w:pos="409"/>
        </w:tabs>
        <w:spacing w:after="100"/>
        <w:ind w:left="360" w:hanging="360"/>
        <w:jc w:val="both"/>
      </w:pPr>
      <w:hyperlink r:id="rId179" w:history="1">
        <w:r>
          <w:rPr>
            <w:color w:val="0000FF"/>
            <w:u w:val="single"/>
          </w:rPr>
          <w:t>Поливанова К.Н., Вопилова И.Е., Михайлова (Козьмина) Я.Я., Нисская А.К., Сивак</w:t>
        </w:r>
      </w:hyperlink>
      <w:r>
        <w:rPr>
          <w:color w:val="0000FF"/>
          <w:u w:val="single"/>
        </w:rPr>
        <w:t xml:space="preserve"> </w:t>
      </w:r>
      <w:hyperlink r:id="rId180" w:history="1">
        <w:r>
          <w:rPr>
            <w:color w:val="0000FF"/>
            <w:u w:val="single"/>
          </w:rPr>
          <w:t>Е.В. Самоэффективность как содержательная основа образовательных программ дл</w:t>
        </w:r>
        <w:r>
          <w:rPr>
            <w:color w:val="0000FF"/>
            <w:u w:val="single"/>
          </w:rPr>
          <w:t>я</w:t>
        </w:r>
      </w:hyperlink>
      <w:r>
        <w:rPr>
          <w:color w:val="0000FF"/>
          <w:u w:val="single"/>
        </w:rPr>
        <w:t xml:space="preserve"> </w:t>
      </w:r>
      <w:hyperlink r:id="rId181" w:history="1">
        <w:r>
          <w:rPr>
            <w:color w:val="0000FF"/>
            <w:u w:val="single"/>
          </w:rPr>
          <w:t>родителей // Вопросы образования. 2015. № 4. С. 184-200.</w:t>
        </w:r>
      </w:hyperlink>
    </w:p>
    <w:p w:rsidR="0018247C" w:rsidRDefault="00A34C42">
      <w:pPr>
        <w:pStyle w:val="11"/>
        <w:numPr>
          <w:ilvl w:val="0"/>
          <w:numId w:val="23"/>
        </w:numPr>
        <w:shd w:val="clear" w:color="auto" w:fill="auto"/>
        <w:tabs>
          <w:tab w:val="left" w:pos="409"/>
        </w:tabs>
        <w:spacing w:after="100"/>
        <w:ind w:left="360" w:hanging="360"/>
        <w:jc w:val="both"/>
      </w:pPr>
      <w:hyperlink r:id="rId182" w:history="1">
        <w:r>
          <w:rPr>
            <w:color w:val="0000FF"/>
            <w:u w:val="single"/>
          </w:rPr>
          <w:t>Любицкая К.А. Родительская вовлеченность в формирование образовательного</w:t>
        </w:r>
      </w:hyperlink>
      <w:r>
        <w:rPr>
          <w:color w:val="0000FF"/>
          <w:u w:val="single"/>
        </w:rPr>
        <w:t xml:space="preserve"> </w:t>
      </w:r>
      <w:hyperlink r:id="rId183" w:history="1">
        <w:r>
          <w:rPr>
            <w:color w:val="0000FF"/>
            <w:u w:val="single"/>
          </w:rPr>
          <w:t>пространства детей // Педагогика. 2019. № 8. С. 64-72.</w:t>
        </w:r>
      </w:hyperlink>
    </w:p>
    <w:p w:rsidR="0018247C" w:rsidRDefault="00A34C42">
      <w:pPr>
        <w:pStyle w:val="11"/>
        <w:numPr>
          <w:ilvl w:val="0"/>
          <w:numId w:val="23"/>
        </w:numPr>
        <w:shd w:val="clear" w:color="auto" w:fill="auto"/>
        <w:tabs>
          <w:tab w:val="left" w:pos="409"/>
        </w:tabs>
        <w:spacing w:after="100"/>
        <w:ind w:left="360" w:hanging="360"/>
        <w:jc w:val="both"/>
      </w:pPr>
      <w:hyperlink r:id="rId184" w:history="1">
        <w:r>
          <w:rPr>
            <w:color w:val="0000FF"/>
            <w:u w:val="single"/>
          </w:rPr>
          <w:t>Любицкая К. А. Уровни родительского участия в образовании своих детей //</w:t>
        </w:r>
      </w:hyperlink>
      <w:r>
        <w:rPr>
          <w:color w:val="0000FF"/>
          <w:u w:val="single"/>
        </w:rPr>
        <w:t xml:space="preserve"> </w:t>
      </w:r>
      <w:hyperlink r:id="rId185" w:history="1">
        <w:r>
          <w:rPr>
            <w:color w:val="0000FF"/>
            <w:u w:val="single"/>
          </w:rPr>
          <w:t>Культурно-исторический подход в современной психологии развития: достижения,</w:t>
        </w:r>
      </w:hyperlink>
      <w:r>
        <w:rPr>
          <w:color w:val="0000FF"/>
          <w:u w:val="single"/>
        </w:rPr>
        <w:t xml:space="preserve"> </w:t>
      </w:r>
      <w:hyperlink r:id="rId186" w:history="1">
        <w:r>
          <w:rPr>
            <w:color w:val="0000FF"/>
            <w:u w:val="single"/>
          </w:rPr>
          <w:t>проблемы, перспективы: Сборник тезисов участников шестой всероссийской</w:t>
        </w:r>
      </w:hyperlink>
      <w:r>
        <w:rPr>
          <w:color w:val="0000FF"/>
          <w:u w:val="single"/>
        </w:rPr>
        <w:t xml:space="preserve"> </w:t>
      </w:r>
      <w:hyperlink r:id="rId187" w:history="1">
        <w:r>
          <w:rPr>
            <w:color w:val="0000FF"/>
            <w:u w:val="single"/>
          </w:rPr>
          <w:t>научно-практической конференции по психологии развития, посвященной 80-летию</w:t>
        </w:r>
      </w:hyperlink>
      <w:r>
        <w:rPr>
          <w:color w:val="0000FF"/>
          <w:u w:val="single"/>
        </w:rPr>
        <w:t xml:space="preserve"> </w:t>
      </w:r>
      <w:hyperlink r:id="rId188" w:history="1">
        <w:r>
          <w:rPr>
            <w:color w:val="0000FF"/>
            <w:u w:val="single"/>
          </w:rPr>
          <w:t>со дня рождения профессора Л.Ф. Обуховой. М.: ФГБОУ ВО МГППУ, 2018. С. 156</w:t>
        </w:r>
        <w:r>
          <w:rPr>
            <w:color w:val="0000FF"/>
            <w:u w:val="single"/>
          </w:rPr>
          <w:softHyphen/>
        </w:r>
      </w:hyperlink>
      <w:hyperlink r:id="rId189" w:history="1">
        <w:r>
          <w:rPr>
            <w:color w:val="0000FF"/>
          </w:rPr>
          <w:t>159.</w:t>
        </w:r>
      </w:hyperlink>
    </w:p>
    <w:p w:rsidR="0018247C" w:rsidRDefault="00A34C42">
      <w:pPr>
        <w:pStyle w:val="11"/>
        <w:numPr>
          <w:ilvl w:val="0"/>
          <w:numId w:val="23"/>
        </w:numPr>
        <w:shd w:val="clear" w:color="auto" w:fill="auto"/>
        <w:tabs>
          <w:tab w:val="left" w:pos="409"/>
        </w:tabs>
        <w:spacing w:after="100"/>
        <w:ind w:left="360" w:hanging="360"/>
        <w:jc w:val="both"/>
      </w:pPr>
      <w:hyperlink r:id="rId190" w:history="1">
        <w:r>
          <w:rPr>
            <w:color w:val="0000FF"/>
            <w:u w:val="single"/>
          </w:rPr>
          <w:t>Антипкина И.В., Любицкая К.А., Нисская А.К. Вовлеченность родителей</w:t>
        </w:r>
      </w:hyperlink>
      <w:r>
        <w:rPr>
          <w:color w:val="0000FF"/>
          <w:u w:val="single"/>
        </w:rPr>
        <w:t xml:space="preserve"> </w:t>
      </w:r>
      <w:hyperlink r:id="rId191" w:history="1">
        <w:r>
          <w:rPr>
            <w:color w:val="0000FF"/>
            <w:u w:val="single"/>
          </w:rPr>
          <w:t>третьекласснико</w:t>
        </w:r>
        <w:r>
          <w:rPr>
            <w:color w:val="0000FF"/>
            <w:u w:val="single"/>
          </w:rPr>
          <w:t>в в учебные дела детей // Вопросы образования. 2018. № 4. С. 230</w:t>
        </w:r>
        <w:r>
          <w:rPr>
            <w:color w:val="0000FF"/>
            <w:u w:val="single"/>
          </w:rPr>
          <w:softHyphen/>
        </w:r>
      </w:hyperlink>
      <w:hyperlink r:id="rId192" w:history="1">
        <w:r>
          <w:rPr>
            <w:color w:val="0000FF"/>
          </w:rPr>
          <w:t>260.</w:t>
        </w:r>
      </w:hyperlink>
    </w:p>
    <w:p w:rsidR="0018247C" w:rsidRDefault="00A34C42">
      <w:pPr>
        <w:pStyle w:val="11"/>
        <w:numPr>
          <w:ilvl w:val="0"/>
          <w:numId w:val="23"/>
        </w:numPr>
        <w:shd w:val="clear" w:color="auto" w:fill="auto"/>
        <w:tabs>
          <w:tab w:val="left" w:pos="409"/>
        </w:tabs>
        <w:spacing w:after="100"/>
        <w:ind w:left="360" w:hanging="360"/>
        <w:jc w:val="both"/>
      </w:pPr>
      <w:hyperlink r:id="rId193" w:history="1">
        <w:r>
          <w:rPr>
            <w:color w:val="0000FF"/>
            <w:u w:val="single"/>
          </w:rPr>
          <w:t>Любицкая К.А., Шакарова М.А. Коммуникация семьи и школы: ключевые</w:t>
        </w:r>
      </w:hyperlink>
      <w:r>
        <w:rPr>
          <w:color w:val="0000FF"/>
          <w:u w:val="single"/>
        </w:rPr>
        <w:t xml:space="preserve"> </w:t>
      </w:r>
      <w:hyperlink r:id="rId194" w:history="1">
        <w:r>
          <w:rPr>
            <w:color w:val="0000FF"/>
            <w:u w:val="single"/>
          </w:rPr>
          <w:t>особенности на современном этапе // Вопросы образования. 2018. № 3. С. 196-215.</w:t>
        </w:r>
      </w:hyperlink>
    </w:p>
    <w:p w:rsidR="0018247C" w:rsidRDefault="00A34C42">
      <w:pPr>
        <w:pStyle w:val="11"/>
        <w:numPr>
          <w:ilvl w:val="0"/>
          <w:numId w:val="23"/>
        </w:numPr>
        <w:shd w:val="clear" w:color="auto" w:fill="auto"/>
        <w:tabs>
          <w:tab w:val="left" w:pos="409"/>
        </w:tabs>
        <w:spacing w:after="100"/>
        <w:ind w:left="360" w:hanging="360"/>
        <w:jc w:val="both"/>
      </w:pPr>
      <w:hyperlink r:id="rId195" w:history="1">
        <w:r>
          <w:rPr>
            <w:color w:val="0000FF"/>
            <w:u w:val="single"/>
          </w:rPr>
          <w:t>Любицкая К.А., Нисская А.К. Взаимодействие семьи и школы: каналы</w:t>
        </w:r>
      </w:hyperlink>
      <w:r>
        <w:rPr>
          <w:color w:val="0000FF"/>
          <w:u w:val="single"/>
        </w:rPr>
        <w:t xml:space="preserve"> </w:t>
      </w:r>
      <w:hyperlink r:id="rId196" w:history="1">
        <w:r>
          <w:rPr>
            <w:color w:val="0000FF"/>
            <w:u w:val="single"/>
          </w:rPr>
          <w:t>коммуникации педагогов и родителей // Семья и дети в современном мире:</w:t>
        </w:r>
      </w:hyperlink>
      <w:r>
        <w:rPr>
          <w:color w:val="0000FF"/>
          <w:u w:val="single"/>
        </w:rPr>
        <w:t xml:space="preserve"> </w:t>
      </w:r>
      <w:hyperlink r:id="rId197" w:history="1">
        <w:r>
          <w:rPr>
            <w:color w:val="0000FF"/>
            <w:u w:val="single"/>
          </w:rPr>
          <w:t>Коллективная монография. СПб.: РГПУ им. А.И. Герцена, 2018. Т. 4. С. 218-2</w:t>
        </w:r>
        <w:r>
          <w:rPr>
            <w:color w:val="0000FF"/>
            <w:u w:val="single"/>
          </w:rPr>
          <w:t>25.</w:t>
        </w:r>
      </w:hyperlink>
    </w:p>
    <w:p w:rsidR="0018247C" w:rsidRDefault="00A34C42">
      <w:pPr>
        <w:pStyle w:val="11"/>
        <w:numPr>
          <w:ilvl w:val="0"/>
          <w:numId w:val="23"/>
        </w:numPr>
        <w:shd w:val="clear" w:color="auto" w:fill="auto"/>
        <w:tabs>
          <w:tab w:val="left" w:pos="409"/>
        </w:tabs>
        <w:spacing w:after="100"/>
        <w:ind w:left="360" w:hanging="360"/>
        <w:jc w:val="both"/>
      </w:pPr>
      <w:hyperlink r:id="rId198" w:history="1">
        <w:r>
          <w:rPr>
            <w:color w:val="0000FF"/>
            <w:u w:val="single"/>
          </w:rPr>
          <w:t>Организация просветительской работы с родителями по вопросам профилактики</w:t>
        </w:r>
      </w:hyperlink>
      <w:r>
        <w:rPr>
          <w:color w:val="0000FF"/>
          <w:u w:val="single"/>
        </w:rPr>
        <w:t xml:space="preserve"> </w:t>
      </w:r>
      <w:hyperlink r:id="rId199" w:history="1">
        <w:r>
          <w:rPr>
            <w:color w:val="0000FF"/>
            <w:u w:val="single"/>
          </w:rPr>
          <w:t>девиантного поведения. Методические рекомендации для руководит</w:t>
        </w:r>
        <w:r>
          <w:rPr>
            <w:color w:val="0000FF"/>
            <w:u w:val="single"/>
          </w:rPr>
          <w:t>елей</w:t>
        </w:r>
      </w:hyperlink>
      <w:r>
        <w:rPr>
          <w:color w:val="0000FF"/>
          <w:u w:val="single"/>
        </w:rPr>
        <w:t xml:space="preserve"> </w:t>
      </w:r>
      <w:hyperlink r:id="rId200" w:history="1">
        <w:r>
          <w:rPr>
            <w:color w:val="0000FF"/>
            <w:u w:val="single"/>
          </w:rPr>
          <w:t>образовательных организаций / сост.: Дворянчиков Н.В., Делибалт В.В., Казина</w:t>
        </w:r>
      </w:hyperlink>
      <w:r>
        <w:rPr>
          <w:color w:val="0000FF"/>
          <w:u w:val="single"/>
        </w:rPr>
        <w:t xml:space="preserve"> </w:t>
      </w:r>
      <w:hyperlink r:id="rId201" w:history="1">
        <w:r>
          <w:rPr>
            <w:color w:val="0000FF"/>
            <w:u w:val="single"/>
          </w:rPr>
          <w:t>А.О., Лаврешкин Н.В., Вихристюк О.В., Гаязова Л.А., Власов</w:t>
        </w:r>
        <w:r>
          <w:rPr>
            <w:color w:val="0000FF"/>
            <w:u w:val="single"/>
          </w:rPr>
          <w:t>а Н.В., Богданович</w:t>
        </w:r>
      </w:hyperlink>
      <w:r>
        <w:rPr>
          <w:color w:val="0000FF"/>
          <w:u w:val="single"/>
        </w:rPr>
        <w:t xml:space="preserve"> </w:t>
      </w:r>
      <w:hyperlink r:id="rId202" w:history="1">
        <w:r>
          <w:rPr>
            <w:color w:val="0000FF"/>
            <w:u w:val="single"/>
          </w:rPr>
          <w:t>Н.В., Чернушевич В.А., Чиркина Р.В., Банников Г.С. М.: ФГБОУ ВО МГППУ, 2018.</w:t>
        </w:r>
      </w:hyperlink>
      <w:r>
        <w:rPr>
          <w:color w:val="0000FF"/>
          <w:u w:val="single"/>
        </w:rPr>
        <w:t xml:space="preserve"> </w:t>
      </w:r>
      <w:hyperlink r:id="rId203" w:history="1">
        <w:r>
          <w:rPr>
            <w:color w:val="0000FF"/>
          </w:rPr>
          <w:t>112 с.</w:t>
        </w:r>
      </w:hyperlink>
    </w:p>
    <w:p w:rsidR="0018247C" w:rsidRDefault="00A34C42">
      <w:pPr>
        <w:pStyle w:val="11"/>
        <w:numPr>
          <w:ilvl w:val="0"/>
          <w:numId w:val="23"/>
        </w:numPr>
        <w:shd w:val="clear" w:color="auto" w:fill="auto"/>
        <w:tabs>
          <w:tab w:val="left" w:pos="409"/>
        </w:tabs>
        <w:spacing w:after="100"/>
        <w:ind w:left="360" w:hanging="360"/>
        <w:jc w:val="both"/>
      </w:pPr>
      <w:hyperlink r:id="rId204" w:history="1">
        <w:r>
          <w:rPr>
            <w:color w:val="0000FF"/>
            <w:u w:val="single"/>
          </w:rPr>
          <w:t>Опыт работы школьных служб примирения в России: Сборник материалов. М.:</w:t>
        </w:r>
      </w:hyperlink>
      <w:r>
        <w:rPr>
          <w:color w:val="0000FF"/>
          <w:u w:val="single"/>
        </w:rPr>
        <w:t xml:space="preserve"> </w:t>
      </w:r>
      <w:hyperlink r:id="rId205" w:history="1">
        <w:r>
          <w:rPr>
            <w:color w:val="0000FF"/>
            <w:u w:val="single"/>
          </w:rPr>
          <w:t>МОО Центр «Судебно-правовая реформа», 201</w:t>
        </w:r>
        <w:r>
          <w:rPr>
            <w:color w:val="0000FF"/>
            <w:u w:val="single"/>
          </w:rPr>
          <w:t>4. 148 с.</w:t>
        </w:r>
      </w:hyperlink>
    </w:p>
    <w:p w:rsidR="0018247C" w:rsidRDefault="00A34C42">
      <w:pPr>
        <w:pStyle w:val="11"/>
        <w:numPr>
          <w:ilvl w:val="0"/>
          <w:numId w:val="23"/>
        </w:numPr>
        <w:shd w:val="clear" w:color="auto" w:fill="auto"/>
        <w:tabs>
          <w:tab w:val="left" w:pos="414"/>
        </w:tabs>
        <w:spacing w:after="100"/>
        <w:ind w:firstLine="0"/>
        <w:jc w:val="both"/>
      </w:pPr>
      <w:hyperlink r:id="rId206" w:history="1">
        <w:r>
          <w:rPr>
            <w:color w:val="0000FF"/>
            <w:u w:val="single"/>
          </w:rPr>
          <w:t>Восстановительный подход в работе педагога-психолога</w:t>
        </w:r>
      </w:hyperlink>
    </w:p>
    <w:p w:rsidR="0018247C" w:rsidRDefault="00A34C42">
      <w:pPr>
        <w:pStyle w:val="11"/>
        <w:numPr>
          <w:ilvl w:val="0"/>
          <w:numId w:val="23"/>
        </w:numPr>
        <w:shd w:val="clear" w:color="auto" w:fill="auto"/>
        <w:tabs>
          <w:tab w:val="left" w:pos="414"/>
        </w:tabs>
        <w:spacing w:after="100"/>
        <w:ind w:firstLine="0"/>
        <w:jc w:val="both"/>
      </w:pPr>
      <w:hyperlink r:id="rId207" w:history="1">
        <w:r>
          <w:rPr>
            <w:color w:val="0000FF"/>
            <w:u w:val="single"/>
          </w:rPr>
          <w:t>Восстановительный подход в работе классного руководителя и педагога</w:t>
        </w:r>
      </w:hyperlink>
    </w:p>
    <w:p w:rsidR="0018247C" w:rsidRDefault="00A34C42">
      <w:pPr>
        <w:pStyle w:val="11"/>
        <w:numPr>
          <w:ilvl w:val="0"/>
          <w:numId w:val="23"/>
        </w:numPr>
        <w:shd w:val="clear" w:color="auto" w:fill="auto"/>
        <w:tabs>
          <w:tab w:val="left" w:pos="414"/>
        </w:tabs>
        <w:spacing w:after="100"/>
        <w:ind w:left="360" w:hanging="360"/>
        <w:jc w:val="both"/>
      </w:pPr>
      <w:hyperlink r:id="rId208" w:history="1">
        <w:r>
          <w:rPr>
            <w:color w:val="0000FF"/>
            <w:u w:val="single"/>
          </w:rPr>
          <w:t>Психическое здоровье детей и подростков в контексте психологической службы.</w:t>
        </w:r>
      </w:hyperlink>
      <w:r>
        <w:rPr>
          <w:color w:val="0000FF"/>
          <w:u w:val="single"/>
        </w:rPr>
        <w:t xml:space="preserve"> </w:t>
      </w:r>
      <w:hyperlink r:id="rId209" w:history="1">
        <w:r>
          <w:rPr>
            <w:color w:val="0000FF"/>
            <w:u w:val="single"/>
          </w:rPr>
          <w:t>4-е изд. / под ред. И.В. Дубровиной. Екатеринбург: Деловая книга, 2000. 176 с.</w:t>
        </w:r>
      </w:hyperlink>
    </w:p>
    <w:p w:rsidR="0018247C" w:rsidRDefault="00A34C42">
      <w:pPr>
        <w:pStyle w:val="11"/>
        <w:numPr>
          <w:ilvl w:val="0"/>
          <w:numId w:val="23"/>
        </w:numPr>
        <w:shd w:val="clear" w:color="auto" w:fill="auto"/>
        <w:tabs>
          <w:tab w:val="left" w:pos="414"/>
        </w:tabs>
        <w:spacing w:after="100"/>
        <w:ind w:left="360" w:hanging="360"/>
        <w:jc w:val="both"/>
      </w:pPr>
      <w:r>
        <w:t xml:space="preserve">Методические рекомендации по сопровождению детей с ограниченными возможностями здоровья </w:t>
      </w:r>
      <w:r>
        <w:t>в условиях инклюзивного образования / Институт проблем инклюзивного образования МГППУ</w:t>
      </w:r>
      <w:hyperlink r:id="rId210" w:history="1">
        <w:r>
          <w:t xml:space="preserve"> </w:t>
        </w:r>
        <w:r>
          <w:rPr>
            <w:color w:val="0000FF"/>
            <w:u w:val="single"/>
            <w:lang w:val="en-US" w:eastAsia="en-US" w:bidi="en-US"/>
          </w:rPr>
          <w:t>http</w:t>
        </w:r>
        <w:r w:rsidRPr="00483954">
          <w:rPr>
            <w:color w:val="0000FF"/>
            <w:u w:val="single"/>
            <w:lang w:eastAsia="en-US" w:bidi="en-US"/>
          </w:rPr>
          <w:t>://</w:t>
        </w:r>
        <w:r>
          <w:rPr>
            <w:color w:val="0000FF"/>
            <w:u w:val="single"/>
            <w:lang w:val="en-US" w:eastAsia="en-US" w:bidi="en-US"/>
          </w:rPr>
          <w:t>www</w:t>
        </w:r>
        <w:r w:rsidRPr="00483954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inclusive</w:t>
        </w:r>
        <w:r w:rsidRPr="00483954">
          <w:rPr>
            <w:color w:val="0000FF"/>
            <w:u w:val="single"/>
            <w:lang w:eastAsia="en-US" w:bidi="en-US"/>
          </w:rPr>
          <w:t>-</w:t>
        </w:r>
        <w:r>
          <w:rPr>
            <w:color w:val="0000FF"/>
            <w:u w:val="single"/>
            <w:lang w:val="en-US" w:eastAsia="en-US" w:bidi="en-US"/>
          </w:rPr>
          <w:t>edu</w:t>
        </w:r>
        <w:r w:rsidRPr="00483954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ru</w:t>
        </w:r>
        <w:r w:rsidRPr="00483954">
          <w:rPr>
            <w:color w:val="0000FF"/>
            <w:u w:val="single"/>
            <w:lang w:eastAsia="en-US" w:bidi="en-US"/>
          </w:rPr>
          <w:t>/</w:t>
        </w:r>
        <w:r>
          <w:rPr>
            <w:color w:val="0000FF"/>
            <w:u w:val="single"/>
            <w:lang w:val="en-US" w:eastAsia="en-US" w:bidi="en-US"/>
          </w:rPr>
          <w:t>nashi</w:t>
        </w:r>
        <w:r w:rsidRPr="00483954">
          <w:rPr>
            <w:color w:val="0000FF"/>
            <w:u w:val="single"/>
            <w:lang w:eastAsia="en-US" w:bidi="en-US"/>
          </w:rPr>
          <w:t>-</w:t>
        </w:r>
        <w:r>
          <w:rPr>
            <w:color w:val="0000FF"/>
            <w:u w:val="single"/>
            <w:lang w:val="en-US" w:eastAsia="en-US" w:bidi="en-US"/>
          </w:rPr>
          <w:t>izdaniya</w:t>
        </w:r>
        <w:r w:rsidRPr="00483954">
          <w:rPr>
            <w:color w:val="0000FF"/>
            <w:u w:val="single"/>
            <w:lang w:eastAsia="en-US" w:bidi="en-US"/>
          </w:rPr>
          <w:t>-2/</w:t>
        </w:r>
      </w:hyperlink>
    </w:p>
    <w:p w:rsidR="0018247C" w:rsidRDefault="00A34C42">
      <w:pPr>
        <w:pStyle w:val="11"/>
        <w:numPr>
          <w:ilvl w:val="0"/>
          <w:numId w:val="23"/>
        </w:numPr>
        <w:shd w:val="clear" w:color="auto" w:fill="auto"/>
        <w:tabs>
          <w:tab w:val="left" w:pos="414"/>
        </w:tabs>
        <w:spacing w:after="100"/>
        <w:ind w:left="360" w:hanging="360"/>
        <w:jc w:val="both"/>
      </w:pPr>
      <w:hyperlink r:id="rId211" w:history="1">
        <w:r>
          <w:rPr>
            <w:color w:val="0000FF"/>
            <w:u w:val="single"/>
          </w:rPr>
          <w:t>Техн</w:t>
        </w:r>
        <w:r>
          <w:rPr>
            <w:color w:val="0000FF"/>
            <w:u w:val="single"/>
          </w:rPr>
          <w:t>ологии психологического сопровождения интеграции мигрантов в</w:t>
        </w:r>
      </w:hyperlink>
      <w:r>
        <w:rPr>
          <w:color w:val="0000FF"/>
          <w:u w:val="single"/>
        </w:rPr>
        <w:t xml:space="preserve"> </w:t>
      </w:r>
      <w:hyperlink r:id="rId212" w:history="1">
        <w:r>
          <w:rPr>
            <w:color w:val="0000FF"/>
            <w:u w:val="single"/>
          </w:rPr>
          <w:t>образовательной среде: Учебно-методическое пособие для педагогов-психологов /</w:t>
        </w:r>
      </w:hyperlink>
      <w:r>
        <w:rPr>
          <w:color w:val="0000FF"/>
          <w:u w:val="single"/>
        </w:rPr>
        <w:t xml:space="preserve"> </w:t>
      </w:r>
      <w:hyperlink r:id="rId213" w:history="1">
        <w:r>
          <w:rPr>
            <w:color w:val="0000FF"/>
            <w:u w:val="single"/>
          </w:rPr>
          <w:t>под ред. О.Е. Хухлаева, М.Ю. Чибисовой. М.: МГППУ, 2013. 273 с.</w:t>
        </w:r>
      </w:hyperlink>
    </w:p>
    <w:sectPr w:rsidR="0018247C">
      <w:headerReference w:type="default" r:id="rId214"/>
      <w:footerReference w:type="default" r:id="rId215"/>
      <w:footnotePr>
        <w:numFmt w:val="upperRoman"/>
      </w:footnotePr>
      <w:pgSz w:w="11900" w:h="16840"/>
      <w:pgMar w:top="1100" w:right="805" w:bottom="1226" w:left="2024" w:header="672" w:footer="3" w:gutter="0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C42" w:rsidRDefault="00A34C42">
      <w:r>
        <w:separator/>
      </w:r>
    </w:p>
  </w:endnote>
  <w:endnote w:type="continuationSeparator" w:id="0">
    <w:p w:rsidR="00A34C42" w:rsidRDefault="00A34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47C" w:rsidRDefault="00A34C4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4237990</wp:posOffset>
              </wp:positionH>
              <wp:positionV relativeFrom="page">
                <wp:posOffset>9946640</wp:posOffset>
              </wp:positionV>
              <wp:extent cx="76200" cy="125095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8247C" w:rsidRDefault="00A34C42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83954" w:rsidRPr="00483954">
                            <w:rPr>
                              <w:noProof/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8" o:spid="_x0000_s1026" type="#_x0000_t202" style="position:absolute;margin-left:333.7pt;margin-top:783.2pt;width:6pt;height:9.8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ec9kwEAACADAAAOAAAAZHJzL2Uyb0RvYy54bWysUttOwzAMfUfiH6K8s3aTuFXrEGgaQkKA&#10;BHxAliZrpCaO4rB2f4+TdQPBG+LFdWz3+NjH85vBdmyrAhpwNZ9OSs6Uk9AYt6n5+9vq7IozjMI1&#10;ogOnar5TyG8Wpyfz3ldqBi10jQqMQBxWva95G6OvigJlq6zACXjlKKkhWBHpGTZFE0RP6LYrZmV5&#10;UfQQGh9AKkSKLvdJvsj4WisZn7VGFVlXc+IWsw3ZrpMtFnNRbYLwrZEjDfEHFlYYR02PUEsRBfsI&#10;5heUNTIAgo4TCbYArY1UeQaaZlr+mOa1FV7lWWg56I9rwv+DlU/bl8BMU3MSyglLEuWu7CqtpvdY&#10;UcWrp5o43MFAEh/iSME08aCDTV+ahVGelrw7LlYNkUkKXl6QVpxJykxn5+X1eQIpvv71AeO9AsuS&#10;U/NAsuVtiu0jxn3poSS1crAyXZfiieCeSPLisB5G1mtodkS6J2Vr7uj0OOseHC0uHcHBCQdnPToJ&#10;HP3tR6QGuW9C3UONzUiGzHw8maTz93eu+jrsxScAAAD//wMAUEsDBBQABgAIAAAAIQB5mgFY3gAA&#10;AA0BAAAPAAAAZHJzL2Rvd25yZXYueG1sTI/NTsMwEITvSLyDtUjcqFMETkjjVKgSF24UhMTNjbdx&#10;VP9Etpsmb8/2BLfZndHst812dpZNGNMQvIT1qgCGvgt68L2Er8+3hwpYysprZYNHCQsm2La3N42q&#10;dbj4D5z2uWdU4lOtJJicx5rz1Bl0Kq3CiJ68Y4hOZRpjz3VUFyp3lj8WheBODZ4uGDXizmB32p+d&#10;hHL+Djgm3OHPceqiGZbKvi9S3t/NrxtgGef8F4YrPqFDS0yHcPY6MStBiPKJomQ8C0GKIqJ8IXG4&#10;riqxBt42/P8X7S8AAAD//wMAUEsBAi0AFAAGAAgAAAAhALaDOJL+AAAA4QEAABMAAAAAAAAAAAAA&#10;AAAAAAAAAFtDb250ZW50X1R5cGVzXS54bWxQSwECLQAUAAYACAAAACEAOP0h/9YAAACUAQAACwAA&#10;AAAAAAAAAAAAAAAvAQAAX3JlbHMvLnJlbHNQSwECLQAUAAYACAAAACEAzaHnPZMBAAAgAwAADgAA&#10;AAAAAAAAAAAAAAAuAgAAZHJzL2Uyb0RvYy54bWxQSwECLQAUAAYACAAAACEAeZoBWN4AAAANAQAA&#10;DwAAAAAAAAAAAAAAAADtAwAAZHJzL2Rvd25yZXYueG1sUEsFBgAAAAAEAAQA8wAAAPgEAAAAAA==&#10;" filled="f" stroked="f">
              <v:textbox style="mso-fit-shape-to-text:t" inset="0,0,0,0">
                <w:txbxContent>
                  <w:p w:rsidR="0018247C" w:rsidRDefault="00A34C42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83954" w:rsidRPr="00483954">
                      <w:rPr>
                        <w:noProof/>
                        <w:sz w:val="24"/>
                        <w:szCs w:val="24"/>
                      </w:rPr>
                      <w:t>4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47C" w:rsidRDefault="00A34C4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6" behindDoc="1" locked="0" layoutInCell="1" allowOverlap="1">
              <wp:simplePos x="0" y="0"/>
              <wp:positionH relativeFrom="page">
                <wp:posOffset>4177030</wp:posOffset>
              </wp:positionH>
              <wp:positionV relativeFrom="page">
                <wp:posOffset>9989185</wp:posOffset>
              </wp:positionV>
              <wp:extent cx="152400" cy="125095"/>
              <wp:effectExtent l="0" t="0" r="0" b="0"/>
              <wp:wrapNone/>
              <wp:docPr id="44" name="Shape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8247C" w:rsidRDefault="00A34C42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83954" w:rsidRPr="00483954">
                            <w:rPr>
                              <w:noProof/>
                              <w:sz w:val="24"/>
                              <w:szCs w:val="24"/>
                            </w:rPr>
                            <w:t>21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4" o:spid="_x0000_s1039" type="#_x0000_t202" style="position:absolute;margin-left:328.9pt;margin-top:786.55pt;width:12pt;height:9.85pt;z-index:-44040176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tG4nAEAACsDAAAOAAAAZHJzL2Uyb0RvYy54bWysUlGL2zAMfh/cfzB+vybt2mMXmpaN0jEY&#10;t0FvP8Bx7MYQW8Zym/TfT3ab3ti9jb3YsiR/+j5J6+1oe3ZWAQ24ms9nJWfKSWiNO9b81+v+8RNn&#10;GIVrRQ9O1fyikG83Dx/Wg6/UAjroWxUYgTisBl/zLkZfFQXKTlmBM/DKUVBDsCLSMxyLNoiB0G1f&#10;LMryqRggtD6AVIjk3V2DfJPxtVYy/tAaVWR9zYlbzGfIZ5POYrMW1TEI3xl5oyH+gYUVxlHRO9RO&#10;RMFOwbyDskYGQNBxJsEWoLWRKmsgNfPyLzWHTniVtVBz0N/bhP8PVr6cfwZm2povl5w5YWlGuSyj&#10;NzVn8FhRzsFTVhy/wEhDnvxIzqR51MGmm9QwilObL/fWqjEymT6tFsuSIpJC88WqfF4llOLtsw8Y&#10;vyqwLBk1DzS53FBx/o7xmjqlpFoO9qbvkz8xvDJJVhybMcuZf5xoNtBeiP1AQ665oy3krP/mqIdp&#10;HyYjTEZzM1IR9J9PkQrl+gn9CnUrShPJCm7bk0b+5ztnve345jcAAAD//wMAUEsDBBQABgAIAAAA&#10;IQCPRIKI3wAAAA0BAAAPAAAAZHJzL2Rvd25yZXYueG1sTI/NTsMwEITvSLyDtUjcqJOiJiGNU6FK&#10;XLhREBI3N97GUf0T2W6avD3bExx3ZjT7TbObrWEThjh4JyBfZcDQdV4Nrhfw9fn2VAGLSToljXco&#10;YMEIu/b+rpG18lf3gdMh9YxKXKylAJ3SWHMeO41WxpUf0ZF38sHKRGfouQrySuXW8HWWFdzKwdEH&#10;LUfca+zOh4sVUM7fHseIe/w5TV3Qw1KZ90WIx4f5dQss4Zz+wnDDJ3RoienoL05FZgQUm5LQExmb&#10;8jkHRpGiykk63qSXdQW8bfj/Fe0vAAAA//8DAFBLAQItABQABgAIAAAAIQC2gziS/gAAAOEBAAAT&#10;AAAAAAAAAAAAAAAAAAAAAABbQ29udGVudF9UeXBlc10ueG1sUEsBAi0AFAAGAAgAAAAhADj9If/W&#10;AAAAlAEAAAsAAAAAAAAAAAAAAAAALwEAAF9yZWxzLy5yZWxzUEsBAi0AFAAGAAgAAAAhACui0bic&#10;AQAAKwMAAA4AAAAAAAAAAAAAAAAALgIAAGRycy9lMm9Eb2MueG1sUEsBAi0AFAAGAAgAAAAhAI9E&#10;gojfAAAADQEAAA8AAAAAAAAAAAAAAAAA9gMAAGRycy9kb3ducmV2LnhtbFBLBQYAAAAABAAEAPMA&#10;AAACBQAAAAA=&#10;" filled="f" stroked="f">
              <v:textbox style="mso-fit-shape-to-text:t" inset="0,0,0,0">
                <w:txbxContent>
                  <w:p w:rsidR="0018247C" w:rsidRDefault="00A34C42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83954" w:rsidRPr="00483954">
                      <w:rPr>
                        <w:noProof/>
                        <w:sz w:val="24"/>
                        <w:szCs w:val="24"/>
                      </w:rPr>
                      <w:t>21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47C" w:rsidRDefault="00A34C4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20" behindDoc="1" locked="0" layoutInCell="1" allowOverlap="1">
              <wp:simplePos x="0" y="0"/>
              <wp:positionH relativeFrom="page">
                <wp:posOffset>4201795</wp:posOffset>
              </wp:positionH>
              <wp:positionV relativeFrom="page">
                <wp:posOffset>9942830</wp:posOffset>
              </wp:positionV>
              <wp:extent cx="140335" cy="100330"/>
              <wp:effectExtent l="0" t="0" r="0" b="0"/>
              <wp:wrapNone/>
              <wp:docPr id="50" name="Shape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335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8247C" w:rsidRDefault="00A34C42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83954" w:rsidRPr="00483954">
                            <w:rPr>
                              <w:noProof/>
                              <w:sz w:val="24"/>
                              <w:szCs w:val="24"/>
                            </w:rPr>
                            <w:t>28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0" o:spid="_x0000_s1041" type="#_x0000_t202" style="position:absolute;margin-left:330.85pt;margin-top:782.9pt;width:11.05pt;height:7.9pt;z-index:-44040176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bfqlwEAACsDAAAOAAAAZHJzL2Uyb0RvYy54bWysUsFOwzAMvSPxD1HurB0whKp1CISGkBAg&#10;AR+QpckaqYmjOFu7v8fJ1oHghrgkju08v2d7fjPYjm1VQAOu5tNJyZlyEhrj1jX/eF+eXXOGUbhG&#10;dOBUzXcK+c3i9GTe+0qdQwtdowIjEIdV72vexuirokDZKitwAl45CmoIVkR6hnXRBNETuu2K87K8&#10;KnoIjQ8gFSJ57/dBvsj4WisZX7RGFVlXc+IW8xnyuUpnsZiLah2Eb4080BB/YGGFcVT0CHUvomCb&#10;YH5BWSMDIOg4kWAL0NpIlTWQmmn5Q81bK7zKWqg56I9twv+Dlc/b18BMU/MZtccJSzPKZRm9qTm9&#10;x4py3jxlxeEOBhry6EdyJs2DDjbdpIZRnHB2x9aqITKZPl2WFxczziSFpiXZGb34+uwDxgcFliWj&#10;5oEmlxsqtk8YiQiljimploOl6brkTwz3TJIVh9WQ5UxnI80VNDti39OQa+5oCznrHh31MO3DaITR&#10;WB2MVAT97SZSoVw/oe+hDkVpIpnWYXvSyL+/c9bXji8+AQAA//8DAFBLAwQUAAYACAAAACEA1tRc&#10;+d4AAAANAQAADwAAAGRycy9kb3ducmV2LnhtbEyPzU7DMBCE70h9B2srcaNOQHWjEKdClbhwoyAk&#10;bm68jSP8E9lumrw92xPcdndGs980+9lZNmFMQ/ASyk0BDH0X9OB7CZ8frw8VsJSV18oGjxIWTLBv&#10;V3eNqnW4+necjrlnFOJTrSSYnMea89QZdCptwoietHOITmVaY891VFcKd5Y/FoXgTg2ePhg14sFg&#10;93O8OAm7+SvgmPCA3+epi2ZYKvu2SHm/nl+egWWc858ZbviEDi0xncLF68SsBCHKHVlJ2IotlSCL&#10;qJ5oON1OVSmAtw3/36L9BQAA//8DAFBLAQItABQABgAIAAAAIQC2gziS/gAAAOEBAAATAAAAAAAA&#10;AAAAAAAAAAAAAABbQ29udGVudF9UeXBlc10ueG1sUEsBAi0AFAAGAAgAAAAhADj9If/WAAAAlAEA&#10;AAsAAAAAAAAAAAAAAAAALwEAAF9yZWxzLy5yZWxzUEsBAi0AFAAGAAgAAAAhANJZt+qXAQAAKwMA&#10;AA4AAAAAAAAAAAAAAAAALgIAAGRycy9lMm9Eb2MueG1sUEsBAi0AFAAGAAgAAAAhANbUXPneAAAA&#10;DQEAAA8AAAAAAAAAAAAAAAAA8QMAAGRycy9kb3ducmV2LnhtbFBLBQYAAAAABAAEAPMAAAD8BAAA&#10;AAA=&#10;" filled="f" stroked="f">
              <v:textbox style="mso-fit-shape-to-text:t" inset="0,0,0,0">
                <w:txbxContent>
                  <w:p w:rsidR="0018247C" w:rsidRDefault="00A34C42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83954" w:rsidRPr="00483954">
                      <w:rPr>
                        <w:noProof/>
                        <w:sz w:val="24"/>
                        <w:szCs w:val="24"/>
                      </w:rPr>
                      <w:t>28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47C" w:rsidRDefault="00A34C4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22" behindDoc="1" locked="0" layoutInCell="1" allowOverlap="1">
              <wp:simplePos x="0" y="0"/>
              <wp:positionH relativeFrom="page">
                <wp:posOffset>4204970</wp:posOffset>
              </wp:positionH>
              <wp:positionV relativeFrom="page">
                <wp:posOffset>9995535</wp:posOffset>
              </wp:positionV>
              <wp:extent cx="137160" cy="100330"/>
              <wp:effectExtent l="0" t="0" r="0" b="0"/>
              <wp:wrapNone/>
              <wp:docPr id="52" name="Shape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8247C" w:rsidRDefault="00A34C42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83954" w:rsidRPr="00483954">
                            <w:rPr>
                              <w:noProof/>
                              <w:sz w:val="24"/>
                              <w:szCs w:val="24"/>
                            </w:rPr>
                            <w:t>25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2" o:spid="_x0000_s1042" type="#_x0000_t202" style="position:absolute;margin-left:331.1pt;margin-top:787.05pt;width:10.8pt;height:7.9pt;z-index:-44040175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Mw/nAEAACsDAAAOAAAAZHJzL2Uyb0RvYy54bWysUsFu2zAMvQ/oPwi6N7YTLBuMOEGLoMWA&#10;YRuQ9gMUWYoFWKIgqrHz96OUOBnWW9GLRJHU4+MjV5vR9uyoAhpwDa9mJWfKSWiNOzT89eXp/jtn&#10;GIVrRQ9ONfykkG/Wd19Wg6/VHDroWxUYgTisB9/wLkZfFwXKTlmBM/DKUVBDsCLSMxyKNoiB0G1f&#10;zMtyWQwQWh9AKkTybs9Bvs74WisZf2uNKrK+4cQt5jPkc5/OYr0S9SEI3xl5oSE+wMIK46joFWor&#10;omBvwbyDskYGQNBxJsEWoLWRKvdA3VTlf93sOuFV7oXEQX+VCT8PVv46/gnMtA3/OufMCUszymUZ&#10;vUmcwWNNOTtPWXF8hJGGPPmRnKnnUQebbuqGUZxkPl2lVWNkMn1afKuWFJEUqspyscjSF7fPPmB8&#10;VmBZMhoeaHJZUHH8iZGIUOqUkmo5eDJ9n/yJ4ZlJsuK4H3M71XKiuYf2ROwHGnLDHW0hZ/0PRxqm&#10;fZiMMBn7i5GKoH94i1Qo10/oZ6hLUZpIpnXZnjTyf98567bj678AAAD//wMAUEsDBBQABgAIAAAA&#10;IQDoItN93wAAAA0BAAAPAAAAZHJzL2Rvd25yZXYueG1sTI/NTsMwEITvSLyDtZW4UacB0jTEqVAl&#10;LtxoERI3N97GUf0T2W6avD3bExx35tPsTL2drGEjhth7J2C1zICha73qXSfg6/D+WAKLSToljXco&#10;YMYI2+b+rpaV8lf3ieM+dYxCXKykAJ3SUHEeW41WxqUf0JF38sHKRGfouArySuHW8DzLCm5l7+iD&#10;lgPuNLbn/cUKWE/fHoeIO/w5jW3Q/Vyaj1mIh8X09gos4ZT+YLjVp+rQUKejvzgVmRFQFHlOKBkv&#10;6+cVMEKK8onWHG9SudkAb2r+f0XzCwAA//8DAFBLAQItABQABgAIAAAAIQC2gziS/gAAAOEBAAAT&#10;AAAAAAAAAAAAAAAAAAAAAABbQ29udGVudF9UeXBlc10ueG1sUEsBAi0AFAAGAAgAAAAhADj9If/W&#10;AAAAlAEAAAsAAAAAAAAAAAAAAAAALwEAAF9yZWxzLy5yZWxzUEsBAi0AFAAGAAgAAAAhAMt8zD+c&#10;AQAAKwMAAA4AAAAAAAAAAAAAAAAALgIAAGRycy9lMm9Eb2MueG1sUEsBAi0AFAAGAAgAAAAhAOgi&#10;033fAAAADQEAAA8AAAAAAAAAAAAAAAAA9gMAAGRycy9kb3ducmV2LnhtbFBLBQYAAAAABAAEAPMA&#10;AAACBQAAAAA=&#10;" filled="f" stroked="f">
              <v:textbox style="mso-fit-shape-to-text:t" inset="0,0,0,0">
                <w:txbxContent>
                  <w:p w:rsidR="0018247C" w:rsidRDefault="00A34C42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83954" w:rsidRPr="00483954">
                      <w:rPr>
                        <w:noProof/>
                        <w:sz w:val="24"/>
                        <w:szCs w:val="24"/>
                      </w:rPr>
                      <w:t>25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47C" w:rsidRDefault="0018247C"/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47C" w:rsidRDefault="00A34C4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28" behindDoc="1" locked="0" layoutInCell="1" allowOverlap="1">
              <wp:simplePos x="0" y="0"/>
              <wp:positionH relativeFrom="page">
                <wp:posOffset>4201795</wp:posOffset>
              </wp:positionH>
              <wp:positionV relativeFrom="page">
                <wp:posOffset>9942830</wp:posOffset>
              </wp:positionV>
              <wp:extent cx="140335" cy="100330"/>
              <wp:effectExtent l="0" t="0" r="0" b="0"/>
              <wp:wrapNone/>
              <wp:docPr id="58" name="Shape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335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8247C" w:rsidRDefault="00A34C42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83954" w:rsidRPr="00483954">
                            <w:rPr>
                              <w:noProof/>
                              <w:sz w:val="24"/>
                              <w:szCs w:val="24"/>
                            </w:rPr>
                            <w:t>35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8" o:spid="_x0000_s1045" type="#_x0000_t202" style="position:absolute;margin-left:330.85pt;margin-top:782.9pt;width:11.05pt;height:7.9pt;z-index:-4404017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08gmAEAACsDAAAOAAAAZHJzL2Uyb0RvYy54bWysUsFOwzAMvSPxD1HurN0GCKp1CIRASAiQ&#10;gA/I0mSN1MRRHNbu73GydSC4IS6JYzvPz89eXA22YxsV0ICr+XRScqachMa4dc3f3+5OLjjDKFwj&#10;OnCq5luF/Gp5fLTofaVm0ELXqMAIxGHV+5q3MfqqKFC2ygqcgFeOghqCFZGeYV00QfSEbrtiVpbn&#10;RQ+h8QGkQiTv7S7IlxlfayXjs9aoIutqTtxiPkM+V+kslgtRrYPwrZF7GuIPLKwwjooeoG5FFOwj&#10;mF9Q1sgACDpOJNgCtDZS5R6om2n5o5vXVniVeyFx0B9kwv+DlU+bl8BMU/MzmpQTlmaUyzJ6kzi9&#10;x4pyXj1lxeEGBhry6Edypp4HHWy6qRtGcZJ5e5BWDZHJ9Om0nM/POJMUmpZkZ+mLr88+YLxXYFky&#10;ah5ocllQsXnESEQodUxJtRzcma5L/sRwxyRZcVgNuZ3p5UhzBc2W2Pc05Jo72kLOugdHGqZ9GI0w&#10;Gqu9kYqgv/6IVCjXT+g7qH1Rmkimtd+eNPLv75z1tePLTwAAAP//AwBQSwMEFAAGAAgAAAAhANbU&#10;XPneAAAADQEAAA8AAABkcnMvZG93bnJldi54bWxMj81OwzAQhO9IfQdrK3GjTkB1oxCnQpW4cKMg&#10;JG5uvI0j/BPZbpq8PdsT3HZ3RrPfNPvZWTZhTEPwEspNAQx9F/TgewmfH68PFbCUldfKBo8SFkyw&#10;b1d3jap1uPp3nI65ZxTiU60kmJzHmvPUGXQqbcKInrRziE5lWmPPdVRXCneWPxaF4E4Nnj4YNeLB&#10;YPdzvDgJu/kr4JjwgN/nqYtmWCr7tkh5v55fnoFlnPOfGW74hA4tMZ3CxevErAQhyh1ZSdiKLZUg&#10;i6ieaDjdTlUpgLcN/9+i/QUAAP//AwBQSwECLQAUAAYACAAAACEAtoM4kv4AAADhAQAAEwAAAAAA&#10;AAAAAAAAAAAAAAAAW0NvbnRlbnRfVHlwZXNdLnhtbFBLAQItABQABgAIAAAAIQA4/SH/1gAAAJQB&#10;AAALAAAAAAAAAAAAAAAAAC8BAABfcmVscy8ucmVsc1BLAQItABQABgAIAAAAIQCM008gmAEAACsD&#10;AAAOAAAAAAAAAAAAAAAAAC4CAABkcnMvZTJvRG9jLnhtbFBLAQItABQABgAIAAAAIQDW1Fz53gAA&#10;AA0BAAAPAAAAAAAAAAAAAAAAAPIDAABkcnMvZG93bnJldi54bWxQSwUGAAAAAAQABADzAAAA/QQA&#10;AAAA&#10;" filled="f" stroked="f">
              <v:textbox style="mso-fit-shape-to-text:t" inset="0,0,0,0">
                <w:txbxContent>
                  <w:p w:rsidR="0018247C" w:rsidRDefault="00A34C42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83954" w:rsidRPr="00483954">
                      <w:rPr>
                        <w:noProof/>
                        <w:sz w:val="24"/>
                        <w:szCs w:val="24"/>
                      </w:rPr>
                      <w:t>35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47C" w:rsidRDefault="00A34C4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30" behindDoc="1" locked="0" layoutInCell="1" allowOverlap="1">
              <wp:simplePos x="0" y="0"/>
              <wp:positionH relativeFrom="page">
                <wp:posOffset>4197350</wp:posOffset>
              </wp:positionH>
              <wp:positionV relativeFrom="page">
                <wp:posOffset>9991725</wp:posOffset>
              </wp:positionV>
              <wp:extent cx="152400" cy="125095"/>
              <wp:effectExtent l="0" t="0" r="0" b="0"/>
              <wp:wrapNone/>
              <wp:docPr id="64" name="Shape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8247C" w:rsidRDefault="00A34C42">
                          <w:pPr>
                            <w:pStyle w:val="ad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83954" w:rsidRPr="00483954">
                            <w:rPr>
                              <w:rFonts w:ascii="Times New Roman" w:eastAsia="Times New Roman" w:hAnsi="Times New Roman" w:cs="Times New Roman"/>
                              <w:b w:val="0"/>
                              <w:bCs w:val="0"/>
                              <w:noProof/>
                              <w:color w:val="000000"/>
                              <w:sz w:val="24"/>
                              <w:szCs w:val="24"/>
                            </w:rPr>
                            <w:t>37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 w:val="0"/>
                              <w:bCs w:val="0"/>
                              <w:color w:val="000000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64" o:spid="_x0000_s1046" type="#_x0000_t202" style="position:absolute;margin-left:330.5pt;margin-top:786.75pt;width:12pt;height:9.85pt;z-index:-44040175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tKGlwEAACsDAAAOAAAAZHJzL2Uyb0RvYy54bWysUttOwzAMfUfiH6K8s3YVQ1CtQyAEQkKA&#10;BHxAliZrpCaO4rB2f4+T3RC8IV4Sx3aOfXw8vx5tz9YqoAHX8Omk5Ew5Ca1xq4Z/vN+fXXKGUbhW&#10;9OBUwzcK+fXi9GQ++FpV0EHfqsAIxGE9+IZ3Mfq6KFB2ygqcgFeOghqCFZGeYVW0QQyEbvuiKsuL&#10;YoDQ+gBSIZL3bhvki4yvtZLxRWtUkfUNp95iPkM+l+ksFnNRr4LwnZG7NsQfurDCOCp6gLoTUbDP&#10;YH5BWSMDIOg4kWAL0NpIlTkQm2n5g81bJ7zKXGg46A9jwv+Dlc/r18BM2/CLc86csKRRLsvoTcMZ&#10;PNaU8+YpK463MJLIez+SM3EedbDpJjaM4jTmzWG0aoxMpk+z6rykiKTQtJqVV7OEUhw/+4DxQYFl&#10;yWh4IOXyQMX6CeM2dZ+Sajm4N32f/KnDbSfJiuNyzHSqrG1yLaHdUPcDidxwR1vIWf/oaIZpH/ZG&#10;2BvLnZGKoL/5jFQo1z9C7YqSIpnBbnuS5N/fOeu444svAAAA//8DAFBLAwQUAAYACAAAACEAb3Lx&#10;YN8AAAANAQAADwAAAGRycy9kb3ducmV2LnhtbEyPzW7CMBCE75X6DtYi9VYcQAlpGgdVSL30Vooq&#10;9WbiJY7wT2SbkLx9l1N73JnR7Df1brKGjRhi752A1TIDhq71qnedgOPX+3MJLCbplDTeoYAZI+ya&#10;x4daVsrf3CeOh9QxKnGxkgJ0SkPFeWw1WhmXfkBH3tkHKxOdoeMqyBuVW8PXWVZwK3tHH7QccK+x&#10;vRyuVsB2+vY4RNzjz3lsg+7n0nzMQjwtprdXYAmn9BeGOz6hQ0NMJ391KjIjoChWtCWRkW83OTCK&#10;FGVO0ukuvWzWwJua/1/R/AIAAP//AwBQSwECLQAUAAYACAAAACEAtoM4kv4AAADhAQAAEwAAAAAA&#10;AAAAAAAAAAAAAAAAW0NvbnRlbnRfVHlwZXNdLnhtbFBLAQItABQABgAIAAAAIQA4/SH/1gAAAJQB&#10;AAALAAAAAAAAAAAAAAAAAC8BAABfcmVscy8ucmVsc1BLAQItABQABgAIAAAAIQDiltKGlwEAACsD&#10;AAAOAAAAAAAAAAAAAAAAAC4CAABkcnMvZTJvRG9jLnhtbFBLAQItABQABgAIAAAAIQBvcvFg3wAA&#10;AA0BAAAPAAAAAAAAAAAAAAAAAPEDAABkcnMvZG93bnJldi54bWxQSwUGAAAAAAQABADzAAAA/QQA&#10;AAAA&#10;" filled="f" stroked="f">
              <v:textbox style="mso-fit-shape-to-text:t" inset="0,0,0,0">
                <w:txbxContent>
                  <w:p w:rsidR="0018247C" w:rsidRDefault="00A34C42">
                    <w:pPr>
                      <w:pStyle w:val="ad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83954" w:rsidRPr="00483954">
                      <w:rPr>
                        <w:rFonts w:ascii="Times New Roman" w:eastAsia="Times New Roman" w:hAnsi="Times New Roman" w:cs="Times New Roman"/>
                        <w:b w:val="0"/>
                        <w:bCs w:val="0"/>
                        <w:noProof/>
                        <w:color w:val="000000"/>
                        <w:sz w:val="24"/>
                        <w:szCs w:val="24"/>
                      </w:rPr>
                      <w:t>37</w:t>
                    </w:r>
                    <w:r>
                      <w:rPr>
                        <w:rFonts w:ascii="Times New Roman" w:eastAsia="Times New Roman" w:hAnsi="Times New Roman" w:cs="Times New Roman"/>
                        <w:b w:val="0"/>
                        <w:bCs w:val="0"/>
                        <w:color w:val="000000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47C" w:rsidRDefault="00A34C4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34" behindDoc="1" locked="0" layoutInCell="1" allowOverlap="1">
              <wp:simplePos x="0" y="0"/>
              <wp:positionH relativeFrom="page">
                <wp:posOffset>4197350</wp:posOffset>
              </wp:positionH>
              <wp:positionV relativeFrom="page">
                <wp:posOffset>9911080</wp:posOffset>
              </wp:positionV>
              <wp:extent cx="152400" cy="125095"/>
              <wp:effectExtent l="0" t="0" r="0" b="0"/>
              <wp:wrapNone/>
              <wp:docPr id="68" name="Shape 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8247C" w:rsidRDefault="00A34C42">
                          <w:pPr>
                            <w:pStyle w:val="ad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83954" w:rsidRPr="00483954">
                            <w:rPr>
                              <w:rFonts w:ascii="Times New Roman" w:eastAsia="Times New Roman" w:hAnsi="Times New Roman" w:cs="Times New Roman"/>
                              <w:b w:val="0"/>
                              <w:bCs w:val="0"/>
                              <w:noProof/>
                              <w:color w:val="000000"/>
                              <w:sz w:val="24"/>
                              <w:szCs w:val="24"/>
                            </w:rPr>
                            <w:t>42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 w:val="0"/>
                              <w:bCs w:val="0"/>
                              <w:color w:val="000000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68" o:spid="_x0000_s1048" type="#_x0000_t202" style="position:absolute;margin-left:330.5pt;margin-top:780.4pt;width:12pt;height:9.85pt;z-index:-44040174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p/HmwEAACsDAAAOAAAAZHJzL2Uyb0RvYy54bWysUlGL2zAMfh/sPxi/r0nDWrbQ9NgoPQ6O&#10;u0G3H+A6dmOILWO5TfrvT3ab9ri9jb3YsiR/0qdPq4fR9uykAhpwDZ/PSs6Uk9Aad2j4n9/bL984&#10;wyhcK3pwquFnhfxh/fnTavC1qqCDvlWBEYjDevAN72L0dVGg7JQVOAOvHAU1BCsiPcOhaIMYCN32&#10;RVWWy2KA0PoAUiGSd3MJ8nXG11rJ+Ko1qsj6hlNvMZ8hn/t0FuuVqA9B+M7IaxviH7qwwjgqeoPa&#10;iCjYMZi/oKyRARB0nEmwBWhtpMociM28/MBm1wmvMhcaDvrbmPD/wcqX06/ATNvwJSnlhCWNcllG&#10;bxrO4LGmnJ2nrDj+hJFEnvxIzsR51MGmm9gwitOYz7fRqjEymT4tqq8lRSSF5tWi/L5IKMX9sw8Y&#10;HxVYloyGB1IuD1ScnjFeUqeUVMvB1vR98qcOL50kK477MdOpqqnNPbRn6n4gkRvuaAs5658czTDt&#10;w2SEydhfjVQE/Y9jpEK5fkK/QF2LkiKZwXV7kuTv3znrvuPrNwAAAP//AwBQSwMEFAAGAAgAAAAh&#10;APNDOgfdAAAADQEAAA8AAABkcnMvZG93bnJldi54bWxMj81OwzAQhO9IvIO1SNyoXaSYKMSpUCUu&#10;3CgIiZsbb+MI/0S2myZvz/YEx50Zzc7X7hbv2IwpjzEo2G4EMAx9NGMYFHx+vD7UwHLRwWgXAypY&#10;McOuu71pdWPiJbzjfCgDo5KQG63AljI1nOfeotd5EycM5J1i8rrQmQZukr5QuXf8UQjJvR4DfbB6&#10;wr3F/udw9gqelq+IU8Y9fp/mPtlxrd3bqtT93fLyDKzgUv7CcJ1P06GjTcd4DiYzp0DKLbEUMiop&#10;CIIisq5IOl6lWlTAu5b/p+h+AQAA//8DAFBLAQItABQABgAIAAAAIQC2gziS/gAAAOEBAAATAAAA&#10;AAAAAAAAAAAAAAAAAABbQ29udGVudF9UeXBlc10ueG1sUEsBAi0AFAAGAAgAAAAhADj9If/WAAAA&#10;lAEAAAsAAAAAAAAAAAAAAAAALwEAAF9yZWxzLy5yZWxzUEsBAi0AFAAGAAgAAAAhADo+n8ebAQAA&#10;KwMAAA4AAAAAAAAAAAAAAAAALgIAAGRycy9lMm9Eb2MueG1sUEsBAi0AFAAGAAgAAAAhAPNDOgfd&#10;AAAADQEAAA8AAAAAAAAAAAAAAAAA9QMAAGRycy9kb3ducmV2LnhtbFBLBQYAAAAABAAEAPMAAAD/&#10;BAAAAAA=&#10;" filled="f" stroked="f">
              <v:textbox style="mso-fit-shape-to-text:t" inset="0,0,0,0">
                <w:txbxContent>
                  <w:p w:rsidR="0018247C" w:rsidRDefault="00A34C42">
                    <w:pPr>
                      <w:pStyle w:val="ad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83954" w:rsidRPr="00483954">
                      <w:rPr>
                        <w:rFonts w:ascii="Times New Roman" w:eastAsia="Times New Roman" w:hAnsi="Times New Roman" w:cs="Times New Roman"/>
                        <w:b w:val="0"/>
                        <w:bCs w:val="0"/>
                        <w:noProof/>
                        <w:color w:val="000000"/>
                        <w:sz w:val="24"/>
                        <w:szCs w:val="24"/>
                      </w:rPr>
                      <w:t>42</w:t>
                    </w:r>
                    <w:r>
                      <w:rPr>
                        <w:rFonts w:ascii="Times New Roman" w:eastAsia="Times New Roman" w:hAnsi="Times New Roman" w:cs="Times New Roman"/>
                        <w:b w:val="0"/>
                        <w:bCs w:val="0"/>
                        <w:color w:val="000000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47C" w:rsidRDefault="00A34C4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36" behindDoc="1" locked="0" layoutInCell="1" allowOverlap="1">
              <wp:simplePos x="0" y="0"/>
              <wp:positionH relativeFrom="page">
                <wp:posOffset>4200525</wp:posOffset>
              </wp:positionH>
              <wp:positionV relativeFrom="page">
                <wp:posOffset>9978390</wp:posOffset>
              </wp:positionV>
              <wp:extent cx="133985" cy="100330"/>
              <wp:effectExtent l="0" t="0" r="0" b="0"/>
              <wp:wrapNone/>
              <wp:docPr id="76" name="Shape 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985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8247C" w:rsidRDefault="00A34C42">
                          <w:pPr>
                            <w:pStyle w:val="ad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83954" w:rsidRPr="00483954">
                            <w:rPr>
                              <w:rFonts w:ascii="Times New Roman" w:eastAsia="Times New Roman" w:hAnsi="Times New Roman" w:cs="Times New Roman"/>
                              <w:b w:val="0"/>
                              <w:bCs w:val="0"/>
                              <w:noProof/>
                              <w:color w:val="000000"/>
                              <w:sz w:val="24"/>
                              <w:szCs w:val="24"/>
                            </w:rPr>
                            <w:t>45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 w:val="0"/>
                              <w:bCs w:val="0"/>
                              <w:color w:val="000000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6" o:spid="_x0000_s1049" type="#_x0000_t202" style="position:absolute;margin-left:330.75pt;margin-top:785.7pt;width:10.55pt;height:7.9pt;z-index:-44040174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UzDnAEAACsDAAAOAAAAZHJzL2Uyb0RvYy54bWysUl1P6zAMfb8S/yHKO2u3iq9qHQIhENLV&#10;5UrAD8jSZI3UxFEc1u7f42TrQPCGeEkc2zk+PvbyerQ926qABlzD57OSM+UktMZtGv76cn96yRlG&#10;4VrRg1MN3ynk16uTP8vB12oBHfStCoxAHNaDb3gXo6+LAmWnrMAZeOUoqCFYEekZNkUbxEDoti8W&#10;ZXleDBBaH0AqRPLe7YN8lfG1VjI+aY0qsr7hxC3mM+Rznc5itRT1JgjfGXmgIX7AwgrjqOgR6k5E&#10;wd6C+QZljQyAoONMgi1AayNV7oG6mZdfunnuhFe5FxIH/VEm/D1Y+W/7PzDTNvzinDMnLM0ol2X0&#10;JnEGjzXlPHvKiuMtjDTkyY/kTD2POth0UzeM4iTz7iitGiOT6VNVXV2ecSYpNC/LqsrSFx+ffcD4&#10;oMCyZDQ80OSyoGL7FyMRodQpJdVycG/6PvkTwz2TZMVxPeZ2FtVEcw3tjtgPNOSGO9pCzvpHRxqm&#10;fZiMMBnrg5GKoL95i1Qo10/oe6hDUZpIpnXYnjTyz++c9bHjq3cAAAD//wMAUEsDBBQABgAIAAAA&#10;IQAV1mlO3wAAAA0BAAAPAAAAZHJzL2Rvd25yZXYueG1sTI/BTsMwDIbvSLxDZCRuLG3F2qo0ndAk&#10;LtwYaBK3rPGaisSpkqxr357sBEf7//T7c7tbrGEz+jA6EpBvMmBIvVMjDQK+Pt+eamAhSlLSOEIB&#10;KwbYdfd3rWyUu9IHzoc4sFRCoZECdIxTw3noNVoZNm5CStnZeStjGv3AlZfXVG4NL7Ks5FaOlC5o&#10;OeFeY/9zuFgB1XJ0OAXc4/d57r0e19q8r0I8PiyvL8AiLvEPhpt+UocuOZ3chVRgRkBZ5tuEpmBb&#10;5c/AElLWRQnsdFvVVQG8a/n/L7pfAAAA//8DAFBLAQItABQABgAIAAAAIQC2gziS/gAAAOEBAAAT&#10;AAAAAAAAAAAAAAAAAAAAAABbQ29udGVudF9UeXBlc10ueG1sUEsBAi0AFAAGAAgAAAAhADj9If/W&#10;AAAAlAEAAAsAAAAAAAAAAAAAAAAALwEAAF9yZWxzLy5yZWxzUEsBAi0AFAAGAAgAAAAhAP0VTMOc&#10;AQAAKwMAAA4AAAAAAAAAAAAAAAAALgIAAGRycy9lMm9Eb2MueG1sUEsBAi0AFAAGAAgAAAAhABXW&#10;aU7fAAAADQEAAA8AAAAAAAAAAAAAAAAA9gMAAGRycy9kb3ducmV2LnhtbFBLBQYAAAAABAAEAPMA&#10;AAACBQAAAAA=&#10;" filled="f" stroked="f">
              <v:textbox style="mso-fit-shape-to-text:t" inset="0,0,0,0">
                <w:txbxContent>
                  <w:p w:rsidR="0018247C" w:rsidRDefault="00A34C42">
                    <w:pPr>
                      <w:pStyle w:val="ad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83954" w:rsidRPr="00483954">
                      <w:rPr>
                        <w:rFonts w:ascii="Times New Roman" w:eastAsia="Times New Roman" w:hAnsi="Times New Roman" w:cs="Times New Roman"/>
                        <w:b w:val="0"/>
                        <w:bCs w:val="0"/>
                        <w:noProof/>
                        <w:color w:val="000000"/>
                        <w:sz w:val="24"/>
                        <w:szCs w:val="24"/>
                      </w:rPr>
                      <w:t>45</w:t>
                    </w:r>
                    <w:r>
                      <w:rPr>
                        <w:rFonts w:ascii="Times New Roman" w:eastAsia="Times New Roman" w:hAnsi="Times New Roman" w:cs="Times New Roman"/>
                        <w:b w:val="0"/>
                        <w:bCs w:val="0"/>
                        <w:color w:val="000000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47C" w:rsidRDefault="00A34C4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4204970</wp:posOffset>
              </wp:positionH>
              <wp:positionV relativeFrom="page">
                <wp:posOffset>9995535</wp:posOffset>
              </wp:positionV>
              <wp:extent cx="137160" cy="100330"/>
              <wp:effectExtent l="0" t="0" r="0" b="0"/>
              <wp:wrapNone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8247C" w:rsidRDefault="00A34C42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83954" w:rsidRPr="00483954">
                            <w:rPr>
                              <w:noProof/>
                              <w:sz w:val="24"/>
                              <w:szCs w:val="24"/>
                            </w:rPr>
                            <w:t>6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0" o:spid="_x0000_s1027" type="#_x0000_t202" style="position:absolute;margin-left:331.1pt;margin-top:787.05pt;width:10.8pt;height:7.9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S/IlQEAACoDAAAOAAAAZHJzL2Uyb0RvYy54bWysUttKAzEQfRf8h5B3u9sWVJZui1IUQVRQ&#10;PyDNJt3AJhMysbv9eydpt4q+iS/JZGZyzpnLYjXYju1UQAOu5tNJyZlyEhrjtjV/f7u7uOYMo3CN&#10;6MCpmu8V8tXy/GzR+0rNoIWuUYERiMOq9zVvY/RVUaBslRU4Aa8cBTUEKyI9w7ZogugJ3XbFrCwv&#10;ix5C4wNIhUje9SHIlxlfayXjs9aoIutqTtpiPkM+N+kslgtRbYPwrZFHGeIPKqwwjkhPUGsRBfsI&#10;5heUNTIAgo4TCbYArY1UuQaqZlr+qOa1FV7lWqg56E9twv+DlU+7l8BMQ7Oj9jhhaUaZltGbmtN7&#10;rCjn1VNWHG5hoMTRj+RMNQ862HRTNYzihLM/tVYNkcn0aX41vaSIpNC0LOfzjF58ffYB470Cy5JR&#10;80CTyw0Vu0eMJIRSx5TE5eDOdF3yJ4UHJcmKw2Y4lDOq3ECzJ/E9zbjmjpaQs+7BUQvTOoxGGI3N&#10;0Ugc6G8+IvFk+gR+gDpy0kCyquPypIl/f+esrxVffgIAAP//AwBQSwMEFAAGAAgAAAAhAOgi033f&#10;AAAADQEAAA8AAABkcnMvZG93bnJldi54bWxMj81OwzAQhO9IvIO1lbhRpwHSNMSpUCUu3GgREjc3&#10;3sZR/RPZbpq8PdsTHHfm0+xMvZ2sYSOG2HsnYLXMgKFrvepdJ+Dr8P5YAotJOiWNdyhgxgjb5v6u&#10;lpXyV/eJ4z51jEJcrKQAndJQcR5bjVbGpR/QkXfywcpEZ+i4CvJK4dbwPMsKbmXv6IOWA+40tuf9&#10;xQpYT98eh4g7/DmNbdD9XJqPWYiHxfT2CizhlP5guNWn6tBQp6O/OBWZEVAUeU4oGS/r5xUwQory&#10;idYcb1K52QBvav5/RfMLAAD//wMAUEsBAi0AFAAGAAgAAAAhALaDOJL+AAAA4QEAABMAAAAAAAAA&#10;AAAAAAAAAAAAAFtDb250ZW50X1R5cGVzXS54bWxQSwECLQAUAAYACAAAACEAOP0h/9YAAACUAQAA&#10;CwAAAAAAAAAAAAAAAAAvAQAAX3JlbHMvLnJlbHNQSwECLQAUAAYACAAAACEA+C0vyJUBAAAqAwAA&#10;DgAAAAAAAAAAAAAAAAAuAgAAZHJzL2Uyb0RvYy54bWxQSwECLQAUAAYACAAAACEA6CLTfd8AAAAN&#10;AQAADwAAAAAAAAAAAAAAAADvAwAAZHJzL2Rvd25yZXYueG1sUEsFBgAAAAAEAAQA8wAAAPsEAAAA&#10;AA==&#10;" filled="f" stroked="f">
              <v:textbox style="mso-fit-shape-to-text:t" inset="0,0,0,0">
                <w:txbxContent>
                  <w:p w:rsidR="0018247C" w:rsidRDefault="00A34C42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83954" w:rsidRPr="00483954">
                      <w:rPr>
                        <w:noProof/>
                        <w:sz w:val="24"/>
                        <w:szCs w:val="24"/>
                      </w:rPr>
                      <w:t>6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47C" w:rsidRDefault="00A34C4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4237990</wp:posOffset>
              </wp:positionH>
              <wp:positionV relativeFrom="page">
                <wp:posOffset>9946640</wp:posOffset>
              </wp:positionV>
              <wp:extent cx="76200" cy="125095"/>
              <wp:effectExtent l="0" t="0" r="0" b="0"/>
              <wp:wrapNone/>
              <wp:docPr id="16" name="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8247C" w:rsidRDefault="00A34C42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83954" w:rsidRPr="00483954">
                            <w:rPr>
                              <w:noProof/>
                              <w:sz w:val="24"/>
                              <w:szCs w:val="24"/>
                            </w:rPr>
                            <w:t>8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6" o:spid="_x0000_s1028" type="#_x0000_t202" style="position:absolute;margin-left:333.7pt;margin-top:783.2pt;width:6pt;height:9.8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8g6lgEAACkDAAAOAAAAZHJzL2Uyb0RvYy54bWysUm1LwzAQ/i74H0K+u3YDp5Z1QxFFEBXU&#10;H5ClyRpociEX1+7fe8nWKfpN/JLeW5+7555brAbbsa0KaMDVfDopOVNOQmPcpubvb3dnl5xhFK4R&#10;HThV851Cvlqenix6X6kZtNA1KjACcVj1vuZtjL4qCpStsgIn4JWjpIZgRSQ3bIomiJ7QbVfMynJe&#10;9BAaH0AqRIre7pN8mfG1VjI+a40qsq7mNFvMb8jvOr3FciGqTRC+NfIwhvjDFFYYR02PULciCvYR&#10;zC8oa2QABB0nEmwBWhupMgdiMy1/sHlthVeZCy0H/XFN+H+w8mn7EphpSLs5Z05Y0ii3ZeTTcnqP&#10;FdW8eqqKww0MVDjGkYKJ86CDTV9iwyhPa94dV6uGyCQFL+akFmeSMtPZeXl1nkCKr399wHivwLJk&#10;1DyQcHmfYvuIcV86lqRWDu5M16V4GnA/SLLisB4ym9k45BqaHc3ek8Q1d3SDnHUPjjaYrmE0wmis&#10;D0bqgf76I1Kf3D6B76EOPUmPTOBwO0nw736u+rrw5ScAAAD//wMAUEsDBBQABgAIAAAAIQB5mgFY&#10;3gAAAA0BAAAPAAAAZHJzL2Rvd25yZXYueG1sTI/NTsMwEITvSLyDtUjcqFMETkjjVKgSF24UhMTN&#10;jbdxVP9Etpsmb8/2BLfZndHst812dpZNGNMQvIT1qgCGvgt68L2Er8+3hwpYysprZYNHCQsm2La3&#10;N42qdbj4D5z2uWdU4lOtJJicx5rz1Bl0Kq3CiJ68Y4hOZRpjz3VUFyp3lj8WheBODZ4uGDXizmB3&#10;2p+dhHL+Djgm3OHPceqiGZbKvi9S3t/NrxtgGef8F4YrPqFDS0yHcPY6MStBiPKJomQ8C0GKIqJ8&#10;IXG4riqxBt42/P8X7S8AAAD//wMAUEsBAi0AFAAGAAgAAAAhALaDOJL+AAAA4QEAABMAAAAAAAAA&#10;AAAAAAAAAAAAAFtDb250ZW50X1R5cGVzXS54bWxQSwECLQAUAAYACAAAACEAOP0h/9YAAACUAQAA&#10;CwAAAAAAAAAAAAAAAAAvAQAAX3JlbHMvLnJlbHNQSwECLQAUAAYACAAAACEAHevIOpYBAAApAwAA&#10;DgAAAAAAAAAAAAAAAAAuAgAAZHJzL2Uyb0RvYy54bWxQSwECLQAUAAYACAAAACEAeZoBWN4AAAAN&#10;AQAADwAAAAAAAAAAAAAAAADwAwAAZHJzL2Rvd25yZXYueG1sUEsFBgAAAAAEAAQA8wAAAPsEAAAA&#10;AA==&#10;" filled="f" stroked="f">
              <v:textbox style="mso-fit-shape-to-text:t" inset="0,0,0,0">
                <w:txbxContent>
                  <w:p w:rsidR="0018247C" w:rsidRDefault="00A34C42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83954" w:rsidRPr="00483954">
                      <w:rPr>
                        <w:noProof/>
                        <w:sz w:val="24"/>
                        <w:szCs w:val="24"/>
                      </w:rPr>
                      <w:t>8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47C" w:rsidRDefault="00A34C4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4201795</wp:posOffset>
              </wp:positionH>
              <wp:positionV relativeFrom="page">
                <wp:posOffset>9942830</wp:posOffset>
              </wp:positionV>
              <wp:extent cx="140335" cy="100330"/>
              <wp:effectExtent l="0" t="0" r="0" b="0"/>
              <wp:wrapNone/>
              <wp:docPr id="20" name="Shap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335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8247C" w:rsidRDefault="00A34C42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83954" w:rsidRPr="00483954">
                            <w:rPr>
                              <w:noProof/>
                              <w:sz w:val="24"/>
                              <w:szCs w:val="24"/>
                            </w:rPr>
                            <w:t>9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0" o:spid="_x0000_s1030" type="#_x0000_t202" style="position:absolute;margin-left:330.85pt;margin-top:782.9pt;width:11.05pt;height:7.9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97nlwEAACoDAAAOAAAAZHJzL2Uyb0RvYy54bWysUttOwzAMfUfiH6K8s3bjIlStQ6BpCAkB&#10;EvABWZqskZo4isPa/T1Otg4Eb4iXxLGd43Nsz28G27GtCmjA1Xw6KTlTTkJj3Kbm72+rs2vOMArX&#10;iA6cqvlOIb9ZnJ7Me1+pGbTQNSowAnFY9b7mbYy+KgqUrbICJ+CVo6CGYEWkZ9gUTRA9oduumJXl&#10;VdFDaHwAqRDJu9wH+SLja61kfNYaVWRdzYlbzGfI5zqdxWIuqk0QvjXyQEP8gYUVxlHRI9RSRME+&#10;gvkFZY0MgKDjRIItQGsjVdZAaqblDzWvrfAqa6HmoD+2Cf8PVj5tXwIzTc1n1B4nLM0ol2X0pub0&#10;HivKefWUFYc7GGjIox/JmTQPOth0kxpGccLZHVurhshk+nRRnp9fciYpNC3JzujF12cfMN4rsCwZ&#10;NQ80udxQsX3ESEQodUxJtRysTNclf2K4Z5KsOKyHLOdiZLmGZkfke5pxzR0tIWfdg6MWpnUYjTAa&#10;64ORaqC//YhUJ5dP4HuoQ00aSGZ1WJ408e/vnPW14otPAAAA//8DAFBLAwQUAAYACAAAACEA1tRc&#10;+d4AAAANAQAADwAAAGRycy9kb3ducmV2LnhtbEyPzU7DMBCE70h9B2srcaNOQHWjEKdClbhwoyAk&#10;bm68jSP8E9lumrw92xPcdndGs980+9lZNmFMQ/ASyk0BDH0X9OB7CZ8frw8VsJSV18oGjxIWTLBv&#10;V3eNqnW4+necjrlnFOJTrSSYnMea89QZdCptwoietHOITmVaY891VFcKd5Y/FoXgTg2ePhg14sFg&#10;93O8OAm7+SvgmPCA3+epi2ZYKvu2SHm/nl+egWWc858ZbviEDi0xncLF68SsBCHKHVlJ2IotlSCL&#10;qJ5oON1OVSmAtw3/36L9BQAA//8DAFBLAQItABQABgAIAAAAIQC2gziS/gAAAOEBAAATAAAAAAAA&#10;AAAAAAAAAAAAAABbQ29udGVudF9UeXBlc10ueG1sUEsBAi0AFAAGAAgAAAAhADj9If/WAAAAlAEA&#10;AAsAAAAAAAAAAAAAAAAALwEAAF9yZWxzLy5yZWxzUEsBAi0AFAAGAAgAAAAhALf33ueXAQAAKgMA&#10;AA4AAAAAAAAAAAAAAAAALgIAAGRycy9lMm9Eb2MueG1sUEsBAi0AFAAGAAgAAAAhANbUXPneAAAA&#10;DQEAAA8AAAAAAAAAAAAAAAAA8QMAAGRycy9kb3ducmV2LnhtbFBLBQYAAAAABAAEAPMAAAD8BAAA&#10;AAA=&#10;" filled="f" stroked="f">
              <v:textbox style="mso-fit-shape-to-text:t" inset="0,0,0,0">
                <w:txbxContent>
                  <w:p w:rsidR="0018247C" w:rsidRDefault="00A34C42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83954" w:rsidRPr="00483954">
                      <w:rPr>
                        <w:noProof/>
                        <w:sz w:val="24"/>
                        <w:szCs w:val="24"/>
                      </w:rPr>
                      <w:t>9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47C" w:rsidRDefault="00A34C4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4201795</wp:posOffset>
              </wp:positionH>
              <wp:positionV relativeFrom="page">
                <wp:posOffset>9942830</wp:posOffset>
              </wp:positionV>
              <wp:extent cx="140335" cy="100330"/>
              <wp:effectExtent l="0" t="0" r="0" b="0"/>
              <wp:wrapNone/>
              <wp:docPr id="26" name="Shap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335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8247C" w:rsidRDefault="00A34C42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83954" w:rsidRPr="00483954">
                            <w:rPr>
                              <w:noProof/>
                              <w:sz w:val="24"/>
                              <w:szCs w:val="24"/>
                            </w:rPr>
                            <w:t>14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6" o:spid="_x0000_s1032" type="#_x0000_t202" style="position:absolute;margin-left:330.85pt;margin-top:782.9pt;width:11.05pt;height:7.9pt;z-index:-44040177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d0NlwEAACoDAAAOAAAAZHJzL2Uyb0RvYy54bWysUttOwzAMfUfiH6K8s3YDJlStQ6BpCAkB&#10;0uADsjRZIzVxFIe1+3uc7AKCN8RL4tjO8fGxZ7eD7dhWBTTgaj4elZwpJ6ExblPz97flxQ1nGIVr&#10;RAdO1XynkN/Oz89mva/UBFroGhUYgTisel/zNkZfFQXKVlmBI/DKUVBDsCLSM2yKJoie0G1XTMpy&#10;WvQQGh9AKkTyLvZBPs/4WisZX7RGFVlXc+IW8xnyuU5nMZ+JahOEb4080BB/YGGFcVT0BLUQUbCP&#10;YH5BWSMDIOg4kmAL0NpIlXugbsblj25WrfAq90LioD/JhP8HK5+3r4GZpuaTKWdOWJpRLsvoTeL0&#10;HivKWXnKisM9DDTkox/JmXoedLDppm4YxUnm3UlaNUQm06er8vLymjNJoXFJdpa++PrsA8YHBZYl&#10;o+aBJpcFFdsnjESEUo8pqZaDpem65E8M90ySFYf1kNs5sV9DsyPyPc245o6WkLPu0ZGEaR2ORjga&#10;64ORaqC/+4hUJ5dP4HuoQ00aSGZ1WJ408e/vnPW14vNPAAAA//8DAFBLAwQUAAYACAAAACEA1tRc&#10;+d4AAAANAQAADwAAAGRycy9kb3ducmV2LnhtbEyPzU7DMBCE70h9B2srcaNOQHWjEKdClbhwoyAk&#10;bm68jSP8E9lumrw92xPcdndGs980+9lZNmFMQ/ASyk0BDH0X9OB7CZ8frw8VsJSV18oGjxIWTLBv&#10;V3eNqnW4+necjrlnFOJTrSSYnMea89QZdCptwoietHOITmVaY891VFcKd5Y/FoXgTg2ePhg14sFg&#10;93O8OAm7+SvgmPCA3+epi2ZYKvu2SHm/nl+egWWc858ZbviEDi0xncLF68SsBCHKHVlJ2IotlSCL&#10;qJ5oON1OVSmAtw3/36L9BQAA//8DAFBLAQItABQABgAIAAAAIQC2gziS/gAAAOEBAAATAAAAAAAA&#10;AAAAAAAAAAAAAABbQ29udGVudF9UeXBlc10ueG1sUEsBAi0AFAAGAAgAAAAhADj9If/WAAAAlAEA&#10;AAsAAAAAAAAAAAAAAAAALwEAAF9yZWxzLy5yZWxzUEsBAi0AFAAGAAgAAAAhAIih3Q2XAQAAKgMA&#10;AA4AAAAAAAAAAAAAAAAALgIAAGRycy9lMm9Eb2MueG1sUEsBAi0AFAAGAAgAAAAhANbUXPneAAAA&#10;DQEAAA8AAAAAAAAAAAAAAAAA8QMAAGRycy9kb3ducmV2LnhtbFBLBQYAAAAABAAEAPMAAAD8BAAA&#10;AAA=&#10;" filled="f" stroked="f">
              <v:textbox style="mso-fit-shape-to-text:t" inset="0,0,0,0">
                <w:txbxContent>
                  <w:p w:rsidR="0018247C" w:rsidRDefault="00A34C42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83954" w:rsidRPr="00483954">
                      <w:rPr>
                        <w:noProof/>
                        <w:sz w:val="24"/>
                        <w:szCs w:val="24"/>
                      </w:rPr>
                      <w:t>14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47C" w:rsidRDefault="00A34C4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4201795</wp:posOffset>
              </wp:positionH>
              <wp:positionV relativeFrom="page">
                <wp:posOffset>9989185</wp:posOffset>
              </wp:positionV>
              <wp:extent cx="152400" cy="125095"/>
              <wp:effectExtent l="0" t="0" r="0" b="0"/>
              <wp:wrapNone/>
              <wp:docPr id="28" name="Shap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8247C" w:rsidRDefault="00A34C42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83954" w:rsidRPr="00483954">
                            <w:rPr>
                              <w:noProof/>
                              <w:sz w:val="24"/>
                              <w:szCs w:val="24"/>
                            </w:rPr>
                            <w:t>13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8" o:spid="_x0000_s1033" type="#_x0000_t202" style="position:absolute;margin-left:330.85pt;margin-top:786.55pt;width:12pt;height:9.85pt;z-index:-44040177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CDymgEAACoDAAAOAAAAZHJzL2Uyb0RvYy54bWysUlGL2zAMfh/cfzB+X5OGdduFpmWj9Bgc&#10;26C3H+A6dmOILWO5TfrvT3ab9ri9jb3YsiR/0qdPy/Voe3ZSAQ24hs9nJWfKSWiNOzT8z8v241fO&#10;MArXih6cavhZIV+vHj4sB1+rCjroWxUYgTisB9/wLkZfFwXKTlmBM/DKUVBDsCLSMxyKNoiB0G1f&#10;VGX5uRggtD6AVIjk3VyCfJXxtVYy/tIaVWR9w6m3mM+Qz306i9VS1IcgfGfktQ3xD11YYRwVvUFt&#10;RBTsGMxfUNbIAAg6ziTYArQ2UmUOxGZevmOz64RXmQsNB/1tTPj/YOXP0+/ATNvwipRywpJGuSyj&#10;Nw1n8FhTzs5TVhy/w0giT34kZ+I86mDTTWwYxWnM59to1RiZTJ8W1aeSIpJC82pRPi4SSnH/7APG&#10;JwWWJaPhgZTLAxWnZ4yX1Ckl1XKwNX2f/KnDSyfJiuN+zHS+TF3uoT1T8wNp3HBHS8hZ/8PRCNM6&#10;TEaYjP3VSDXQfztGqpPLJ/AL1LUmCZIJXJcnKf72nbPuK756BQAA//8DAFBLAwQUAAYACAAAACEA&#10;vyBAYd8AAAANAQAADwAAAGRycy9kb3ducmV2LnhtbEyPzU7DMBCE70i8g7VI3KiToiYhjVOhSly4&#10;URASNzfexlH9E9lumrw92xMcd+bT7Eyzm61hE4Y4eCcgX2XA0HVeDa4X8PX59lQBi0k6JY13KGDB&#10;CLv2/q6RtfJX94HTIfWMQlyspQCd0lhzHjuNVsaVH9GRd/LBykRn6LkK8krh1vB1lhXcysHRBy1H&#10;3GvszoeLFVDO3x7HiHv8OU1d0MNSmfdFiMeH+XULLOGc/mC41afq0FKno784FZkRUBR5SSgZm/I5&#10;B0ZIUW1IOt6kl3UFvG34/xXtLwAAAP//AwBQSwECLQAUAAYACAAAACEAtoM4kv4AAADhAQAAEwAA&#10;AAAAAAAAAAAAAAAAAAAAW0NvbnRlbnRfVHlwZXNdLnhtbFBLAQItABQABgAIAAAAIQA4/SH/1gAA&#10;AJQBAAALAAAAAAAAAAAAAAAAAC8BAABfcmVscy8ucmVsc1BLAQItABQABgAIAAAAIQCRDCDymgEA&#10;ACoDAAAOAAAAAAAAAAAAAAAAAC4CAABkcnMvZTJvRG9jLnhtbFBLAQItABQABgAIAAAAIQC/IEBh&#10;3wAAAA0BAAAPAAAAAAAAAAAAAAAAAPQDAABkcnMvZG93bnJldi54bWxQSwUGAAAAAAQABADzAAAA&#10;AAUAAAAA&#10;" filled="f" stroked="f">
              <v:textbox style="mso-fit-shape-to-text:t" inset="0,0,0,0">
                <w:txbxContent>
                  <w:p w:rsidR="0018247C" w:rsidRDefault="00A34C42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83954" w:rsidRPr="00483954">
                      <w:rPr>
                        <w:noProof/>
                        <w:sz w:val="24"/>
                        <w:szCs w:val="24"/>
                      </w:rPr>
                      <w:t>13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47C" w:rsidRDefault="00A34C4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8" behindDoc="1" locked="0" layoutInCell="1" allowOverlap="1">
              <wp:simplePos x="0" y="0"/>
              <wp:positionH relativeFrom="page">
                <wp:posOffset>4201795</wp:posOffset>
              </wp:positionH>
              <wp:positionV relativeFrom="page">
                <wp:posOffset>9942830</wp:posOffset>
              </wp:positionV>
              <wp:extent cx="140335" cy="100330"/>
              <wp:effectExtent l="0" t="0" r="0" b="0"/>
              <wp:wrapNone/>
              <wp:docPr id="34" name="Shap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335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8247C" w:rsidRDefault="00A34C42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83954" w:rsidRPr="00483954">
                            <w:rPr>
                              <w:noProof/>
                              <w:sz w:val="24"/>
                              <w:szCs w:val="24"/>
                            </w:rPr>
                            <w:t>20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4" o:spid="_x0000_s1035" type="#_x0000_t202" style="position:absolute;margin-left:330.85pt;margin-top:782.9pt;width:11.05pt;height:7.9pt;z-index:-44040177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3WclwEAACoDAAAOAAAAZHJzL2Uyb0RvYy54bWysUsFOwzAMvSPxD1HurB0DBNU6BEIgJARI&#10;gw/I0mSN1MRRHNbu73GydSC4IS6JYzvPz8+eXw+2YxsV0ICr+XRScqachMa4dc3f3+5PLjnDKFwj&#10;OnCq5luF/HpxfDTvfaVOoYWuUYERiMOq9zVvY/RVUaBslRU4Aa8cBTUEKyI9w7pogugJ3XbFaVle&#10;FD2ExgeQCpG8d7sgX2R8rZWML1qjiqyrOXGL+Qz5XKWzWMxFtQ7Ct0buaYg/sLDCOCp6gLoTUbCP&#10;YH5BWSMDIOg4kWAL0NpIlXugbqblj26WrfAq90LioD/IhP8HK583r4GZpuazM86csDSjXJbRm8Tp&#10;PVaUs/SUFYdbGGjIox/JmXoedLDppm4YxUnm7UFaNUQm06ezcjY750xSaFqSnaUvvj77gPFBgWXJ&#10;qHmgyWVBxeYJIxGh1DEl1XJwb7ou+RPDHZNkxWE15HauRpYraLZEvqcZ19zREnLWPTqSMK3DaITR&#10;WO2NVAP9zUekOrl8At9B7WvSQDKr/fKkiX9/56yvFV98AgAA//8DAFBLAwQUAAYACAAAACEA1tRc&#10;+d4AAAANAQAADwAAAGRycy9kb3ducmV2LnhtbEyPzU7DMBCE70h9B2srcaNOQHWjEKdClbhwoyAk&#10;bm68jSP8E9lumrw92xPcdndGs980+9lZNmFMQ/ASyk0BDH0X9OB7CZ8frw8VsJSV18oGjxIWTLBv&#10;V3eNqnW4+necjrlnFOJTrSSYnMea89QZdCptwoietHOITmVaY891VFcKd5Y/FoXgTg2ePhg14sFg&#10;93O8OAm7+SvgmPCA3+epi2ZYKvu2SHm/nl+egWWc858ZbviEDi0xncLF68SsBCHKHVlJ2IotlSCL&#10;qJ5oON1OVSmAtw3/36L9BQAA//8DAFBLAQItABQABgAIAAAAIQC2gziS/gAAAOEBAAATAAAAAAAA&#10;AAAAAAAAAAAAAABbQ29udGVudF9UeXBlc10ueG1sUEsBAi0AFAAGAAgAAAAhADj9If/WAAAAlAEA&#10;AAsAAAAAAAAAAAAAAAAALwEAAF9yZWxzLy5yZWxzUEsBAi0AFAAGAAgAAAAhAJb/dZyXAQAAKgMA&#10;AA4AAAAAAAAAAAAAAAAALgIAAGRycy9lMm9Eb2MueG1sUEsBAi0AFAAGAAgAAAAhANbUXPneAAAA&#10;DQEAAA8AAAAAAAAAAAAAAAAA8QMAAGRycy9kb3ducmV2LnhtbFBLBQYAAAAABAAEAPMAAAD8BAAA&#10;AAA=&#10;" filled="f" stroked="f">
              <v:textbox style="mso-fit-shape-to-text:t" inset="0,0,0,0">
                <w:txbxContent>
                  <w:p w:rsidR="0018247C" w:rsidRDefault="00A34C42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83954" w:rsidRPr="00483954">
                      <w:rPr>
                        <w:noProof/>
                        <w:sz w:val="24"/>
                        <w:szCs w:val="24"/>
                      </w:rPr>
                      <w:t>20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47C" w:rsidRDefault="00A34C4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0" behindDoc="1" locked="0" layoutInCell="1" allowOverlap="1">
              <wp:simplePos x="0" y="0"/>
              <wp:positionH relativeFrom="page">
                <wp:posOffset>4177030</wp:posOffset>
              </wp:positionH>
              <wp:positionV relativeFrom="page">
                <wp:posOffset>9989185</wp:posOffset>
              </wp:positionV>
              <wp:extent cx="152400" cy="125095"/>
              <wp:effectExtent l="0" t="0" r="0" b="0"/>
              <wp:wrapNone/>
              <wp:docPr id="36" name="Shap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8247C" w:rsidRDefault="00A34C42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83954" w:rsidRPr="00483954">
                            <w:rPr>
                              <w:noProof/>
                              <w:sz w:val="24"/>
                              <w:szCs w:val="24"/>
                            </w:rPr>
                            <w:t>18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6" o:spid="_x0000_s1036" type="#_x0000_t202" style="position:absolute;margin-left:328.9pt;margin-top:786.55pt;width:12pt;height:9.85pt;z-index:-44040177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oHIlwEAACsDAAAOAAAAZHJzL2Uyb0RvYy54bWysUttOwzAMfUfiH6K8s3aDIajWIRACISFA&#10;GnxAliZrpCaO4rB2f4+T3RC8IV4Sx3aOfXw8uxlsx9YqoAFX8/Go5Ew5CY1xq5p/vD+cXXGGUbhG&#10;dOBUzTcK+c389GTW+0pNoIWuUYERiMOq9zVvY/RVUaBslRU4Aq8cBTUEKyI9w6pogugJ3XbFpCwv&#10;ix5C4wNIhUje+22QzzO+1krGV61RRdbVnHqL+Qz5XKazmM9EtQrCt0bu2hB/6MIK46joAepeRME+&#10;g/kFZY0MgKDjSIItQGsjVeZAbMblDzaLVniVudBw0B/GhP8HK1/Wb4GZpubnl5w5YUmjXJbRm4bT&#10;e6woZ+EpKw53MJDIez+SM3EedLDpJjaM4jTmzWG0aohMpk/TyUVJEUmh8WRaXk8TSnH87APGRwWW&#10;JaPmgZTLAxXrZ4zb1H1KquXgwXRd8qcOt50kKw7LIdMZZ22TawnNhrrvSeSaO9pCzronRzNM+7A3&#10;wt5Y7oxUBP3tZ6RCuf4RaleUFMkMdtuTJP/+zlnHHZ9/AQAA//8DAFBLAwQUAAYACAAAACEAj0SC&#10;iN8AAAANAQAADwAAAGRycy9kb3ducmV2LnhtbEyPzU7DMBCE70i8g7VI3KiToiYhjVOhSly4URAS&#10;NzfexlH9E9lumrw92xMcd2Y0+02zm61hE4Y4eCcgX2XA0HVeDa4X8PX59lQBi0k6JY13KGDBCLv2&#10;/q6RtfJX94HTIfWMSlyspQCd0lhzHjuNVsaVH9GRd/LBykRn6LkK8krl1vB1lhXcysHRBy1H3Gvs&#10;zoeLFVDO3x7HiHv8OU1d0MNSmfdFiMeH+XULLOGc/sJwwyd0aInp6C9ORWYEFJuS0BMZm/I5B0aR&#10;ospJOt6kl3UFvG34/xXtLwAAAP//AwBQSwECLQAUAAYACAAAACEAtoM4kv4AAADhAQAAEwAAAAAA&#10;AAAAAAAAAAAAAAAAW0NvbnRlbnRfVHlwZXNdLnhtbFBLAQItABQABgAIAAAAIQA4/SH/1gAAAJQB&#10;AAALAAAAAAAAAAAAAAAAAC8BAABfcmVscy8ucmVsc1BLAQItABQABgAIAAAAIQDSZoHIlwEAACsD&#10;AAAOAAAAAAAAAAAAAAAAAC4CAABkcnMvZTJvRG9jLnhtbFBLAQItABQABgAIAAAAIQCPRIKI3wAA&#10;AA0BAAAPAAAAAAAAAAAAAAAAAPEDAABkcnMvZG93bnJldi54bWxQSwUGAAAAAAQABADzAAAA/QQA&#10;AAAA&#10;" filled="f" stroked="f">
              <v:textbox style="mso-fit-shape-to-text:t" inset="0,0,0,0">
                <w:txbxContent>
                  <w:p w:rsidR="0018247C" w:rsidRDefault="00A34C42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83954" w:rsidRPr="00483954">
                      <w:rPr>
                        <w:noProof/>
                        <w:sz w:val="24"/>
                        <w:szCs w:val="24"/>
                      </w:rPr>
                      <w:t>18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47C" w:rsidRDefault="00A34C4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4" behindDoc="1" locked="0" layoutInCell="1" allowOverlap="1">
              <wp:simplePos x="0" y="0"/>
              <wp:positionH relativeFrom="page">
                <wp:posOffset>4201795</wp:posOffset>
              </wp:positionH>
              <wp:positionV relativeFrom="page">
                <wp:posOffset>9942830</wp:posOffset>
              </wp:positionV>
              <wp:extent cx="140335" cy="100330"/>
              <wp:effectExtent l="0" t="0" r="0" b="0"/>
              <wp:wrapNone/>
              <wp:docPr id="42" name="Shape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335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8247C" w:rsidRDefault="00A34C42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83954" w:rsidRPr="00483954">
                            <w:rPr>
                              <w:noProof/>
                              <w:sz w:val="24"/>
                              <w:szCs w:val="24"/>
                            </w:rPr>
                            <w:t>22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2" o:spid="_x0000_s1038" type="#_x0000_t202" style="position:absolute;margin-left:330.85pt;margin-top:782.9pt;width:11.05pt;height:7.9pt;z-index:-44040176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VEclwEAACsDAAAOAAAAZHJzL2Uyb0RvYy54bWysUttOwzAMfUfiH6K8s3bjIlStQ6BpCAkB&#10;0uADsjRZIzVxFIe1+3uc7IbgDfGSOLZzfHzs6d1gO7ZRAQ24mo9HJWfKSWiMW9f8431xccsZRuEa&#10;0YFTNd8q5Hez87Np7ys1gRa6RgVGIA6r3te8jdFXRYGyVVbgCLxyFNQQrIj0DOuiCaIndNsVk7K8&#10;KXoIjQ8gFSJ557sgn2V8rZWMr1qjiqyrOXGL+Qz5XKWzmE1FtQ7Ct0buaYg/sLDCOCp6hJqLKNhn&#10;ML+grJEBEHQcSbAFaG2kyj1QN+PyRzfLVniVeyFx0B9lwv+DlS+bt8BMU/OrCWdOWJpRLsvoTeL0&#10;HivKWXrKisMDDDTkgx/JmXoedLDppm4YxUnm7VFaNUQm06er8vLymjNJoXFJdpa+OH32AeOjAsuS&#10;UfNAk8uCis0zRiJCqYeUVMvBwnRd8ieGOybJisNqyO2Mj/RX0GyJfU9DrrmjLeSse3KkYdqHgxEO&#10;xmpvpCLo7z8jFcr1E/oOal+UJpJp7bcnjfz7O2eddnz2BQAA//8DAFBLAwQUAAYACAAAACEA1tRc&#10;+d4AAAANAQAADwAAAGRycy9kb3ducmV2LnhtbEyPzU7DMBCE70h9B2srcaNOQHWjEKdClbhwoyAk&#10;bm68jSP8E9lumrw92xPcdndGs980+9lZNmFMQ/ASyk0BDH0X9OB7CZ8frw8VsJSV18oGjxIWTLBv&#10;V3eNqnW4+necjrlnFOJTrSSYnMea89QZdCptwoietHOITmVaY891VFcKd5Y/FoXgTg2ePhg14sFg&#10;93O8OAm7+SvgmPCA3+epi2ZYKvu2SHm/nl+egWWc858ZbviEDi0xncLF68SsBCHKHVlJ2IotlSCL&#10;qJ5oON1OVSmAtw3/36L9BQAA//8DAFBLAQItABQABgAIAAAAIQC2gziS/gAAAOEBAAATAAAAAAAA&#10;AAAAAAAAAAAAAABbQ29udGVudF9UeXBlc10ueG1sUEsBAi0AFAAGAAgAAAAhADj9If/WAAAAlAEA&#10;AAsAAAAAAAAAAAAAAAAALwEAAF9yZWxzLy5yZWxzUEsBAi0AFAAGAAgAAAAhAGXdURyXAQAAKwMA&#10;AA4AAAAAAAAAAAAAAAAALgIAAGRycy9lMm9Eb2MueG1sUEsBAi0AFAAGAAgAAAAhANbUXPneAAAA&#10;DQEAAA8AAAAAAAAAAAAAAAAA8QMAAGRycy9kb3ducmV2LnhtbFBLBQYAAAAABAAEAPMAAAD8BAAA&#10;AAA=&#10;" filled="f" stroked="f">
              <v:textbox style="mso-fit-shape-to-text:t" inset="0,0,0,0">
                <w:txbxContent>
                  <w:p w:rsidR="0018247C" w:rsidRDefault="00A34C42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83954" w:rsidRPr="00483954">
                      <w:rPr>
                        <w:noProof/>
                        <w:sz w:val="24"/>
                        <w:szCs w:val="24"/>
                      </w:rPr>
                      <w:t>22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C42" w:rsidRDefault="00A34C42">
      <w:r>
        <w:separator/>
      </w:r>
    </w:p>
  </w:footnote>
  <w:footnote w:type="continuationSeparator" w:id="0">
    <w:p w:rsidR="00A34C42" w:rsidRDefault="00A34C42">
      <w:r>
        <w:continuationSeparator/>
      </w:r>
    </w:p>
  </w:footnote>
  <w:footnote w:id="1">
    <w:p w:rsidR="0018247C" w:rsidRDefault="00A34C42">
      <w:pPr>
        <w:pStyle w:val="a4"/>
        <w:shd w:val="clear" w:color="auto" w:fill="auto"/>
        <w:jc w:val="both"/>
      </w:pPr>
      <w:r>
        <w:rPr>
          <w:vertAlign w:val="superscript"/>
        </w:rPr>
        <w:footnoteRef/>
      </w:r>
      <w:r>
        <w:t xml:space="preserve"> Научно-методическое обеспечение профессионального развития педагогов школ с низкими образовательными результатами, функционирующих в неблагоприятных социальных условиях, в области использования современных образовательных технологий обучения сложных катег</w:t>
      </w:r>
      <w:r>
        <w:t xml:space="preserve">орий учащихся (с учебными и поведенческими проблемами, слабой учебной мотивацией, неродным русским языком), Государственный контракт </w:t>
      </w:r>
      <w:r w:rsidRPr="00483954">
        <w:rPr>
          <w:lang w:eastAsia="en-US" w:bidi="en-US"/>
        </w:rPr>
        <w:t>08.</w:t>
      </w:r>
      <w:r>
        <w:rPr>
          <w:lang w:val="en-US" w:eastAsia="en-US" w:bidi="en-US"/>
        </w:rPr>
        <w:t>N</w:t>
      </w:r>
      <w:r w:rsidRPr="00483954">
        <w:rPr>
          <w:lang w:eastAsia="en-US" w:bidi="en-US"/>
        </w:rPr>
        <w:t xml:space="preserve">78.11.0052 </w:t>
      </w:r>
      <w:r>
        <w:t>(Ф-87) от 09.11. 2017 г.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47C" w:rsidRDefault="00A34C4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1102360</wp:posOffset>
              </wp:positionH>
              <wp:positionV relativeFrom="page">
                <wp:posOffset>732790</wp:posOffset>
              </wp:positionV>
              <wp:extent cx="448310" cy="82550"/>
              <wp:effectExtent l="0" t="0" r="0" b="0"/>
              <wp:wrapNone/>
              <wp:docPr id="18" name="Shap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8310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8247C" w:rsidRDefault="00A34C42">
                          <w:pPr>
                            <w:pStyle w:val="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72324"/>
                              <w:sz w:val="17"/>
                              <w:szCs w:val="17"/>
                            </w:rPr>
                            <w:t>ФИОКО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4" type="#_x0000_t202" style="position:absolute;margin-left:86.799999999999997pt;margin-top:57.700000000000003pt;width:35.299999999999997pt;height:6.5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272324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ru-RU" w:eastAsia="ru-RU" w:bidi="ru-RU"/>
                      </w:rPr>
                      <w:t>ФИОКО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47C" w:rsidRDefault="00A34C4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24" behindDoc="1" locked="0" layoutInCell="1" allowOverlap="1">
              <wp:simplePos x="0" y="0"/>
              <wp:positionH relativeFrom="page">
                <wp:posOffset>1102360</wp:posOffset>
              </wp:positionH>
              <wp:positionV relativeFrom="page">
                <wp:posOffset>753110</wp:posOffset>
              </wp:positionV>
              <wp:extent cx="448310" cy="82550"/>
              <wp:effectExtent l="0" t="0" r="0" b="0"/>
              <wp:wrapNone/>
              <wp:docPr id="54" name="Shape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8310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8247C" w:rsidRDefault="00A34C42">
                          <w:pPr>
                            <w:pStyle w:val="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72324"/>
                              <w:sz w:val="17"/>
                              <w:szCs w:val="17"/>
                            </w:rPr>
                            <w:t>ФИОКО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0" type="#_x0000_t202" style="position:absolute;margin-left:86.799999999999997pt;margin-top:59.299999999999997pt;width:35.299999999999997pt;height:6.5pt;z-index:-18874402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272324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ru-RU" w:eastAsia="ru-RU" w:bidi="ru-RU"/>
                      </w:rPr>
                      <w:t>ФИОКО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47C" w:rsidRDefault="00A34C4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26" behindDoc="1" locked="0" layoutInCell="1" allowOverlap="1">
              <wp:simplePos x="0" y="0"/>
              <wp:positionH relativeFrom="page">
                <wp:posOffset>1102360</wp:posOffset>
              </wp:positionH>
              <wp:positionV relativeFrom="page">
                <wp:posOffset>732790</wp:posOffset>
              </wp:positionV>
              <wp:extent cx="448310" cy="82550"/>
              <wp:effectExtent l="0" t="0" r="0" b="0"/>
              <wp:wrapNone/>
              <wp:docPr id="56" name="Shape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8310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8247C" w:rsidRDefault="00A34C42">
                          <w:pPr>
                            <w:pStyle w:val="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72324"/>
                              <w:sz w:val="17"/>
                              <w:szCs w:val="17"/>
                            </w:rPr>
                            <w:t>ФИОКО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2" type="#_x0000_t202" style="position:absolute;margin-left:86.799999999999997pt;margin-top:57.700000000000003pt;width:35.299999999999997pt;height:6.5pt;z-index:-18874402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272324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ru-RU" w:eastAsia="ru-RU" w:bidi="ru-RU"/>
                      </w:rPr>
                      <w:t>ФИОКО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47C" w:rsidRDefault="0018247C"/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47C" w:rsidRDefault="00A34C4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32" behindDoc="1" locked="0" layoutInCell="1" allowOverlap="1">
              <wp:simplePos x="0" y="0"/>
              <wp:positionH relativeFrom="page">
                <wp:posOffset>1103630</wp:posOffset>
              </wp:positionH>
              <wp:positionV relativeFrom="page">
                <wp:posOffset>739775</wp:posOffset>
              </wp:positionV>
              <wp:extent cx="448310" cy="82550"/>
              <wp:effectExtent l="0" t="0" r="0" b="0"/>
              <wp:wrapNone/>
              <wp:docPr id="66" name="Shape 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8310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8247C" w:rsidRDefault="00A34C42">
                          <w:pPr>
                            <w:pStyle w:val="ad"/>
                            <w:shd w:val="clear" w:color="auto" w:fill="auto"/>
                          </w:pPr>
                          <w:r>
                            <w:t>ФИОКО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2" type="#_x0000_t202" style="position:absolute;margin-left:86.900000000000006pt;margin-top:58.25pt;width:35.299999999999997pt;height:6.5pt;z-index:-18874402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spacing w:val="0"/>
                        <w:w w:val="100"/>
                        <w:position w:val="0"/>
                        <w:shd w:val="clear" w:color="auto" w:fill="auto"/>
                        <w:lang w:val="ru-RU" w:eastAsia="ru-RU" w:bidi="ru-RU"/>
                      </w:rPr>
                      <w:t>ФИОКО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47C" w:rsidRDefault="0018247C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47C" w:rsidRDefault="00A34C4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1102360</wp:posOffset>
              </wp:positionH>
              <wp:positionV relativeFrom="page">
                <wp:posOffset>732790</wp:posOffset>
              </wp:positionV>
              <wp:extent cx="448310" cy="82550"/>
              <wp:effectExtent l="0" t="0" r="0" b="0"/>
              <wp:wrapNone/>
              <wp:docPr id="24" name="Shap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8310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8247C" w:rsidRDefault="00A34C42">
                          <w:pPr>
                            <w:pStyle w:val="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72324"/>
                              <w:sz w:val="17"/>
                              <w:szCs w:val="17"/>
                            </w:rPr>
                            <w:t>ФИОКО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0" type="#_x0000_t202" style="position:absolute;margin-left:86.799999999999997pt;margin-top:57.700000000000003pt;width:35.299999999999997pt;height:6.5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272324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ru-RU" w:eastAsia="ru-RU" w:bidi="ru-RU"/>
                      </w:rPr>
                      <w:t>ФИОКО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47C" w:rsidRDefault="0018247C">
    <w:pPr>
      <w:spacing w:line="1" w:lineRule="exact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47C" w:rsidRDefault="00A34C4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6" behindDoc="1" locked="0" layoutInCell="1" allowOverlap="1">
              <wp:simplePos x="0" y="0"/>
              <wp:positionH relativeFrom="page">
                <wp:posOffset>1102360</wp:posOffset>
              </wp:positionH>
              <wp:positionV relativeFrom="page">
                <wp:posOffset>732790</wp:posOffset>
              </wp:positionV>
              <wp:extent cx="448310" cy="82550"/>
              <wp:effectExtent l="0" t="0" r="0" b="0"/>
              <wp:wrapNone/>
              <wp:docPr id="32" name="Shape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8310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8247C" w:rsidRDefault="00A34C42">
                          <w:pPr>
                            <w:pStyle w:val="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72324"/>
                              <w:sz w:val="17"/>
                              <w:szCs w:val="17"/>
                            </w:rPr>
                            <w:t>ФИОКО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8" type="#_x0000_t202" style="position:absolute;margin-left:86.799999999999997pt;margin-top:57.700000000000003pt;width:35.299999999999997pt;height:6.5pt;z-index:-18874404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272324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ru-RU" w:eastAsia="ru-RU" w:bidi="ru-RU"/>
                      </w:rPr>
                      <w:t>ФИОКО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47C" w:rsidRDefault="0018247C">
    <w:pPr>
      <w:spacing w:line="1" w:lineRule="exact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47C" w:rsidRDefault="00A34C4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2" behindDoc="1" locked="0" layoutInCell="1" allowOverlap="1">
              <wp:simplePos x="0" y="0"/>
              <wp:positionH relativeFrom="page">
                <wp:posOffset>1102360</wp:posOffset>
              </wp:positionH>
              <wp:positionV relativeFrom="page">
                <wp:posOffset>732790</wp:posOffset>
              </wp:positionV>
              <wp:extent cx="448310" cy="82550"/>
              <wp:effectExtent l="0" t="0" r="0" b="0"/>
              <wp:wrapNone/>
              <wp:docPr id="40" name="Shap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8310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8247C" w:rsidRDefault="00A34C42">
                          <w:pPr>
                            <w:pStyle w:val="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72324"/>
                              <w:sz w:val="17"/>
                              <w:szCs w:val="17"/>
                            </w:rPr>
                            <w:t>ФИОКО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6" type="#_x0000_t202" style="position:absolute;margin-left:86.799999999999997pt;margin-top:57.700000000000003pt;width:35.299999999999997pt;height:6.5pt;z-index:-18874404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272324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ru-RU" w:eastAsia="ru-RU" w:bidi="ru-RU"/>
                      </w:rPr>
                      <w:t>ФИОКО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47C" w:rsidRDefault="0018247C">
    <w:pPr>
      <w:spacing w:line="1" w:lineRule="exact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47C" w:rsidRDefault="00A34C4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8" behindDoc="1" locked="0" layoutInCell="1" allowOverlap="1">
              <wp:simplePos x="0" y="0"/>
              <wp:positionH relativeFrom="page">
                <wp:posOffset>1102360</wp:posOffset>
              </wp:positionH>
              <wp:positionV relativeFrom="page">
                <wp:posOffset>732790</wp:posOffset>
              </wp:positionV>
              <wp:extent cx="448310" cy="82550"/>
              <wp:effectExtent l="0" t="0" r="0" b="0"/>
              <wp:wrapNone/>
              <wp:docPr id="48" name="Shape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8310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8247C" w:rsidRDefault="00A34C42">
                          <w:pPr>
                            <w:pStyle w:val="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72324"/>
                              <w:sz w:val="17"/>
                              <w:szCs w:val="17"/>
                            </w:rPr>
                            <w:t>ФИОКО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4" type="#_x0000_t202" style="position:absolute;margin-left:86.799999999999997pt;margin-top:57.700000000000003pt;width:35.299999999999997pt;height:6.5pt;z-index:-18874403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272324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ru-RU" w:eastAsia="ru-RU" w:bidi="ru-RU"/>
                      </w:rPr>
                      <w:t>ФИОКО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47C" w:rsidRDefault="0018247C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B4A1D"/>
    <w:multiLevelType w:val="multilevel"/>
    <w:tmpl w:val="0C48A2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9D66AF"/>
    <w:multiLevelType w:val="multilevel"/>
    <w:tmpl w:val="1116F3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CC5190"/>
    <w:multiLevelType w:val="multilevel"/>
    <w:tmpl w:val="7CFC61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2A4739"/>
    <w:multiLevelType w:val="multilevel"/>
    <w:tmpl w:val="36082E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4B2165"/>
    <w:multiLevelType w:val="multilevel"/>
    <w:tmpl w:val="BDEC83EE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C410E66"/>
    <w:multiLevelType w:val="multilevel"/>
    <w:tmpl w:val="02E8E28E"/>
    <w:lvl w:ilvl="0">
      <w:start w:val="1"/>
      <w:numFmt w:val="decimal"/>
      <w:lvlText w:val="3.2.%1"/>
      <w:lvlJc w:val="left"/>
      <w:rPr>
        <w:rFonts w:ascii="Cambria" w:eastAsia="Cambria" w:hAnsi="Cambria" w:cs="Cambria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04C2D95"/>
    <w:multiLevelType w:val="multilevel"/>
    <w:tmpl w:val="ED043D0C"/>
    <w:lvl w:ilvl="0">
      <w:start w:val="8"/>
      <w:numFmt w:val="decimal"/>
      <w:lvlText w:val="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55E448C"/>
    <w:multiLevelType w:val="multilevel"/>
    <w:tmpl w:val="FFD8B4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CA07600"/>
    <w:multiLevelType w:val="multilevel"/>
    <w:tmpl w:val="7772EC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69453B3"/>
    <w:multiLevelType w:val="multilevel"/>
    <w:tmpl w:val="8EBAF5C6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65F91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ECB784F"/>
    <w:multiLevelType w:val="multilevel"/>
    <w:tmpl w:val="683C2D82"/>
    <w:lvl w:ilvl="0">
      <w:start w:val="2"/>
      <w:numFmt w:val="decimal"/>
      <w:lvlText w:val="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3D130EC"/>
    <w:multiLevelType w:val="multilevel"/>
    <w:tmpl w:val="F9EA3EE8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45C1327"/>
    <w:multiLevelType w:val="multilevel"/>
    <w:tmpl w:val="D7B6118A"/>
    <w:lvl w:ilvl="0">
      <w:start w:val="3"/>
      <w:numFmt w:val="decimal"/>
      <w:lvlText w:val="3.7.%1"/>
      <w:lvlJc w:val="left"/>
      <w:rPr>
        <w:rFonts w:ascii="Cambria" w:eastAsia="Cambria" w:hAnsi="Cambria" w:cs="Cambria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5D50274"/>
    <w:multiLevelType w:val="multilevel"/>
    <w:tmpl w:val="9A60F9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C8A595F"/>
    <w:multiLevelType w:val="multilevel"/>
    <w:tmpl w:val="975E849C"/>
    <w:lvl w:ilvl="0">
      <w:start w:val="1"/>
      <w:numFmt w:val="decimal"/>
      <w:lvlText w:val="3.6.%1"/>
      <w:lvlJc w:val="left"/>
      <w:rPr>
        <w:rFonts w:ascii="Cambria" w:eastAsia="Cambria" w:hAnsi="Cambria" w:cs="Cambria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3370C42"/>
    <w:multiLevelType w:val="multilevel"/>
    <w:tmpl w:val="FB1C0D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B1C50C1"/>
    <w:multiLevelType w:val="multilevel"/>
    <w:tmpl w:val="9288CF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EFC7FD0"/>
    <w:multiLevelType w:val="multilevel"/>
    <w:tmpl w:val="5EFEB2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FF83D66"/>
    <w:multiLevelType w:val="multilevel"/>
    <w:tmpl w:val="6290B46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1AA5682"/>
    <w:multiLevelType w:val="multilevel"/>
    <w:tmpl w:val="E92E502C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2DF3088"/>
    <w:multiLevelType w:val="multilevel"/>
    <w:tmpl w:val="11F09DA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65F91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5A33642"/>
    <w:multiLevelType w:val="multilevel"/>
    <w:tmpl w:val="67A803B8"/>
    <w:lvl w:ilvl="0">
      <w:start w:val="1"/>
      <w:numFmt w:val="decimal"/>
      <w:lvlText w:val="3.7.%1"/>
      <w:lvlJc w:val="left"/>
      <w:rPr>
        <w:rFonts w:ascii="Cambria" w:eastAsia="Cambria" w:hAnsi="Cambria" w:cs="Cambria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61C5E32"/>
    <w:multiLevelType w:val="multilevel"/>
    <w:tmpl w:val="C8DC303C"/>
    <w:lvl w:ilvl="0">
      <w:start w:val="1"/>
      <w:numFmt w:val="decimal"/>
      <w:lvlText w:val="3.3.%1"/>
      <w:lvlJc w:val="left"/>
      <w:rPr>
        <w:rFonts w:ascii="Cambria" w:eastAsia="Cambria" w:hAnsi="Cambria" w:cs="Cambria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20"/>
  </w:num>
  <w:num w:numId="3">
    <w:abstractNumId w:val="3"/>
  </w:num>
  <w:num w:numId="4">
    <w:abstractNumId w:val="0"/>
  </w:num>
  <w:num w:numId="5">
    <w:abstractNumId w:val="15"/>
  </w:num>
  <w:num w:numId="6">
    <w:abstractNumId w:val="19"/>
  </w:num>
  <w:num w:numId="7">
    <w:abstractNumId w:val="2"/>
  </w:num>
  <w:num w:numId="8">
    <w:abstractNumId w:val="11"/>
  </w:num>
  <w:num w:numId="9">
    <w:abstractNumId w:val="10"/>
  </w:num>
  <w:num w:numId="10">
    <w:abstractNumId w:val="5"/>
  </w:num>
  <w:num w:numId="11">
    <w:abstractNumId w:val="22"/>
  </w:num>
  <w:num w:numId="12">
    <w:abstractNumId w:val="14"/>
  </w:num>
  <w:num w:numId="13">
    <w:abstractNumId w:val="21"/>
  </w:num>
  <w:num w:numId="14">
    <w:abstractNumId w:val="1"/>
  </w:num>
  <w:num w:numId="15">
    <w:abstractNumId w:val="12"/>
  </w:num>
  <w:num w:numId="16">
    <w:abstractNumId w:val="6"/>
  </w:num>
  <w:num w:numId="17">
    <w:abstractNumId w:val="7"/>
  </w:num>
  <w:num w:numId="18">
    <w:abstractNumId w:val="4"/>
  </w:num>
  <w:num w:numId="19">
    <w:abstractNumId w:val="17"/>
  </w:num>
  <w:num w:numId="20">
    <w:abstractNumId w:val="13"/>
  </w:num>
  <w:num w:numId="21">
    <w:abstractNumId w:val="16"/>
  </w:num>
  <w:num w:numId="22">
    <w:abstractNumId w:val="9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47C"/>
    <w:rsid w:val="0018247C"/>
    <w:rsid w:val="00483954"/>
    <w:rsid w:val="00A3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B5977"/>
  <w15:docId w15:val="{C5A7C394-B6C8-4E26-881A-2C4745492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color w:val="272324"/>
      <w:sz w:val="56"/>
      <w:szCs w:val="56"/>
      <w:u w:val="none"/>
    </w:rPr>
  </w:style>
  <w:style w:type="character" w:customStyle="1" w:styleId="a5">
    <w:name w:val="Друго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65F91"/>
      <w:sz w:val="32"/>
      <w:szCs w:val="32"/>
      <w:u w:val="none"/>
    </w:rPr>
  </w:style>
  <w:style w:type="character" w:customStyle="1" w:styleId="a7">
    <w:name w:val="Оглавлени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9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Заголовок №4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a">
    <w:name w:val="Подпись к таблице_"/>
    <w:basedOn w:val="a0"/>
    <w:link w:val="ab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Основной текст (2)_"/>
    <w:basedOn w:val="a0"/>
    <w:link w:val="24"/>
    <w:rPr>
      <w:rFonts w:ascii="Cambria" w:eastAsia="Cambria" w:hAnsi="Cambria" w:cs="Cambria"/>
      <w:b/>
      <w:bCs/>
      <w:i/>
      <w:iCs/>
      <w:smallCaps w:val="0"/>
      <w:strike w:val="0"/>
      <w:u w:val="none"/>
    </w:rPr>
  </w:style>
  <w:style w:type="character" w:customStyle="1" w:styleId="ac">
    <w:name w:val="Колонтитул_"/>
    <w:basedOn w:val="a0"/>
    <w:link w:val="ad"/>
    <w:rPr>
      <w:rFonts w:ascii="Arial" w:eastAsia="Arial" w:hAnsi="Arial" w:cs="Arial"/>
      <w:b/>
      <w:bCs/>
      <w:i w:val="0"/>
      <w:iCs w:val="0"/>
      <w:smallCaps w:val="0"/>
      <w:strike w:val="0"/>
      <w:color w:val="272324"/>
      <w:sz w:val="17"/>
      <w:szCs w:val="17"/>
      <w:u w:val="none"/>
    </w:rPr>
  </w:style>
  <w:style w:type="paragraph" w:customStyle="1" w:styleId="a4">
    <w:name w:val="Сноска"/>
    <w:basedOn w:val="a"/>
    <w:link w:val="a3"/>
    <w:pPr>
      <w:shd w:val="clear" w:color="auto" w:fill="FFFFFF"/>
      <w:ind w:firstLine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00"/>
      <w:jc w:val="center"/>
      <w:outlineLvl w:val="0"/>
    </w:pPr>
    <w:rPr>
      <w:rFonts w:ascii="Arial" w:eastAsia="Arial" w:hAnsi="Arial" w:cs="Arial"/>
      <w:b/>
      <w:bCs/>
      <w:color w:val="272324"/>
      <w:sz w:val="56"/>
      <w:szCs w:val="56"/>
    </w:rPr>
  </w:style>
  <w:style w:type="paragraph" w:customStyle="1" w:styleId="a6">
    <w:name w:val="Другое"/>
    <w:basedOn w:val="a"/>
    <w:link w:val="a5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80" w:line="180" w:lineRule="auto"/>
      <w:jc w:val="right"/>
    </w:pPr>
    <w:rPr>
      <w:rFonts w:ascii="Calibri" w:eastAsia="Calibri" w:hAnsi="Calibri" w:cs="Calibri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480"/>
      <w:ind w:left="570" w:firstLine="10"/>
      <w:outlineLvl w:val="1"/>
    </w:pPr>
    <w:rPr>
      <w:rFonts w:ascii="Times New Roman" w:eastAsia="Times New Roman" w:hAnsi="Times New Roman" w:cs="Times New Roman"/>
      <w:b/>
      <w:bCs/>
      <w:color w:val="365F91"/>
      <w:sz w:val="32"/>
      <w:szCs w:val="32"/>
    </w:rPr>
  </w:style>
  <w:style w:type="paragraph" w:customStyle="1" w:styleId="a8">
    <w:name w:val="Оглавление"/>
    <w:basedOn w:val="a"/>
    <w:link w:val="a7"/>
    <w:pPr>
      <w:shd w:val="clear" w:color="auto" w:fill="FFFFFF"/>
      <w:ind w:firstLine="3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9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after="300"/>
      <w:ind w:firstLine="720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Заголовок №4"/>
    <w:basedOn w:val="a"/>
    <w:link w:val="4"/>
    <w:pPr>
      <w:shd w:val="clear" w:color="auto" w:fill="FFFFFF"/>
      <w:spacing w:after="40"/>
      <w:ind w:firstLine="720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ab">
    <w:name w:val="Подпись к таблице"/>
    <w:basedOn w:val="a"/>
    <w:link w:val="aa"/>
    <w:pPr>
      <w:shd w:val="clear" w:color="auto" w:fill="FFFFFF"/>
      <w:spacing w:line="209" w:lineRule="auto"/>
    </w:pPr>
    <w:rPr>
      <w:rFonts w:ascii="Calibri" w:eastAsia="Calibri" w:hAnsi="Calibri" w:cs="Calibri"/>
    </w:rPr>
  </w:style>
  <w:style w:type="paragraph" w:customStyle="1" w:styleId="24">
    <w:name w:val="Основной текст (2)"/>
    <w:basedOn w:val="a"/>
    <w:link w:val="23"/>
    <w:pPr>
      <w:shd w:val="clear" w:color="auto" w:fill="FFFFFF"/>
      <w:spacing w:after="220"/>
      <w:ind w:left="1440" w:hanging="720"/>
    </w:pPr>
    <w:rPr>
      <w:rFonts w:ascii="Cambria" w:eastAsia="Cambria" w:hAnsi="Cambria" w:cs="Cambria"/>
      <w:b/>
      <w:bCs/>
      <w:i/>
      <w:iCs/>
    </w:rPr>
  </w:style>
  <w:style w:type="paragraph" w:customStyle="1" w:styleId="ad">
    <w:name w:val="Колонтитул"/>
    <w:basedOn w:val="a"/>
    <w:link w:val="ac"/>
    <w:pPr>
      <w:shd w:val="clear" w:color="auto" w:fill="FFFFFF"/>
    </w:pPr>
    <w:rPr>
      <w:rFonts w:ascii="Arial" w:eastAsia="Arial" w:hAnsi="Arial" w:cs="Arial"/>
      <w:b/>
      <w:bCs/>
      <w:color w:val="272324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publications.hse.ru/books/230373546" TargetMode="External"/><Relationship Id="rId21" Type="http://schemas.openxmlformats.org/officeDocument/2006/relationships/hyperlink" Target="https://fioco.ru/Media/Default/Documents/%d0%a0%d0%81%d0%a0%d1%9c%d0%a0%d1%9b%d0%a0%c2%a0/%d0%a0%d1%9a%d0%a0%c2%b5%d0%a1%e2%80%9a%d0%a0%d1%95%d0%a0%d2%91%d0%a0%d1%91%d0%a0%d1%94%d0%a0%c2%b0%20%d0%a0%d0%86%d0%a1%e2%80%b9%d0%a1%d0%8f%d0%a0%d0%86%d0%a0%c2%bb%d0%a0%c2%b5%d0%a0%d0%85%d0%a0%d1%91%d0%a1%d0%8f%20%d0%a0%d1%95%d0%a0%c2%b1%d0%a1%e2%80%b0%d0%a0%c2%b5%d0%a0%d1%95%d0%a0%c2%b1%d0%a1%d0%82%d0%a0%c2%b0%d0%a0%c2%b7%d0%a0%d1%95%d0%a0%d0%86%d0%a0%c2%b0%d0%a1%e2%80%9a%d0%a0%c2%b5%d0%a0%c2%bb%d0%a1%d0%8a%d0%a0%d0%85%d0%a1%e2%80%b9%d0%a1%e2%80%a6%20%d0%a0%d1%95%d0%a1%d0%82%d0%a0%d1%96%d0%a0%c2%b0%d0%a0%d0%85%d0%a0%d1%91%d0%a0%c2%b7%d0%a0%c2%b0%d0%a1%e2%80%a0%d0%a0%d1%91%d0%a0%e2%84%96,%20%d0%a0%d1%91%d0%a0%d1%98%d0%a0%c2%b5%d0%a1%d0%8b%d0%a1%e2%80%b0%d0%a0%d1%91%d0%a1%e2%80%a6%20%d0%a0%d0%85%d0%a0%d1%91%d0%a0%c2%b7%d0%a0%d1%94%d0%a0%d1%91%d0%a0%c2%b5%20%d0%a0%d1%95%d0%a0%c2%b1%d0%a1%d0%82%d0%a0%c2%b0%d0%a0%c2%b7%d0%a0%d1%95%d0%a0%d0%86%d0%a0%c2%b0%d0%a1%e2%80%9a%d0%a0%c2%b5%d0%a0%c2%bb%d0%a1%d0%8a%d0%a0%d0%85%d0%a1%e2%80%b9%d0%a0%c2%b5%20%d0%a1%d0%82%d0%a0%c2%b5%d0%a0%c2%b7%d0%a1%d1%93%d0%a0%c2%bb%d0%a1%d0%8a%d0%a1%e2%80%9a%d0%a0%c2%b0%d0%a1%e2%80%9a%d0%a1%e2%80%b9%20%d0%a0%d1%95%d0%a0%c2%b1%d0%a1%d1%93%d0%a1%e2%80%a1%d0%a0%c2%b0%d0%a1%d0%8b%d0%a1%e2%80%b0%d0%a0%d1%91%d0%a1%e2%80%a6%d0%a1%d0%83%d0%a1%d0%8f.pdf" TargetMode="External"/><Relationship Id="rId42" Type="http://schemas.openxmlformats.org/officeDocument/2006/relationships/hyperlink" Target="https://1drv.ms/w/s!AifN7oIa60n0gqc8QdrVLNBXoJ14sA?e=kNmKID" TargetMode="External"/><Relationship Id="rId63" Type="http://schemas.openxmlformats.org/officeDocument/2006/relationships/hyperlink" Target="http://lessonstudy.co.uk/wp-content/uploads/2013/07/Lesson-Study-Handbook-Russian.pdf" TargetMode="External"/><Relationship Id="rId84" Type="http://schemas.openxmlformats.org/officeDocument/2006/relationships/hyperlink" Target="https://ruroditel.ru/" TargetMode="External"/><Relationship Id="rId138" Type="http://schemas.openxmlformats.org/officeDocument/2006/relationships/hyperlink" Target="https://www.rospsy.ru/learning-difficulties" TargetMode="External"/><Relationship Id="rId159" Type="http://schemas.openxmlformats.org/officeDocument/2006/relationships/hyperlink" Target="https://yadi.sk/d/tHe4yYc-3GqLLq" TargetMode="External"/><Relationship Id="rId170" Type="http://schemas.openxmlformats.org/officeDocument/2006/relationships/hyperlink" Target="https://nra-russia.ru/pic/projects/2020/08/10/01/metodreki_2019_goda.pdf" TargetMode="External"/><Relationship Id="rId191" Type="http://schemas.openxmlformats.org/officeDocument/2006/relationships/hyperlink" Target="https://publications.hse.ru/view/223009016" TargetMode="External"/><Relationship Id="rId205" Type="http://schemas.openxmlformats.org/officeDocument/2006/relationships/hyperlink" Target="http://www.8-926-145-87-01.ru/wp-content/uploads/2014/12/sbornik-ShCP_3.pdf" TargetMode="External"/><Relationship Id="rId107" Type="http://schemas.openxmlformats.org/officeDocument/2006/relationships/hyperlink" Target="https://fioco.ru/Media/Default/Documents/%D0%A8%D0%9D%D0%9E%D0%A0/%D0%90%D0%BD%D0%B0%D0%BB%D0%B8%D0%B7%20%D1%80%D0%B5%D0%B7%D0%B8%D0%BB%D1%8C%D0%B5%D0%BD%D1%82%D0%BD%D0%BE%D1%81%D1%82%D0%B8%20%D1%80%D0%BE%D1%81%D1%81%D0%B8%D0%B9%D1%81%D0%BA%D0%B8%D1%85%20%D1%88%D0%BA%D0%BE%D0%BB_.pdf" TargetMode="External"/><Relationship Id="rId11" Type="http://schemas.openxmlformats.org/officeDocument/2006/relationships/hyperlink" Target="https://fioco.ru/results-talis" TargetMode="External"/><Relationship Id="rId32" Type="http://schemas.openxmlformats.org/officeDocument/2006/relationships/header" Target="header3.xml"/><Relationship Id="rId53" Type="http://schemas.openxmlformats.org/officeDocument/2006/relationships/hyperlink" Target="https://fipi.ru/metodicheskaya-kopilka/metod-rekomendatsii-dlya-slabykh-shkol" TargetMode="External"/><Relationship Id="rId74" Type="http://schemas.openxmlformats.org/officeDocument/2006/relationships/hyperlink" Target="https://nra-russia.ru/glavnaya/meropriyatiya/vovlechenie-roditelej-v-obrazovanie-poleznyie-materialyi.html" TargetMode="External"/><Relationship Id="rId128" Type="http://schemas.openxmlformats.org/officeDocument/2006/relationships/hyperlink" Target="https://publications.hse.ru/view/221380750" TargetMode="External"/><Relationship Id="rId149" Type="http://schemas.openxmlformats.org/officeDocument/2006/relationships/hyperlink" Target="https://docs.google.com/file/d/0B8A46XVxu9bzcE0zQ2FPSTBtSTA/edit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publications.hse.ru/view/223009016" TargetMode="External"/><Relationship Id="rId95" Type="http://schemas.openxmlformats.org/officeDocument/2006/relationships/hyperlink" Target="http://www.8-926-145-87-01.ru/wp-content/uploads/2014/12/sbornik-ShCP_3.pdf" TargetMode="External"/><Relationship Id="rId160" Type="http://schemas.openxmlformats.org/officeDocument/2006/relationships/hyperlink" Target="http://sno.mgppu.ru/ru/node/180" TargetMode="External"/><Relationship Id="rId165" Type="http://schemas.openxmlformats.org/officeDocument/2006/relationships/hyperlink" Target="https://nra-russia.ru/glavnaya/meropriyatiya/vovlechenie-roditelej-v-obrazovanie-poleznyie-materialyi.html" TargetMode="External"/><Relationship Id="rId181" Type="http://schemas.openxmlformats.org/officeDocument/2006/relationships/hyperlink" Target="https://publications.hse.ru/view/164111317" TargetMode="External"/><Relationship Id="rId186" Type="http://schemas.openxmlformats.org/officeDocument/2006/relationships/hyperlink" Target="https://publications.hse.ru/view/298874474" TargetMode="External"/><Relationship Id="rId216" Type="http://schemas.openxmlformats.org/officeDocument/2006/relationships/fontTable" Target="fontTable.xml"/><Relationship Id="rId211" Type="http://schemas.openxmlformats.org/officeDocument/2006/relationships/hyperlink" Target="https://www.isras.ru/publ.html?id=3007&amp;printmode" TargetMode="External"/><Relationship Id="rId22" Type="http://schemas.openxmlformats.org/officeDocument/2006/relationships/hyperlink" Target="https://fioco.ru/talis" TargetMode="External"/><Relationship Id="rId27" Type="http://schemas.openxmlformats.org/officeDocument/2006/relationships/hyperlink" Target="https://www.oecd.org/education/effective-learning-environments/OECD-School-User-Survey-2018-Russian.pdf" TargetMode="External"/><Relationship Id="rId43" Type="http://schemas.openxmlformats.org/officeDocument/2006/relationships/header" Target="header6.xml"/><Relationship Id="rId48" Type="http://schemas.openxmlformats.org/officeDocument/2006/relationships/hyperlink" Target="https://psyjournals.ru/psyedu/2018/n5/bysik.shtml" TargetMode="External"/><Relationship Id="rId64" Type="http://schemas.openxmlformats.org/officeDocument/2006/relationships/hyperlink" Target="https://publications.hse.ru/books/345295719" TargetMode="External"/><Relationship Id="rId69" Type="http://schemas.openxmlformats.org/officeDocument/2006/relationships/footer" Target="footer14.xml"/><Relationship Id="rId113" Type="http://schemas.openxmlformats.org/officeDocument/2006/relationships/hyperlink" Target="https://www.oecd.org/education/effective-learning-environments/OECD-School-User-Survey-2018-Russian.pdf" TargetMode="External"/><Relationship Id="rId118" Type="http://schemas.openxmlformats.org/officeDocument/2006/relationships/hyperlink" Target="https://publications.hse.ru/books/230373546" TargetMode="External"/><Relationship Id="rId134" Type="http://schemas.openxmlformats.org/officeDocument/2006/relationships/hyperlink" Target="https://psyjournals.ru/psyedu/2018/n5/bysik.shtml" TargetMode="External"/><Relationship Id="rId139" Type="http://schemas.openxmlformats.org/officeDocument/2006/relationships/hyperlink" Target="https://www.rospsy.ru/learning-difficulties" TargetMode="External"/><Relationship Id="rId80" Type="http://schemas.openxmlformats.org/officeDocument/2006/relationships/hyperlink" Target="https://nra-russia.ru/glavnaya/meropriyatiya/vovlechenie-roditelej-v-obrazovanie-poleznyie-materialyi.html" TargetMode="External"/><Relationship Id="rId85" Type="http://schemas.openxmlformats.org/officeDocument/2006/relationships/hyperlink" Target="https://publications.hse.ru/view/164111317" TargetMode="External"/><Relationship Id="rId150" Type="http://schemas.openxmlformats.org/officeDocument/2006/relationships/hyperlink" Target="http://lessonstudy.co.uk/wp-content/uploads/2013/07/Lesson-Study-Handbook-Russian.pdf" TargetMode="External"/><Relationship Id="rId155" Type="http://schemas.openxmlformats.org/officeDocument/2006/relationships/hyperlink" Target="http://bilet-help.worldskills.ru/" TargetMode="External"/><Relationship Id="rId171" Type="http://schemas.openxmlformats.org/officeDocument/2006/relationships/hyperlink" Target="https://nra-russia.ru/pic/projects/2020/08/10/01/metodreki_2019_goda.pdf" TargetMode="External"/><Relationship Id="rId176" Type="http://schemas.openxmlformats.org/officeDocument/2006/relationships/hyperlink" Target="https://nra-russia.ru/pic/projects/2020/08/10/01/upravlyayushchij_sovet.pdf" TargetMode="External"/><Relationship Id="rId192" Type="http://schemas.openxmlformats.org/officeDocument/2006/relationships/hyperlink" Target="https://publications.hse.ru/view/223009016" TargetMode="External"/><Relationship Id="rId197" Type="http://schemas.openxmlformats.org/officeDocument/2006/relationships/hyperlink" Target="https://publications.hse.ru/view/229378187" TargetMode="External"/><Relationship Id="rId206" Type="http://schemas.openxmlformats.org/officeDocument/2006/relationships/hyperlink" Target="http://www.8-926-145-87-01.ru/%D1%81%D0%BE%D0%B7%D0%B4%D0%B0%D1%82%D1%8C-%D1%81%D0%BB%D1%83%D0%B6%D0%B1%D1%83-%D0%BF%D1%80%D0%B8%D0%BC%D0%B8%D1%80%D0%B5%D0%BD%D0%B8%D1%8F/%D0%B2%D0%BE%D1%81%D1%81%D1%82%D0%B0%D0%BD%D0%BE%D0%B2%D0%B8%D1%82%D0%B5%D0%BB%D1%8C%D0%BD%D1%8B%D0%B9-%D0%BF%D0%BE%D0%B4%D1%85%D0%BE%D0%B4-%D1%81%D0%BE%D1%86%D0%B8%D0%B0%D0%BB%D1%8C%D0%BD%D0%BE%D0%BC" TargetMode="External"/><Relationship Id="rId201" Type="http://schemas.openxmlformats.org/officeDocument/2006/relationships/hyperlink" Target="https://psyjournals.ru/devbehprevention2018" TargetMode="External"/><Relationship Id="rId12" Type="http://schemas.openxmlformats.org/officeDocument/2006/relationships/hyperlink" Target="https://doi.org/10.1787/5jlwm62b3bvh-en" TargetMode="External"/><Relationship Id="rId17" Type="http://schemas.openxmlformats.org/officeDocument/2006/relationships/footer" Target="footer2.xml"/><Relationship Id="rId33" Type="http://schemas.openxmlformats.org/officeDocument/2006/relationships/footer" Target="footer6.xml"/><Relationship Id="rId38" Type="http://schemas.openxmlformats.org/officeDocument/2006/relationships/footer" Target="footer8.xml"/><Relationship Id="rId59" Type="http://schemas.openxmlformats.org/officeDocument/2006/relationships/hyperlink" Target="http://pk.mgppu.ru/about-faculty/prepodavateli/10-kafedra-individualnoj-i-gruppovoj-psikhoterapii/159-zaretskij-viktor-kirillovich" TargetMode="External"/><Relationship Id="rId103" Type="http://schemas.openxmlformats.org/officeDocument/2006/relationships/hyperlink" Target="https://fioco.ru/Media/Default/Documents/%D0%A8%D0%9D%D0%9E%D0%A0/%D0%9C%D0%B5%D1%82%D0%BE%D0%B4%D0%B8%D0%BA%D0%B0%20%D0%B2%D1%8B%D1%8F%D0%B2%D0%BB%D0%B5%D0%BD%D0%B8%D1%8F%20%D0%BE%D0%B1%D1%89%D0%B5%D0%BE%D0%B1%D1%80%D0%B0%D0%B7%D0%BE%D0%B2%D0%B0%D1%82%D0%B5%D0%BB%D1%8C%D0%BD%D1%8B%D1%85%20%D0%BE%D1%80%D0%B3%D0%B0%D0%BD%D0%B8%D0%B7%D0%B0%D1%86%D0%B8%D0%B9,%20%D0%B8%D0%BC%D0%B5%D1%8E%D1%89%D0%B8%D1%85%20%D0%BD%D0%B8%D0%B7%D0%BA%D0%B8%D0%B5%20%D0%BE%D0%B1%D1%80%D0%B0%D0%B7%D0%BE%D0%B2%D0%B0%D1%82%D0%B5%D0%BB%D1%8C%D0%BD%D1%8B%D0%B5%20%D1%80%D0%B5%D0%B7%D1%83%D0%BB%D1%8C%D1%82%D0%B0%D1%82%D1%8B%20%D0%BE%D0%B1%D1%83%D1%87%D0%B0%D1%8E%D1%89%D0%B8%D1%85%D1%81%D1%8F.pdf" TargetMode="External"/><Relationship Id="rId108" Type="http://schemas.openxmlformats.org/officeDocument/2006/relationships/hyperlink" Target="https://fioco.ru/Media/Default/Documents/%D0%A8%D0%9D%D0%9E%D0%A0/%D0%9C%D0%B5%D1%82%D0%BE%D0%B4%D0%B8%D0%BA%D0%B0%20%D0%B2%D1%8B%D1%8F%D0%B2%D0%BB%D0%B5%D0%BD%D0%B8%D1%8F%20%D0%A8%D0%BD%D0%BE%D1%80_.pdf" TargetMode="External"/><Relationship Id="rId124" Type="http://schemas.openxmlformats.org/officeDocument/2006/relationships/hyperlink" Target="https://1drv.ms/w/s!AifN7oIa60n0gqc8QdrVLNBXoJ14sA?e=kNmKID" TargetMode="External"/><Relationship Id="rId129" Type="http://schemas.openxmlformats.org/officeDocument/2006/relationships/hyperlink" Target="https://publications.hse.ru/view/221380750" TargetMode="External"/><Relationship Id="rId54" Type="http://schemas.openxmlformats.org/officeDocument/2006/relationships/hyperlink" Target="http://courses-p2.tilda.ws/navigator" TargetMode="External"/><Relationship Id="rId70" Type="http://schemas.openxmlformats.org/officeDocument/2006/relationships/hyperlink" Target="http://sno.mgppu.ru/ru/node/180" TargetMode="External"/><Relationship Id="rId75" Type="http://schemas.openxmlformats.org/officeDocument/2006/relationships/header" Target="header12.xml"/><Relationship Id="rId91" Type="http://schemas.openxmlformats.org/officeDocument/2006/relationships/hyperlink" Target="https://publications.hse.ru/view/224076464" TargetMode="External"/><Relationship Id="rId96" Type="http://schemas.openxmlformats.org/officeDocument/2006/relationships/hyperlink" Target="http://www.8-926-145-87-01.ru/%d0%a1%d0%83%d0%a0%d1%95%d0%a0%c2%b7%d0%a0%d2%91%d0%a0%c2%b0%d0%a1%e2%80%9a%d0%a1%d0%8a-%d0%a1%d0%83%d0%a0%c2%bb%d0%a1%d1%93%d0%a0%c2%b6%d0%a0%c2%b1%d0%a1%d1%93-%d0%a0%d1%97%d0%a1%d0%82%d0%a0%d1%91%d0%a0%d1%98%d0%a0%d1%91%d0%a1%d0%82%d0%a0%c2%b5%d0%a0%d0%85%d0%a0%d1%91%d0%a1%d0%8f/%d0%a0%d0%86%d0%a0%d1%95%d0%a1%d0%83%d0%a1%d0%83%d0%a1%e2%80%9a%d0%a0%c2%b0%d0%a0%d0%85%d0%a0%d1%95%d0%a0%d0%86%d0%a0%d1%91%d0%a1%e2%80%9a%d0%a0%c2%b5%d0%a0%c2%bb%d0%a1%d0%8a%d0%a0%d0%85%d0%a1%e2%80%b9%d0%a0%e2%84%96-%d0%a0%d1%97%d0%a0%d1%95%d0%a0%d2%91%d0%a1%e2%80%a6%d0%a0%d1%95%d0%a0%d2%91-%d0%a1%d0%83%d0%a0%d1%95%d0%a1%e2%80%a0%d0%a0%d1%91%d0%a0%c2%b0%d0%a0%c2%bb%d0%a1%d0%8a%d0%a0%d0%85%d0%a0%d1%95%d0%a0%d1%98" TargetMode="External"/><Relationship Id="rId140" Type="http://schemas.openxmlformats.org/officeDocument/2006/relationships/hyperlink" Target="https://www.rospsy.ru/learning-difficulties" TargetMode="External"/><Relationship Id="rId145" Type="http://schemas.openxmlformats.org/officeDocument/2006/relationships/hyperlink" Target="https://publications.hse.ru/books/228134203" TargetMode="External"/><Relationship Id="rId161" Type="http://schemas.openxmlformats.org/officeDocument/2006/relationships/hyperlink" Target="http://sno.mgppu.ru/ru/node/180" TargetMode="External"/><Relationship Id="rId166" Type="http://schemas.openxmlformats.org/officeDocument/2006/relationships/hyperlink" Target="https://nra-russia.ru/glavnaya/meropriyatiya/vovlechenie-roditelej-v-obrazovanie-poleznyie-materialyi.html" TargetMode="External"/><Relationship Id="rId182" Type="http://schemas.openxmlformats.org/officeDocument/2006/relationships/hyperlink" Target="https://publications.hse.ru/view/289830907" TargetMode="External"/><Relationship Id="rId187" Type="http://schemas.openxmlformats.org/officeDocument/2006/relationships/hyperlink" Target="https://publications.hse.ru/view/298874474" TargetMode="External"/><Relationship Id="rId217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12" Type="http://schemas.openxmlformats.org/officeDocument/2006/relationships/hyperlink" Target="https://www.isras.ru/publ.html?id=3007&amp;printmode" TargetMode="External"/><Relationship Id="rId23" Type="http://schemas.openxmlformats.org/officeDocument/2006/relationships/hyperlink" Target="https://fioco.ru/pisa" TargetMode="External"/><Relationship Id="rId28" Type="http://schemas.openxmlformats.org/officeDocument/2006/relationships/header" Target="header1.xml"/><Relationship Id="rId49" Type="http://schemas.openxmlformats.org/officeDocument/2006/relationships/header" Target="header8.xml"/><Relationship Id="rId114" Type="http://schemas.openxmlformats.org/officeDocument/2006/relationships/hyperlink" Target="https://publications.hse.ru/books/230373546" TargetMode="External"/><Relationship Id="rId119" Type="http://schemas.openxmlformats.org/officeDocument/2006/relationships/hyperlink" Target="https://publications.hse.ru/books/230373546" TargetMode="External"/><Relationship Id="rId44" Type="http://schemas.openxmlformats.org/officeDocument/2006/relationships/footer" Target="footer9.xml"/><Relationship Id="rId60" Type="http://schemas.openxmlformats.org/officeDocument/2006/relationships/hyperlink" Target="http://pk.mgppu.ru/about-faculty/prepodavateli/10-kafedra-individualnoj-i-gruppovoj-psikhoterapii/159-zaretskij-viktor-kirillovich" TargetMode="External"/><Relationship Id="rId65" Type="http://schemas.openxmlformats.org/officeDocument/2006/relationships/hyperlink" Target="http://bilet-help.worldskills.ru/" TargetMode="External"/><Relationship Id="rId81" Type="http://schemas.openxmlformats.org/officeDocument/2006/relationships/hyperlink" Target="https://nra-russia.ru/glavnaya/meropriyatiya/vovlechenie-roditelej-v-obrazovanie-poleznyie-materialyi.html" TargetMode="External"/><Relationship Id="rId86" Type="http://schemas.openxmlformats.org/officeDocument/2006/relationships/hyperlink" Target="https://publications.hse.ru/view/164111317" TargetMode="External"/><Relationship Id="rId130" Type="http://schemas.openxmlformats.org/officeDocument/2006/relationships/hyperlink" Target="https://psyjournals.ru/psyedu/2018/n5/bysik.shtml" TargetMode="External"/><Relationship Id="rId135" Type="http://schemas.openxmlformats.org/officeDocument/2006/relationships/hyperlink" Target="https://fipi.ru/metodicheskaya-kopilka/metod-rekomendatsii-dlya-slabykh-shkol" TargetMode="External"/><Relationship Id="rId151" Type="http://schemas.openxmlformats.org/officeDocument/2006/relationships/hyperlink" Target="https://publications.hse.ru/books/345295719" TargetMode="External"/><Relationship Id="rId156" Type="http://schemas.openxmlformats.org/officeDocument/2006/relationships/hyperlink" Target="https://mgppu.ru/about/publications/deviant_behaviour" TargetMode="External"/><Relationship Id="rId177" Type="http://schemas.openxmlformats.org/officeDocument/2006/relationships/hyperlink" Target="https://nra-russia.ru/" TargetMode="External"/><Relationship Id="rId198" Type="http://schemas.openxmlformats.org/officeDocument/2006/relationships/hyperlink" Target="https://psyjournals.ru/devbehprevention2018" TargetMode="External"/><Relationship Id="rId172" Type="http://schemas.openxmlformats.org/officeDocument/2006/relationships/hyperlink" Target="https://nra-russia.ru/pic/projects/2020/08/10/01/metodreki_2019_goda.pdf" TargetMode="External"/><Relationship Id="rId193" Type="http://schemas.openxmlformats.org/officeDocument/2006/relationships/hyperlink" Target="https://publications.hse.ru/view/224076464" TargetMode="External"/><Relationship Id="rId202" Type="http://schemas.openxmlformats.org/officeDocument/2006/relationships/hyperlink" Target="https://psyjournals.ru/devbehprevention2018" TargetMode="External"/><Relationship Id="rId207" Type="http://schemas.openxmlformats.org/officeDocument/2006/relationships/hyperlink" Target="http://www.8-926-145-87-01.ru/%D1%81%D0%BE%D0%B7%D0%B4%D0%B0%D1%82%D1%8C-%D1%81%D0%BB%D1%83%D0%B6%D0%B1%D1%83-%D0%BF%D1%80%D0%B8%D0%BC%D0%B8%D1%80%D0%B5%D0%BD%D0%B8%D1%8F/%D0%B2%D0%BF-%D0%B2-%D1%80%D0%B0%D0%B1%D0%BE%D1%82%D0%B5-%D0%BA%D0%BB%D0%B0%D1%81%D1%81%D0%BD%D0%BE%D0%B3%D0%BE-%D1%80%D1%83%D0%BA%D0%BE%D0%B2%D0%BE%D0%B4%D0%B8%D1%82%D0%B5%D0%BB%D1%8F" TargetMode="External"/><Relationship Id="rId13" Type="http://schemas.openxmlformats.org/officeDocument/2006/relationships/hyperlink" Target="https://fioco.ru/Media/Default/Documents/%d0%a0%d0%81%d0%a0%d1%9c%d0%a0%d1%9b%d0%a0%c2%a0/%d0%a0%d1%92%d0%a0%d0%85%d0%a0%c2%b0%d0%a0%c2%bb%d0%a0%d1%91%d0%a0%c2%b7%20%d0%a1%d0%82%d0%a0%c2%b5%d0%a0%c2%b7%d0%a0%d1%91%d0%a0%c2%bb%d0%a1%d0%8a%d0%a0%c2%b5%d0%a0%d0%85%d0%a1%e2%80%9a%d0%a0%d0%85%d0%a0%d1%95%d0%a1%d0%83%d0%a1%e2%80%9a%d0%a0%d1%91%20%d0%a1%d0%82%d0%a0%d1%95%d0%a1%d0%83%d0%a1%d0%83%d0%a0%d1%91%d0%a0%e2%84%96%d0%a1%d0%83%d0%a0%d1%94%d0%a0%d1%91%d0%a1%e2%80%a6%20%d0%a1%e2%82%ac%d0%a0%d1%94%d0%a0%d1%95%d0%a0%c2%bb_.pdf" TargetMode="External"/><Relationship Id="rId18" Type="http://schemas.openxmlformats.org/officeDocument/2006/relationships/hyperlink" Target="https://fioco.ru/antirisk" TargetMode="External"/><Relationship Id="rId39" Type="http://schemas.openxmlformats.org/officeDocument/2006/relationships/image" Target="media/image3.png"/><Relationship Id="rId109" Type="http://schemas.openxmlformats.org/officeDocument/2006/relationships/hyperlink" Target="https://fioco.ru/Media/Default/Documents/%D0%A8%D0%9D%D0%9E%D0%A0/%D0%9E%D1%82%D1%87%D0%B5%D1%82%20%D0%BF%D0%BE%20%D0%BA%D0%BE%D0%BC%D0%BF%D0%BB%D0%B5%D0%BA%D1%81%D0%BD%D0%BE%D0%BC%D1%83%20%D0%B0%D0%BD%D0%B0%D0%BB%D0%B8%D0%B7%D1%83%20%D0%B4%D0%B0%D0%BD%D0%BD%D1%8B%D1%85%20%D0%BE%20%D0%A8%D0%9D%D0%9E%D0%A0.pdf" TargetMode="External"/><Relationship Id="rId34" Type="http://schemas.openxmlformats.org/officeDocument/2006/relationships/hyperlink" Target="https://fioco.ru/Media/Default/Documents/%d0%a0%d0%81%d0%a0%d1%9c%d0%a0%d1%9b%d0%a0%c2%a0/%d0%a0%d0%8e%d0%a0%d0%86%d0%a1%d0%8f%d0%a0%c2%b7%d0%a1%d0%8a%20%d0%a1%e2%80%a6%d0%a0%c2%b0%d0%a1%d0%82%d0%a0%c2%b0%d0%a0%d1%94%d0%a1%e2%80%9a%d0%a0%c2%b5%d0%a1%d0%82%d0%a0%d1%91%d0%a1%d0%83%d0%a1%e2%80%9a%d0%a0%d1%91%d0%a0%d1%94%20%d0%a0%d1%91%20%d0%a1%d0%82%d0%a0%c2%b5%d0%a0%c2%b7%d0%a1%d1%93%d0%a0%c2%bb%d0%a1%d0%8a%d0%a1%e2%80%9a%d0%a0%c2%b0%d0%a1%e2%80%9a%d0%a0%d1%95%d0%a0%d0%86%20%d0%a1%d1%93%d0%a1%e2%80%a1%d0%a0%c2%b5%d0%a0%c2%b1%d0%a0%d0%85%d0%a0%d1%95%d0%a0%d1%96%d0%a0%d1%95%20%d0%a0%d1%97%d0%a1%d0%82%d0%a0%d1%95%d0%a1%e2%80%a0%d0%a0%c2%b5%d0%a1%d0%83%d0%a1%d0%83%d0%a0%c2%b0.pdf" TargetMode="External"/><Relationship Id="rId50" Type="http://schemas.openxmlformats.org/officeDocument/2006/relationships/footer" Target="footer11.xml"/><Relationship Id="rId55" Type="http://schemas.openxmlformats.org/officeDocument/2006/relationships/header" Target="header10.xml"/><Relationship Id="rId76" Type="http://schemas.openxmlformats.org/officeDocument/2006/relationships/footer" Target="footer15.xml"/><Relationship Id="rId97" Type="http://schemas.openxmlformats.org/officeDocument/2006/relationships/hyperlink" Target="http://www.8-926-145-87-01.ru/%d0%a1%d0%83%d0%a0%d1%95%d0%a0%c2%b7%d0%a0%d2%91%d0%a0%c2%b0%d0%a1%e2%80%9a%d0%a1%d0%8a-%d0%a1%d0%83%d0%a0%c2%bb%d0%a1%d1%93%d0%a0%c2%b6%d0%a0%c2%b1%d0%a1%d1%93-%d0%a0%d1%97%d0%a1%d0%82%d0%a0%d1%91%d0%a0%d1%98%d0%a0%d1%91%d0%a1%d0%82%d0%a0%c2%b5%d0%a0%d0%85%d0%a0%d1%91%d0%a1%d0%8f/%d0%a0%d0%86%d0%a0%d1%97-%d0%a0%d0%86-%d0%a1%d0%82%d0%a0%c2%b0%d0%a0%c2%b1%d0%a0%d1%95%d0%a1%e2%80%9a%d0%a0%c2%b5-%d0%a0%d1%94%d0%a0%c2%bb%d0%a0%c2%b0%d0%a1%d0%83%d0%a1%d0%83%d0%a0%d0%85%d0%a0%d1%95%d0%a0%d1%96%d0%a0%d1%95-%d0%a1%d0%82%d0%a1%d1%93%d0%a0%d1%94%d0%a0%d1%95%d0%a0%d0%86%d0%a0%d1%95%d0%a0%d2%91%d0%a0%d1%91%d0%a1%e2%80%9a%d0%a0%c2%b5%d0%a0%c2%bb%d0%a1%d0%8f" TargetMode="External"/><Relationship Id="rId104" Type="http://schemas.openxmlformats.org/officeDocument/2006/relationships/hyperlink" Target="https://fioco.ru/Media/Default/Documents/%D0%A8%D0%9D%D0%9E%D0%A0/%D0%9C%D0%B5%D1%82%D0%BE%D0%B4%D0%B8%D0%BA%D0%B0%20%D0%B2%D1%8B%D1%8F%D0%B2%D0%BB%D0%B5%D0%BD%D0%B8%D1%8F%20%D0%BE%D0%B1%D1%89%D0%B5%D0%BE%D0%B1%D1%80%D0%B0%D0%B7%D0%BE%D0%B2%D0%B0%D1%82%D0%B5%D0%BB%D1%8C%D0%BD%D1%8B%D1%85%20%D0%BE%D1%80%D0%B3%D0%B0%D0%BD%D0%B8%D0%B7%D0%B0%D1%86%D0%B8%D0%B9,%20%D0%B8%D0%BC%D0%B5%D1%8E%D1%89%D0%B8%D1%85%20%D0%BD%D0%B8%D0%B7%D0%BA%D0%B8%D0%B5%20%D0%BE%D0%B1%D1%80%D0%B0%D0%B7%D0%BE%D0%B2%D0%B0%D1%82%D0%B5%D0%BB%D1%8C%D0%BD%D1%8B%D0%B5%20%D1%80%D0%B5%D0%B7%D1%83%D0%BB%D1%8C%D1%82%D0%B0%D1%82%D1%8B%20%D0%BE%D0%B1%D1%83%D1%87%D0%B0%D1%8E%D1%89%D0%B8%D1%85%D1%81%D1%8F.pdf" TargetMode="External"/><Relationship Id="rId120" Type="http://schemas.openxmlformats.org/officeDocument/2006/relationships/hyperlink" Target="https://publications.hse.ru/en/books/266802552" TargetMode="External"/><Relationship Id="rId125" Type="http://schemas.openxmlformats.org/officeDocument/2006/relationships/hyperlink" Target="https://1drv.ms/w/s!AifN7oIa60n0gqc8QdrVLNBXoJ14sA?e=kNmKID" TargetMode="External"/><Relationship Id="rId141" Type="http://schemas.openxmlformats.org/officeDocument/2006/relationships/hyperlink" Target="https://www.rospsy.ru/learning-difficulties" TargetMode="External"/><Relationship Id="rId146" Type="http://schemas.openxmlformats.org/officeDocument/2006/relationships/hyperlink" Target="https://publications.hse.ru/books/228134203" TargetMode="External"/><Relationship Id="rId167" Type="http://schemas.openxmlformats.org/officeDocument/2006/relationships/hyperlink" Target="https://nra-russia.ru/pic/projects/2020/08/10/01/metodreki_2019_goda.pdf" TargetMode="External"/><Relationship Id="rId188" Type="http://schemas.openxmlformats.org/officeDocument/2006/relationships/hyperlink" Target="https://publications.hse.ru/view/298874474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s://nra-russia.ru/glavnaya/meropriyatiya/vovlechenie-roditelej-v-obrazovanie-poleznyie-materialyi.html" TargetMode="External"/><Relationship Id="rId92" Type="http://schemas.openxmlformats.org/officeDocument/2006/relationships/hyperlink" Target="https://publications.hse.ru/view/229378187" TargetMode="External"/><Relationship Id="rId162" Type="http://schemas.openxmlformats.org/officeDocument/2006/relationships/hyperlink" Target="http://sno.mgppu.ru/ru/node/180" TargetMode="External"/><Relationship Id="rId183" Type="http://schemas.openxmlformats.org/officeDocument/2006/relationships/hyperlink" Target="https://publications.hse.ru/view/289830907" TargetMode="External"/><Relationship Id="rId213" Type="http://schemas.openxmlformats.org/officeDocument/2006/relationships/hyperlink" Target="https://www.isras.ru/publ.html?id=3007&amp;printmode" TargetMode="External"/><Relationship Id="rId2" Type="http://schemas.openxmlformats.org/officeDocument/2006/relationships/styles" Target="styles.xml"/><Relationship Id="rId29" Type="http://schemas.openxmlformats.org/officeDocument/2006/relationships/footer" Target="footer4.xml"/><Relationship Id="rId24" Type="http://schemas.openxmlformats.org/officeDocument/2006/relationships/hyperlink" Target="https://fioco.ru/ru/osoko/niko/" TargetMode="External"/><Relationship Id="rId40" Type="http://schemas.openxmlformats.org/officeDocument/2006/relationships/hyperlink" Target="https://publications.hse.ru/books/230373546" TargetMode="External"/><Relationship Id="rId45" Type="http://schemas.openxmlformats.org/officeDocument/2006/relationships/header" Target="header7.xml"/><Relationship Id="rId66" Type="http://schemas.openxmlformats.org/officeDocument/2006/relationships/hyperlink" Target="https://mgppu.ru/about/publications/deviant_behaviour" TargetMode="External"/><Relationship Id="rId87" Type="http://schemas.openxmlformats.org/officeDocument/2006/relationships/hyperlink" Target="https://publications.hse.ru/view/289830907" TargetMode="External"/><Relationship Id="rId110" Type="http://schemas.openxmlformats.org/officeDocument/2006/relationships/hyperlink" Target="https://fioco.ru/results-talis" TargetMode="External"/><Relationship Id="rId115" Type="http://schemas.openxmlformats.org/officeDocument/2006/relationships/hyperlink" Target="https://publications.hse.ru/books/230373546" TargetMode="External"/><Relationship Id="rId131" Type="http://schemas.openxmlformats.org/officeDocument/2006/relationships/hyperlink" Target="https://psyjournals.ru/psyedu/2018/n5/bysik.shtml" TargetMode="External"/><Relationship Id="rId136" Type="http://schemas.openxmlformats.org/officeDocument/2006/relationships/hyperlink" Target="http://courses-p2.tilda.ws/navigator" TargetMode="External"/><Relationship Id="rId157" Type="http://schemas.openxmlformats.org/officeDocument/2006/relationships/hyperlink" Target="https://mgppu.ru/about/publications/deviant_behaviour" TargetMode="External"/><Relationship Id="rId178" Type="http://schemas.openxmlformats.org/officeDocument/2006/relationships/hyperlink" Target="https://ruroditel.ru/" TargetMode="External"/><Relationship Id="rId61" Type="http://schemas.openxmlformats.org/officeDocument/2006/relationships/hyperlink" Target="https://publications.hse.ru/books/228134203" TargetMode="External"/><Relationship Id="rId82" Type="http://schemas.openxmlformats.org/officeDocument/2006/relationships/hyperlink" Target="https://nra-russia.ru/glavnaya/meropriyatiya/vovlechenie-roditelej-v-obrazovanie-poleznyie-materialyi.html" TargetMode="External"/><Relationship Id="rId152" Type="http://schemas.openxmlformats.org/officeDocument/2006/relationships/hyperlink" Target="https://publications.hse.ru/books/345295719" TargetMode="External"/><Relationship Id="rId173" Type="http://schemas.openxmlformats.org/officeDocument/2006/relationships/hyperlink" Target="https://nra-russia.ru/pic/projects/2020/08/10/01/naglyadnye_materialy.zip" TargetMode="External"/><Relationship Id="rId194" Type="http://schemas.openxmlformats.org/officeDocument/2006/relationships/hyperlink" Target="https://publications.hse.ru/view/224076464" TargetMode="External"/><Relationship Id="rId199" Type="http://schemas.openxmlformats.org/officeDocument/2006/relationships/hyperlink" Target="https://psyjournals.ru/devbehprevention2018" TargetMode="External"/><Relationship Id="rId203" Type="http://schemas.openxmlformats.org/officeDocument/2006/relationships/hyperlink" Target="https://psyjournals.ru/devbehprevention2018" TargetMode="External"/><Relationship Id="rId208" Type="http://schemas.openxmlformats.org/officeDocument/2006/relationships/hyperlink" Target="https://psyjournals.ru/files/27577/vestnik_psyobr_2009_3_Dubrovina.pdf" TargetMode="External"/><Relationship Id="rId19" Type="http://schemas.openxmlformats.org/officeDocument/2006/relationships/footer" Target="footer3.xml"/><Relationship Id="rId14" Type="http://schemas.openxmlformats.org/officeDocument/2006/relationships/hyperlink" Target="https://fioco.ru/Media/Default/Documents/%D0%A8%D0%9D%D0%9E%D0%A0/%D0%9E%D1%82%D1%87%D0%B5%D1%82%20%D0%BF%D0%BE%20%D0%BA%D0%BE%D0%BC%D0%BF%D0%BB%D0%B5%D0%BA%D1%81%D0%BD%D0%BE%D0%BC%D1%83%20%D0%B0%D0%BD%D0%B0%D0%BB%D0%B8%D0%B7%D1%83%20%D0%B4%D0%B0%D0%BD%D0%BD%D1%8B%D1%85%20%D0%BE%20%D0%A8%D0%9D%D0%9E%D0%A0.pdf" TargetMode="External"/><Relationship Id="rId30" Type="http://schemas.openxmlformats.org/officeDocument/2006/relationships/header" Target="header2.xml"/><Relationship Id="rId35" Type="http://schemas.openxmlformats.org/officeDocument/2006/relationships/header" Target="header4.xml"/><Relationship Id="rId56" Type="http://schemas.openxmlformats.org/officeDocument/2006/relationships/footer" Target="footer13.xml"/><Relationship Id="rId77" Type="http://schemas.openxmlformats.org/officeDocument/2006/relationships/hyperlink" Target="https://nra-russia.ru/glavnaya/meropriyatiya/vovlechenie-roditelej-v-obrazovanie-poleznyie-materialyi.html" TargetMode="External"/><Relationship Id="rId100" Type="http://schemas.openxmlformats.org/officeDocument/2006/relationships/header" Target="header13.xml"/><Relationship Id="rId105" Type="http://schemas.openxmlformats.org/officeDocument/2006/relationships/hyperlink" Target="https://fioco.ru/Media/Default/Documents/%D0%A8%D0%9D%D0%9E%D0%A0/%D0%9C%D0%B5%D1%82%D0%BE%D0%B4%D0%B8%D0%BA%D0%B0%20%D0%B2%D1%8B%D1%8F%D0%B2%D0%BB%D0%B5%D0%BD%D0%B8%D1%8F%20%D0%BE%D0%B1%D1%89%D0%B5%D0%BE%D0%B1%D1%80%D0%B0%D0%B7%D0%BE%D0%B2%D0%B0%D1%82%D0%B5%D0%BB%D1%8C%D0%BD%D1%8B%D1%85%20%D0%BE%D1%80%D0%B3%D0%B0%D0%BD%D0%B8%D0%B7%D0%B0%D1%86%D0%B8%D0%B9,%20%D0%B8%D0%BC%D0%B5%D1%8E%D1%89%D0%B8%D1%85%20%D0%BD%D0%B8%D0%B7%D0%BA%D0%B8%D0%B5%20%D0%BE%D0%B1%D1%80%D0%B0%D0%B7%D0%BE%D0%B2%D0%B0%D1%82%D0%B5%D0%BB%D1%8C%D0%BD%D1%8B%D0%B5%20%D1%80%D0%B5%D0%B7%D1%83%D0%BB%D1%8C%D1%82%D0%B0%D1%82%D1%8B%20%D0%BE%D0%B1%D1%83%D1%87%D0%B0%D1%8E%D1%89%D0%B8%D1%85%D1%81%D1%8F.pdf" TargetMode="External"/><Relationship Id="rId126" Type="http://schemas.openxmlformats.org/officeDocument/2006/relationships/hyperlink" Target="https://1drv.ms/w/s!AifN7oIa60n0gqc8QdrVLNBXoJ14sA?e=kNmKID" TargetMode="External"/><Relationship Id="rId147" Type="http://schemas.openxmlformats.org/officeDocument/2006/relationships/hyperlink" Target="https://docs.google.com/file/d/0B8A46XVxu9bzcE0zQ2FPSTBtSTA/edit" TargetMode="External"/><Relationship Id="rId168" Type="http://schemas.openxmlformats.org/officeDocument/2006/relationships/hyperlink" Target="https://nra-russia.ru/pic/projects/2020/08/10/01/metodreki_2019_goda.pdf" TargetMode="External"/><Relationship Id="rId8" Type="http://schemas.openxmlformats.org/officeDocument/2006/relationships/image" Target="media/image2.jpeg"/><Relationship Id="rId51" Type="http://schemas.openxmlformats.org/officeDocument/2006/relationships/header" Target="header9.xml"/><Relationship Id="rId72" Type="http://schemas.openxmlformats.org/officeDocument/2006/relationships/hyperlink" Target="https://nra-russia.ru/glavnaya/meropriyatiya/vovlechenie-roditelej-v-obrazovanie-poleznyie-materialyi.html" TargetMode="External"/><Relationship Id="rId93" Type="http://schemas.openxmlformats.org/officeDocument/2006/relationships/hyperlink" Target="https://psyjournals.ru/devbehprevention2018" TargetMode="External"/><Relationship Id="rId98" Type="http://schemas.openxmlformats.org/officeDocument/2006/relationships/hyperlink" Target="https://psyjournals.ru/files/27577/vestnik_psyobr_2009_3_Dubrovina.pdf" TargetMode="External"/><Relationship Id="rId121" Type="http://schemas.openxmlformats.org/officeDocument/2006/relationships/hyperlink" Target="https://publications.hse.ru/en/books/266802552" TargetMode="External"/><Relationship Id="rId142" Type="http://schemas.openxmlformats.org/officeDocument/2006/relationships/hyperlink" Target="https://www.rospsy.ru/learning-difficulties" TargetMode="External"/><Relationship Id="rId163" Type="http://schemas.openxmlformats.org/officeDocument/2006/relationships/hyperlink" Target="https://nra-russia.ru/glavnaya/meropriyatiya/vovlechenie-roditelej-v-obrazovanie-poleznyie-materialyi.html" TargetMode="External"/><Relationship Id="rId184" Type="http://schemas.openxmlformats.org/officeDocument/2006/relationships/hyperlink" Target="https://publications.hse.ru/view/298874474" TargetMode="External"/><Relationship Id="rId189" Type="http://schemas.openxmlformats.org/officeDocument/2006/relationships/hyperlink" Target="https://publications.hse.ru/view/298874474" TargetMode="External"/><Relationship Id="rId3" Type="http://schemas.openxmlformats.org/officeDocument/2006/relationships/settings" Target="settings.xml"/><Relationship Id="rId214" Type="http://schemas.openxmlformats.org/officeDocument/2006/relationships/header" Target="header14.xml"/><Relationship Id="rId25" Type="http://schemas.openxmlformats.org/officeDocument/2006/relationships/hyperlink" Target="https://fioco.ru/pisa-for-schools" TargetMode="External"/><Relationship Id="rId46" Type="http://schemas.openxmlformats.org/officeDocument/2006/relationships/footer" Target="footer10.xml"/><Relationship Id="rId67" Type="http://schemas.openxmlformats.org/officeDocument/2006/relationships/hyperlink" Target="https://yadi.sk/d/tHe4yYc-3GqLLq" TargetMode="External"/><Relationship Id="rId116" Type="http://schemas.openxmlformats.org/officeDocument/2006/relationships/hyperlink" Target="https://publications.hse.ru/books/230373546" TargetMode="External"/><Relationship Id="rId137" Type="http://schemas.openxmlformats.org/officeDocument/2006/relationships/hyperlink" Target="https://www.rospsy.ru/learning-difficulties" TargetMode="External"/><Relationship Id="rId158" Type="http://schemas.openxmlformats.org/officeDocument/2006/relationships/hyperlink" Target="https://mgppu.ru/about/publications/deviant_behaviour" TargetMode="External"/><Relationship Id="rId20" Type="http://schemas.openxmlformats.org/officeDocument/2006/relationships/hyperlink" Target="https://fioco.ru/Media/Default/Documents/%d0%a0%d0%81%d0%a0%d1%9c%d0%a0%d1%9b%d0%a0%c2%a0/%d0%a0%d1%9a%d0%a0%c2%b5%d0%a1%e2%80%9a%d0%a0%d1%95%d0%a0%d2%91%d0%a0%d1%91%d0%a0%d1%94%d0%a0%c2%b0%20%d0%a0%d0%86%d0%a1%e2%80%b9%d0%a1%d0%8f%d0%a0%d0%86%d0%a0%c2%bb%d0%a0%c2%b5%d0%a0%d0%85%d0%a0%d1%91%d0%a1%d0%8f%20%d0%a0%d1%95%d0%a0%c2%b1%d0%a1%e2%80%b0%d0%a0%c2%b5%d0%a0%d1%95%d0%a0%c2%b1%d0%a1%d0%82%d0%a0%c2%b0%d0%a0%c2%b7%d0%a0%d1%95%d0%a0%d0%86%d0%a0%c2%b0%d0%a1%e2%80%9a%d0%a0%c2%b5%d0%a0%c2%bb%d0%a1%d0%8a%d0%a0%d0%85%d0%a1%e2%80%b9%d0%a1%e2%80%a6%20%d0%a0%d1%95%d0%a1%d0%82%d0%a0%d1%96%d0%a0%c2%b0%d0%a0%d0%85%d0%a0%d1%91%d0%a0%c2%b7%d0%a0%c2%b0%d0%a1%e2%80%a0%d0%a0%d1%91%d0%a0%e2%84%96,%20%d0%a0%d1%91%d0%a0%d1%98%d0%a0%c2%b5%d0%a1%d0%8b%d0%a1%e2%80%b0%d0%a0%d1%91%d0%a1%e2%80%a6%20%d0%a0%d0%85%d0%a0%d1%91%d0%a0%c2%b7%d0%a0%d1%94%d0%a0%d1%91%d0%a0%c2%b5%20%d0%a0%d1%95%d0%a0%c2%b1%d0%a1%d0%82%d0%a0%c2%b0%d0%a0%c2%b7%d0%a0%d1%95%d0%a0%d0%86%d0%a0%c2%b0%d0%a1%e2%80%9a%d0%a0%c2%b5%d0%a0%c2%bb%d0%a1%d0%8a%d0%a0%d0%85%d0%a1%e2%80%b9%d0%a0%c2%b5%20%d0%a1%d0%82%d0%a0%c2%b5%d0%a0%c2%b7%d0%a1%d1%93%d0%a0%c2%bb%d0%a1%d0%8a%d0%a1%e2%80%9a%d0%a0%c2%b0%d0%a1%e2%80%9a%d0%a1%e2%80%b9%20%d0%a0%d1%95%d0%a0%c2%b1%d0%a1%d1%93%d0%a1%e2%80%a1%d0%a0%c2%b0%d0%a1%d0%8b%d0%a1%e2%80%b0%d0%a0%d1%91%d0%a1%e2%80%a6%d0%a1%d0%83%d0%a1%d0%8f.pdf" TargetMode="External"/><Relationship Id="rId41" Type="http://schemas.openxmlformats.org/officeDocument/2006/relationships/hyperlink" Target="https://publications.hse.ru/en/books/266802552" TargetMode="External"/><Relationship Id="rId62" Type="http://schemas.openxmlformats.org/officeDocument/2006/relationships/hyperlink" Target="http://lessonstudy.co.uk/wp-content/uploads/2013/07/Lesson-Study-Handbook-Russian.pdf" TargetMode="External"/><Relationship Id="rId83" Type="http://schemas.openxmlformats.org/officeDocument/2006/relationships/hyperlink" Target="https://nra-russia.ru/" TargetMode="External"/><Relationship Id="rId88" Type="http://schemas.openxmlformats.org/officeDocument/2006/relationships/hyperlink" Target="https://publications.hse.ru/view/289830907" TargetMode="External"/><Relationship Id="rId111" Type="http://schemas.openxmlformats.org/officeDocument/2006/relationships/hyperlink" Target="https://doi.org/10.1787/5jlwm62b3bvh-en" TargetMode="External"/><Relationship Id="rId132" Type="http://schemas.openxmlformats.org/officeDocument/2006/relationships/hyperlink" Target="https://psyjournals.ru/psyedu/2018/n5/bysik.shtml" TargetMode="External"/><Relationship Id="rId153" Type="http://schemas.openxmlformats.org/officeDocument/2006/relationships/hyperlink" Target="https://publications.hse.ru/books/345295719" TargetMode="External"/><Relationship Id="rId174" Type="http://schemas.openxmlformats.org/officeDocument/2006/relationships/hyperlink" Target="https://nra-russia.ru/pic/projects/2020/08/10/01/naglyadnye_materialy.zip" TargetMode="External"/><Relationship Id="rId179" Type="http://schemas.openxmlformats.org/officeDocument/2006/relationships/hyperlink" Target="https://publications.hse.ru/view/164111317" TargetMode="External"/><Relationship Id="rId195" Type="http://schemas.openxmlformats.org/officeDocument/2006/relationships/hyperlink" Target="https://publications.hse.ru/view/229378187" TargetMode="External"/><Relationship Id="rId209" Type="http://schemas.openxmlformats.org/officeDocument/2006/relationships/hyperlink" Target="https://psyjournals.ru/files/27577/vestnik_psyobr_2009_3_Dubrovina.pdf" TargetMode="External"/><Relationship Id="rId190" Type="http://schemas.openxmlformats.org/officeDocument/2006/relationships/hyperlink" Target="https://publications.hse.ru/view/223009016" TargetMode="External"/><Relationship Id="rId204" Type="http://schemas.openxmlformats.org/officeDocument/2006/relationships/hyperlink" Target="http://www.8-926-145-87-01.ru/wp-content/uploads/2014/12/sbornik-ShCP_3.pdf" TargetMode="External"/><Relationship Id="rId15" Type="http://schemas.openxmlformats.org/officeDocument/2006/relationships/hyperlink" Target="https://fioco.ru/methodic" TargetMode="External"/><Relationship Id="rId36" Type="http://schemas.openxmlformats.org/officeDocument/2006/relationships/footer" Target="footer7.xml"/><Relationship Id="rId57" Type="http://schemas.openxmlformats.org/officeDocument/2006/relationships/hyperlink" Target="https://www.rospsy.ru/learning-difficulties" TargetMode="External"/><Relationship Id="rId106" Type="http://schemas.openxmlformats.org/officeDocument/2006/relationships/hyperlink" Target="https://fioco.ru/Media/Default/Documents/%D0%A8%D0%9D%D0%9E%D0%A0/%D0%A1%D0%B2%D1%8F%D0%B7%D1%8C%20%D1%85%D0%B0%D1%80%D0%B0%D0%BA%D1%82%D0%B5%D1%80%D0%B8%D1%81%D1%82%D0%B8%D0%BA%20%D0%B8%20%D1%80%D0%B5%D0%B7%D1%83%D0%BB%D1%8C%D1%82%D0%B0%D1%82%D0%BE%D0%B2%20%D1%83%D1%87%D0%B5%D0%B1%D0%BD%D0%BE%D0%B3%D0%BE%20%D0%BF%D1%80%D0%BE%D1%86%D0%B5%D1%81%D1%81%D0%B0.pdf" TargetMode="External"/><Relationship Id="rId127" Type="http://schemas.openxmlformats.org/officeDocument/2006/relationships/hyperlink" Target="https://publications.hse.ru/view/221380750" TargetMode="External"/><Relationship Id="rId10" Type="http://schemas.openxmlformats.org/officeDocument/2006/relationships/footer" Target="footer1.xml"/><Relationship Id="rId31" Type="http://schemas.openxmlformats.org/officeDocument/2006/relationships/footer" Target="footer5.xml"/><Relationship Id="rId52" Type="http://schemas.openxmlformats.org/officeDocument/2006/relationships/footer" Target="footer12.xml"/><Relationship Id="rId73" Type="http://schemas.openxmlformats.org/officeDocument/2006/relationships/hyperlink" Target="https://nra-russia.ru/glavnaya/meropriyatiya/vovlechenie-roditelej-v-obrazovanie-poleznyie-materialyi.html" TargetMode="External"/><Relationship Id="rId78" Type="http://schemas.openxmlformats.org/officeDocument/2006/relationships/hyperlink" Target="https://nra-russia.ru/glavnaya/meropriyatiya/vovlechenie-roditelej-v-obrazovanie-poleznyie-materialyi.html" TargetMode="External"/><Relationship Id="rId94" Type="http://schemas.openxmlformats.org/officeDocument/2006/relationships/hyperlink" Target="http://sprc.ru/category/sprc/" TargetMode="External"/><Relationship Id="rId99" Type="http://schemas.openxmlformats.org/officeDocument/2006/relationships/hyperlink" Target="http://www.inclusive-edu.ru/nashi-izdaniya-2/" TargetMode="External"/><Relationship Id="rId101" Type="http://schemas.openxmlformats.org/officeDocument/2006/relationships/footer" Target="footer16.xml"/><Relationship Id="rId122" Type="http://schemas.openxmlformats.org/officeDocument/2006/relationships/hyperlink" Target="https://publications.hse.ru/en/books/266802552" TargetMode="External"/><Relationship Id="rId143" Type="http://schemas.openxmlformats.org/officeDocument/2006/relationships/hyperlink" Target="https://publications.hse.ru/books/228134203" TargetMode="External"/><Relationship Id="rId148" Type="http://schemas.openxmlformats.org/officeDocument/2006/relationships/hyperlink" Target="https://docs.google.com/file/d/0B8A46XVxu9bzcE0zQ2FPSTBtSTA/edit" TargetMode="External"/><Relationship Id="rId164" Type="http://schemas.openxmlformats.org/officeDocument/2006/relationships/hyperlink" Target="https://nra-russia.ru/glavnaya/meropriyatiya/vovlechenie-roditelej-v-obrazovanie-poleznyie-materialyi.html" TargetMode="External"/><Relationship Id="rId169" Type="http://schemas.openxmlformats.org/officeDocument/2006/relationships/hyperlink" Target="https://nra-russia.ru/pic/projects/2020/08/10/01/metodreki_2019_goda.pdf" TargetMode="External"/><Relationship Id="rId185" Type="http://schemas.openxmlformats.org/officeDocument/2006/relationships/hyperlink" Target="https://publications.hse.ru/view/29887447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oco.ru/Media/Default/Documents/%d0%a0%d0%81%d0%a0%d1%9c%d0%a0%d1%9b%d0%a0%c2%a0/%d0%a0%d0%8e%d0%a0%d0%86%d0%a1%d0%8f%d0%a0%c2%b7%d0%a1%d0%8a%20%d0%a1%e2%80%a6%d0%a0%c2%b0%d0%a1%d0%82%d0%a0%c2%b0%d0%a0%d1%94%d0%a1%e2%80%9a%d0%a0%c2%b5%d0%a1%d0%82%d0%a0%d1%91%d0%a1%d0%83%d0%a1%e2%80%9a%d0%a0%d1%91%d0%a0%d1%94%20%d0%a0%d1%91%20%d0%a1%d0%82%d0%a0%c2%b5%d0%a0%c2%b7%d0%a1%d1%93%d0%a0%c2%bb%d0%a1%d0%8a%d0%a1%e2%80%9a%d0%a0%c2%b0%d0%a1%e2%80%9a%d0%a0%d1%95%d0%a0%d0%86%20%d0%a1%d1%93%d0%a1%e2%80%a1%d0%a0%c2%b5%d0%a0%c2%b1%d0%a0%d0%85%d0%a0%d1%95%d0%a0%d1%96%d0%a0%d1%95%20%d0%a0%d1%97%d0%a1%d0%82%d0%a0%d1%95%d0%a1%e2%80%a0%d0%a0%c2%b5%d0%a1%d0%83%d0%a1%d0%83%d0%a0%c2%b0.pdf" TargetMode="External"/><Relationship Id="rId180" Type="http://schemas.openxmlformats.org/officeDocument/2006/relationships/hyperlink" Target="https://publications.hse.ru/view/164111317" TargetMode="External"/><Relationship Id="rId210" Type="http://schemas.openxmlformats.org/officeDocument/2006/relationships/hyperlink" Target="http://www.inclusive-edu.ru/nashi-izdaniya-2/" TargetMode="External"/><Relationship Id="rId215" Type="http://schemas.openxmlformats.org/officeDocument/2006/relationships/footer" Target="footer17.xml"/><Relationship Id="rId26" Type="http://schemas.openxmlformats.org/officeDocument/2006/relationships/hyperlink" Target="https://www.oecd.org/education/effective-learning-environments/OECD-School-User-Survey-2018-Russian.pdf" TargetMode="External"/><Relationship Id="rId47" Type="http://schemas.openxmlformats.org/officeDocument/2006/relationships/hyperlink" Target="https://publications.hse.ru/view/221380750" TargetMode="External"/><Relationship Id="rId68" Type="http://schemas.openxmlformats.org/officeDocument/2006/relationships/header" Target="header11.xml"/><Relationship Id="rId89" Type="http://schemas.openxmlformats.org/officeDocument/2006/relationships/hyperlink" Target="https://publications.hse.ru/view/298874474" TargetMode="External"/><Relationship Id="rId112" Type="http://schemas.openxmlformats.org/officeDocument/2006/relationships/hyperlink" Target="https://www.oecd.org/education/effective-learning-environments/OECD-School-User-Survey-2018-Russian.pdf" TargetMode="External"/><Relationship Id="rId133" Type="http://schemas.openxmlformats.org/officeDocument/2006/relationships/hyperlink" Target="https://psyjournals.ru/psyedu/2018/n5/bysik.shtml" TargetMode="External"/><Relationship Id="rId154" Type="http://schemas.openxmlformats.org/officeDocument/2006/relationships/hyperlink" Target="http://bilet-help.worldskills.ru/" TargetMode="External"/><Relationship Id="rId175" Type="http://schemas.openxmlformats.org/officeDocument/2006/relationships/hyperlink" Target="https://nra-russia.ru/pic/projects/2020/08/10/01/naglyadnye_materialy.zip" TargetMode="External"/><Relationship Id="rId196" Type="http://schemas.openxmlformats.org/officeDocument/2006/relationships/hyperlink" Target="https://publications.hse.ru/view/229378187" TargetMode="External"/><Relationship Id="rId200" Type="http://schemas.openxmlformats.org/officeDocument/2006/relationships/hyperlink" Target="https://psyjournals.ru/devbehprevention2018" TargetMode="External"/><Relationship Id="rId16" Type="http://schemas.openxmlformats.org/officeDocument/2006/relationships/hyperlink" Target="https://fioco.ru/antirisk" TargetMode="External"/><Relationship Id="rId37" Type="http://schemas.openxmlformats.org/officeDocument/2006/relationships/header" Target="header5.xml"/><Relationship Id="rId58" Type="http://schemas.openxmlformats.org/officeDocument/2006/relationships/hyperlink" Target="https://publications.hse.ru/books/228134203" TargetMode="External"/><Relationship Id="rId79" Type="http://schemas.openxmlformats.org/officeDocument/2006/relationships/hyperlink" Target="https://nra-russia.ru/glavnaya/meropriyatiya/vovlechenie-roditelej-v-obrazovanie-poleznyie-materialyi.html" TargetMode="External"/><Relationship Id="rId102" Type="http://schemas.openxmlformats.org/officeDocument/2006/relationships/hyperlink" Target="https://www.isras.ru/publ.html?id=3007&amp;printmode" TargetMode="External"/><Relationship Id="rId123" Type="http://schemas.openxmlformats.org/officeDocument/2006/relationships/hyperlink" Target="https://1drv.ms/w/s!AifN7oIa60n0gqc8QdrVLNBXoJ14sA?e=kNmKID" TargetMode="External"/><Relationship Id="rId144" Type="http://schemas.openxmlformats.org/officeDocument/2006/relationships/hyperlink" Target="https://publications.hse.ru/books/2281342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21234</Words>
  <Characters>121039</Characters>
  <Application>Microsoft Office Word</Application>
  <DocSecurity>0</DocSecurity>
  <Lines>1008</Lines>
  <Paragraphs>283</Paragraphs>
  <ScaleCrop>false</ScaleCrop>
  <Company/>
  <LinksUpToDate>false</LinksUpToDate>
  <CharactersWithSpaces>141990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cp:lastModifiedBy>IVANOVA_N_I</cp:lastModifiedBy>
  <cp:revision>3</cp:revision>
  <dcterms:created xsi:type="dcterms:W3CDTF">2021-03-11T09:17:00Z</dcterms:created>
  <dcterms:modified xsi:type="dcterms:W3CDTF">2021-03-11T09:19:00Z</dcterms:modified>
</cp:coreProperties>
</file>