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90E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bookmarkStart w:id="0" w:name="_GoBack"/>
      <w:bookmarkEnd w:id="0"/>
      <w:r w:rsidRPr="00E3442D">
        <w:rPr>
          <w:rFonts w:eastAsia="Calibri"/>
          <w:color w:val="auto"/>
          <w:sz w:val="24"/>
          <w:szCs w:val="28"/>
          <w:lang w:eastAsia="en-US"/>
        </w:rPr>
        <w:t>Автономная некоммерческая организация</w:t>
      </w:r>
    </w:p>
    <w:p w14:paraId="1ADD8661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Центр интеллектуального и творческого развития «ИНТЕЛРОСТ»</w:t>
      </w:r>
    </w:p>
    <w:p w14:paraId="3F78E625" w14:textId="77777777" w:rsidR="00E3442D" w:rsidRPr="00E3442D" w:rsidRDefault="00E3442D" w:rsidP="00803019">
      <w:pPr>
        <w:widowControl/>
        <w:pBdr>
          <w:bottom w:val="single" w:sz="4" w:space="1" w:color="auto"/>
        </w:pBdr>
        <w:spacing w:before="120"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Всероссийский проект «Киноуроки в школах России»</w:t>
      </w:r>
    </w:p>
    <w:p w14:paraId="1C21E80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BCFB63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A8EACC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E883D97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BAFB322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E77DAB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70DB31C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39D07D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A42DF0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2730F86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327447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479AF2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B41E8B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A89F4D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982008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aps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aps/>
          <w:color w:val="auto"/>
          <w:sz w:val="32"/>
          <w:szCs w:val="28"/>
          <w:lang w:eastAsia="en-US"/>
        </w:rPr>
        <w:t>Программа ВОСПИТАНИЯ</w:t>
      </w:r>
    </w:p>
    <w:p w14:paraId="4B5BAFAF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aps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aps/>
          <w:color w:val="auto"/>
          <w:sz w:val="32"/>
          <w:szCs w:val="28"/>
          <w:lang w:eastAsia="en-US"/>
        </w:rPr>
        <w:t xml:space="preserve"> «Киноуроки в школах России»</w:t>
      </w:r>
    </w:p>
    <w:p w14:paraId="176FA897" w14:textId="0C75F48E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olor w:val="auto"/>
          <w:sz w:val="32"/>
          <w:szCs w:val="28"/>
          <w:lang w:eastAsia="en-US"/>
        </w:rPr>
        <w:t xml:space="preserve">(в соответствии с </w:t>
      </w:r>
      <w:r w:rsidR="00993751" w:rsidRPr="00993751">
        <w:rPr>
          <w:rFonts w:eastAsia="Calibri"/>
          <w:b/>
          <w:color w:val="auto"/>
          <w:sz w:val="32"/>
          <w:szCs w:val="28"/>
          <w:lang w:eastAsia="en-US"/>
        </w:rPr>
        <w:t>Примерной рабочей программой воспитания для общеобразовательных организаций</w:t>
      </w:r>
      <w:r w:rsidRPr="00E3442D">
        <w:rPr>
          <w:rFonts w:eastAsia="Calibri"/>
          <w:b/>
          <w:color w:val="auto"/>
          <w:sz w:val="32"/>
          <w:szCs w:val="28"/>
          <w:lang w:eastAsia="en-US"/>
        </w:rPr>
        <w:t>)</w:t>
      </w:r>
    </w:p>
    <w:p w14:paraId="31A35E6E" w14:textId="18E6FCE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3442D">
        <w:rPr>
          <w:rFonts w:eastAsia="Calibri"/>
          <w:b/>
          <w:color w:val="auto"/>
          <w:sz w:val="28"/>
          <w:szCs w:val="28"/>
          <w:lang w:eastAsia="en-US"/>
        </w:rPr>
        <w:t>202</w:t>
      </w:r>
      <w:r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Pr="00E3442D">
        <w:rPr>
          <w:rFonts w:eastAsia="Calibri"/>
          <w:b/>
          <w:color w:val="auto"/>
          <w:sz w:val="28"/>
          <w:szCs w:val="28"/>
          <w:lang w:eastAsia="en-US"/>
        </w:rPr>
        <w:t>-202</w:t>
      </w:r>
      <w:r>
        <w:rPr>
          <w:rFonts w:eastAsia="Calibri"/>
          <w:b/>
          <w:color w:val="auto"/>
          <w:sz w:val="28"/>
          <w:szCs w:val="28"/>
          <w:lang w:eastAsia="en-US"/>
        </w:rPr>
        <w:t>3</w:t>
      </w:r>
      <w:r w:rsidRPr="00E3442D">
        <w:rPr>
          <w:rFonts w:eastAsia="Calibri"/>
          <w:b/>
          <w:color w:val="auto"/>
          <w:sz w:val="28"/>
          <w:szCs w:val="28"/>
          <w:lang w:eastAsia="en-US"/>
        </w:rPr>
        <w:t xml:space="preserve"> учебный год</w:t>
      </w:r>
    </w:p>
    <w:p w14:paraId="636A76E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661618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0E836F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790716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B5C2D14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A3A20D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30BE53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A65B03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A263F7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85E94E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F820F9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B9D193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7D8F5E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95DC46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D44937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Санкт-Петербург</w:t>
      </w:r>
    </w:p>
    <w:p w14:paraId="21DD8632" w14:textId="6E691A9F" w:rsidR="00EC7630" w:rsidRPr="00D1313A" w:rsidRDefault="00E3442D" w:rsidP="00803019">
      <w:pPr>
        <w:widowControl/>
        <w:spacing w:line="276" w:lineRule="auto"/>
        <w:jc w:val="center"/>
        <w:rPr>
          <w:color w:val="auto"/>
          <w:sz w:val="28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202</w:t>
      </w:r>
      <w:r>
        <w:rPr>
          <w:rFonts w:eastAsia="Calibri"/>
          <w:color w:val="auto"/>
          <w:sz w:val="24"/>
          <w:szCs w:val="28"/>
          <w:lang w:eastAsia="en-US"/>
        </w:rPr>
        <w:t>2</w:t>
      </w:r>
      <w:r w:rsidRPr="00E3442D">
        <w:rPr>
          <w:rFonts w:eastAsia="Calibri"/>
          <w:color w:val="auto"/>
          <w:sz w:val="24"/>
          <w:szCs w:val="28"/>
          <w:lang w:eastAsia="en-US"/>
        </w:rPr>
        <w:t xml:space="preserve"> г.</w:t>
      </w:r>
      <w:r w:rsidR="0040263E" w:rsidRPr="00D1313A">
        <w:rPr>
          <w:b/>
          <w:color w:val="auto"/>
          <w:sz w:val="28"/>
        </w:rPr>
        <w:br w:type="page"/>
      </w:r>
    </w:p>
    <w:p w14:paraId="4A71E615" w14:textId="77777777" w:rsidR="00EC7630" w:rsidRPr="00123E61" w:rsidRDefault="0040263E" w:rsidP="00803019">
      <w:pPr>
        <w:pStyle w:val="afa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color w:val="000000"/>
          <w:sz w:val="20"/>
        </w:rPr>
        <w:id w:val="1777750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55468C" w14:textId="526226A7" w:rsidR="00553BAE" w:rsidRDefault="00553BAE">
          <w:pPr>
            <w:pStyle w:val="afa"/>
          </w:pPr>
        </w:p>
        <w:p w14:paraId="0A2F99B6" w14:textId="77777777" w:rsidR="0065194A" w:rsidRPr="0065194A" w:rsidRDefault="00553BAE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r w:rsidRPr="0065194A">
            <w:rPr>
              <w:strike w:val="0"/>
              <w:sz w:val="26"/>
              <w:szCs w:val="26"/>
            </w:rPr>
            <w:fldChar w:fldCharType="begin"/>
          </w:r>
          <w:r w:rsidRPr="0065194A">
            <w:rPr>
              <w:strike w:val="0"/>
              <w:sz w:val="26"/>
              <w:szCs w:val="26"/>
            </w:rPr>
            <w:instrText xml:space="preserve"> TOC \o "1-3" \h \z \u </w:instrText>
          </w:r>
          <w:r w:rsidRPr="0065194A">
            <w:rPr>
              <w:strike w:val="0"/>
              <w:sz w:val="26"/>
              <w:szCs w:val="26"/>
            </w:rPr>
            <w:fldChar w:fldCharType="separate"/>
          </w:r>
          <w:hyperlink w:anchor="_Toc111490833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Пояснительная записка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_Toc111490833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3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288334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4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РАЗДЕЛ 1. ЦЕЛЕВОЙ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_Toc111490834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5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03E428D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5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1.1 Цель и задачи воспитания обучающихся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_Toc111490835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5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8BDAD6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6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1.2 Направления воспитания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_Toc111490836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6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35725C0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7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1.3 Целевые ориентиры результатов воспитания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_Toc111490837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7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15000B5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8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РАЗДЕЛ 2. СОДЕРЖАТЕЛЬНЫЙ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_Toc111490838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15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537DDF2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9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Виды, формы и содержание воспитательной деятельности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_Toc111490839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15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4A5D9E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0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РАЗДЕЛ 3. ОРГАНИЗАЦИОННЫЙ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_Toc111490840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23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EF61B90" w14:textId="77777777" w:rsidR="0065194A" w:rsidRPr="0065194A" w:rsidRDefault="008856C8" w:rsidP="0065194A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/>
              <w:b w:val="0"/>
              <w:noProof/>
              <w:color w:val="auto"/>
              <w:sz w:val="26"/>
              <w:szCs w:val="26"/>
            </w:rPr>
          </w:pPr>
          <w:hyperlink w:anchor="_Toc111490841" w:history="1">
            <w:r w:rsidR="0065194A" w:rsidRPr="0065194A">
              <w:rPr>
                <w:rStyle w:val="af7"/>
                <w:rFonts w:ascii="Times New Roman" w:hAnsi="Times New Roman"/>
                <w:b w:val="0"/>
                <w:noProof/>
                <w:sz w:val="26"/>
                <w:szCs w:val="26"/>
                <w:lang w:bidi="ru-RU"/>
              </w:rPr>
              <w:t>3.1 Модель организации социальных практик</w:t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_Toc111490841 \h </w:instrText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65194A"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8C40C1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2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3.2 Система поощрения социальной успешности и проявлений активной жизненной позиции обучающихся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_Toc111490842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25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9CCCA2" w14:textId="77777777" w:rsidR="0065194A" w:rsidRPr="0065194A" w:rsidRDefault="008856C8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3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КАЛЕНДАРНО-ТЕМАТИЧЕСКОЕ ПЛАНИРОВАНИЕ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_Toc111490843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26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80604C" w14:textId="7333DDFF" w:rsidR="00553BAE" w:rsidRDefault="00553BAE" w:rsidP="0065194A">
          <w:pPr>
            <w:spacing w:line="360" w:lineRule="auto"/>
          </w:pPr>
          <w:r w:rsidRPr="0065194A">
            <w:rPr>
              <w:bCs/>
              <w:sz w:val="26"/>
              <w:szCs w:val="26"/>
            </w:rPr>
            <w:fldChar w:fldCharType="end"/>
          </w:r>
        </w:p>
      </w:sdtContent>
    </w:sdt>
    <w:p w14:paraId="00B97912" w14:textId="03B9457E" w:rsidR="00EC7630" w:rsidRPr="00D1313A" w:rsidRDefault="00EC7630" w:rsidP="00803019">
      <w:pPr>
        <w:spacing w:line="276" w:lineRule="auto"/>
        <w:rPr>
          <w:color w:val="auto"/>
        </w:rPr>
      </w:pPr>
    </w:p>
    <w:p w14:paraId="666661FB" w14:textId="77777777" w:rsidR="00EC7630" w:rsidRPr="00993751" w:rsidRDefault="0040263E" w:rsidP="00803019">
      <w:pPr>
        <w:pStyle w:val="1"/>
        <w:pageBreakBefore/>
        <w:spacing w:before="0" w:line="276" w:lineRule="auto"/>
        <w:rPr>
          <w:rFonts w:ascii="Times New Roman" w:hAnsi="Times New Roman"/>
          <w:b/>
          <w:color w:val="auto"/>
          <w:sz w:val="24"/>
        </w:rPr>
      </w:pPr>
      <w:bookmarkStart w:id="1" w:name="_Toc109838893"/>
      <w:bookmarkStart w:id="2" w:name="_Toc111490833"/>
      <w:r w:rsidRPr="00993751">
        <w:rPr>
          <w:rFonts w:ascii="Times New Roman" w:hAnsi="Times New Roman"/>
          <w:b/>
          <w:color w:val="auto"/>
          <w:sz w:val="24"/>
        </w:rPr>
        <w:lastRenderedPageBreak/>
        <w:t>Пояснительная записка</w:t>
      </w:r>
      <w:bookmarkEnd w:id="1"/>
      <w:bookmarkEnd w:id="2"/>
    </w:p>
    <w:p w14:paraId="279D9BBC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bookmarkStart w:id="3" w:name="_Hlk99529978"/>
      <w:r w:rsidRPr="00993751">
        <w:rPr>
          <w:color w:val="auto"/>
          <w:sz w:val="24"/>
        </w:rPr>
        <w:t xml:space="preserve">Автономная некоммерческая организация «Центр развития интеллектуальных и творческих способностей «Интелрост» с 2016 г. реализует Всероссийский народный проект «Киноуроки в школах России» (далее – Проект). </w:t>
      </w:r>
    </w:p>
    <w:p w14:paraId="646C4CD1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Цель Проекта – создание инновационной системы воспитания гармонично развитой и социально ответственной личности на основе нравственных ценностей.</w:t>
      </w:r>
    </w:p>
    <w:p w14:paraId="29CBDFBE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Миссия Проекта – воспитание поколений выпускников школ 2030-2040 гг. со сформированной широкой библиотекой этических качеств, высоким уровнем социальной и интеллектуальной компетентности.</w:t>
      </w:r>
    </w:p>
    <w:p w14:paraId="0D53527E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Предлагаемая система ориентирована на воспитание у школьников внутренних, нравственных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14:paraId="509076C7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Наиболее эффективное воздействие на современных детей сегодня оказывает игровое кино. Кинематограф владеет широким спектром драматургических и аудиовизуальных возможностей, обладающих суггестивным эффектом в восприятии произведения. Фильмы, созданные в гуманистических принципах искусства специально для школьников и с их непосредственным участием, способны дать мощный толчок к развитию мотивации у детей. </w:t>
      </w:r>
    </w:p>
    <w:p w14:paraId="51298350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Поскольку система воспитания Проекта ориентируется на формирование и развитие этических качеств личности средствами различных направлений культуры и искусства, киноуроки являются основополагающими в создании эмоционального отклика, внутреннего конфликта как движущих сил к осуществлению практических действий, направленных на положительные изменения личности. </w:t>
      </w:r>
    </w:p>
    <w:p w14:paraId="409F77CB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При разработке идеи Проекта был использован системный подход, сформирована таблица созидательных качеств личности, понятий и принципов, включающая 99 понятий (качеств) в соответствии с количеством месяцев обучения в общеобразовательных учреждениях с 1 по 11 классы.</w:t>
      </w:r>
    </w:p>
    <w:p w14:paraId="40C37785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Уровень сложности вводимых понятий (принципов, ценностей) увеличивается от месяца к месяцу, от одного учебного года к другому, с учетом взросления школьников, их готовности к восприятию более сложного и глубокого материала. Данная таблица получила положительную экспертную оценку в ФГБНУ «Институт изучения детства, семьи и воспитания Российской академии образования» и рекомендована для использования в процессе создания сценариев фильмов.</w:t>
      </w:r>
    </w:p>
    <w:p w14:paraId="25CCFBD0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создается методическое пособие для учителя, предлагающего способ подачи учебно-воспитательного материала, раскрывающего авторский замысел содержания, расставляя акценты при формировании восприятия школьниками вводимого понятия, его значения и вариантов проявления в жизни. Важный результат киноурока – возникшая у школьников потребность подражания героям, обладающим рассматриваемым качеством. </w:t>
      </w:r>
    </w:p>
    <w:p w14:paraId="43E533E1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Основой системы воспитания Проекта является проведение социальных практик, реализуемых в соответствии с тематикой просмотренных киноуроков.</w:t>
      </w:r>
    </w:p>
    <w:p w14:paraId="4B0405FF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Социальная практика – общественно полезное дело, инициированное классом после проведения киноурока, которое позволяет проявить раскрываемое в фильме </w:t>
      </w:r>
      <w:r w:rsidRPr="00993751">
        <w:rPr>
          <w:color w:val="auto"/>
          <w:sz w:val="24"/>
        </w:rPr>
        <w:lastRenderedPageBreak/>
        <w:t>качество личности на практике.</w:t>
      </w:r>
    </w:p>
    <w:p w14:paraId="7466D78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Цель социальных практик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социальной активности.</w:t>
      </w:r>
    </w:p>
    <w:p w14:paraId="2866883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Социальные практики популяризируют тему активного субъектного участия школьников в решении общественных проблем на местном, региональном, национальном уровнях; предоставляют возможности для получения опыта участия в общественных процессах в контакте с различными общественно-государственными структурами, включения в командные формы социально ориентированной деятельности. Получение опыта выполнения социальных практик является важным условием укрепления гражданской идентичности и нравственных ценностей наряду с традиционными формами обучения и воспитания.</w:t>
      </w:r>
    </w:p>
    <w:p w14:paraId="0083A449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Единым информационным банком социальных практик является сайт Проекта (киноуроки.рф), где формируется база данных о деятельности участников. Информация о лучшем опыте выполнения социальных практик публикуется в ежемесячном электронном журнале «Искусство созидать».</w:t>
      </w:r>
    </w:p>
    <w:p w14:paraId="554227E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 форме. Современная школа, как значимый социальный институт развития подрастающего поколения, нуждается в качественном инновационном инструменте, способном сформировать в школьниках стремления к высоким идеалам, побудить к скорейшей реализации высоконравственных целей на практике.</w:t>
      </w:r>
    </w:p>
    <w:p w14:paraId="6600FF1D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Материалы Проекта рекомендованы к использованию в образовательных учреждениях страны Министерством Просвещения РФ, имеют положительное экспертное заключение ФГБНУ «Институт изучения детства, семьи и воспитания Российской академии образования».</w:t>
      </w:r>
    </w:p>
    <w:p w14:paraId="51E41752" w14:textId="256BE63F" w:rsidR="00EC7630" w:rsidRPr="00D1313A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993751">
        <w:rPr>
          <w:color w:val="auto"/>
          <w:sz w:val="24"/>
        </w:rPr>
        <w:t>Настоящая Программа воспитания «Киноуроки в школах России» (далее – Программа) разработана в соответствии с Примерной рабочей программой воспитания для общеобразовательных организаций (одобрена решением федерального учебно-методического объединения по общему образованию (протокол от 23 июня 2022 г. № 3/22)), предназначена для реализации в общеобразовательных учреждениях в течение 2022-2023 учебного года.</w:t>
      </w:r>
      <w:r w:rsidR="0040263E"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4"/>
      <w:bookmarkStart w:id="5" w:name="_Toc111490834"/>
      <w:r w:rsidRPr="00993751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993751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4"/>
      <w:bookmarkEnd w:id="5"/>
    </w:p>
    <w:p w14:paraId="07CC00B3" w14:textId="77777777" w:rsidR="00EC7630" w:rsidRPr="00993751" w:rsidRDefault="00EC763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38438980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6" w:name="_Hlk107041641"/>
      <w:bookmarkEnd w:id="6"/>
    </w:p>
    <w:p w14:paraId="7765F0C8" w14:textId="77777777" w:rsidR="00EC7630" w:rsidRPr="00993751" w:rsidRDefault="00EC763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1CD32C3C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5"/>
      <w:bookmarkStart w:id="8" w:name="_Toc111490835"/>
      <w:bookmarkStart w:id="9" w:name="bookmark8"/>
      <w:r w:rsidRPr="00993751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7"/>
      <w:bookmarkEnd w:id="8"/>
    </w:p>
    <w:p w14:paraId="6C54ABC6" w14:textId="51DA6D41" w:rsidR="00EC7630" w:rsidRPr="00993751" w:rsidRDefault="0040263E" w:rsidP="00803019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r w:rsidR="00993751">
        <w:rPr>
          <w:color w:val="auto"/>
          <w:sz w:val="24"/>
          <w:szCs w:val="24"/>
        </w:rPr>
        <w:t xml:space="preserve">– </w:t>
      </w:r>
      <w:r w:rsidRPr="00993751">
        <w:rPr>
          <w:color w:val="auto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280314D0" w:rsidR="00EC7630" w:rsidRPr="00993751" w:rsidRDefault="0040263E" w:rsidP="00803019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В</w:t>
      </w:r>
      <w:r w:rsid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93751">
        <w:rPr>
          <w:b/>
          <w:color w:val="auto"/>
          <w:sz w:val="24"/>
          <w:szCs w:val="24"/>
        </w:rPr>
        <w:t>цель воспитания</w:t>
      </w:r>
      <w:r w:rsidRPr="00993751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Задачи воспитания</w:t>
      </w:r>
      <w:r w:rsidRPr="00993751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</w:t>
      </w:r>
      <w:r w:rsidRPr="00993751">
        <w:rPr>
          <w:color w:val="auto"/>
          <w:sz w:val="24"/>
          <w:szCs w:val="24"/>
        </w:rPr>
        <w:lastRenderedPageBreak/>
        <w:t>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993751" w:rsidRDefault="0040263E" w:rsidP="00803019">
      <w:pPr>
        <w:pStyle w:val="1"/>
        <w:spacing w:after="24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0" w:name="_Toc109838896"/>
      <w:bookmarkStart w:id="11" w:name="_Toc111490836"/>
      <w:r w:rsidRPr="00993751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10"/>
      <w:bookmarkEnd w:id="11"/>
      <w:r w:rsidRPr="009937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гражданское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993751">
        <w:rPr>
          <w:color w:val="auto"/>
          <w:sz w:val="24"/>
          <w:szCs w:val="24"/>
        </w:rPr>
        <w:t xml:space="preserve"> России как источнику власти в Р</w:t>
      </w:r>
      <w:r w:rsidRPr="00993751">
        <w:rPr>
          <w:color w:val="auto"/>
          <w:sz w:val="24"/>
          <w:szCs w:val="24"/>
        </w:rPr>
        <w:t>оссийском госуд</w:t>
      </w:r>
      <w:r w:rsidR="00BE1186" w:rsidRPr="00993751">
        <w:rPr>
          <w:color w:val="auto"/>
          <w:sz w:val="24"/>
          <w:szCs w:val="24"/>
        </w:rPr>
        <w:t>арстве и субъекту тысячелетней р</w:t>
      </w:r>
      <w:r w:rsidRPr="00993751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патриотическое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>—</w:t>
      </w:r>
      <w:r w:rsidR="00BE1186" w:rsidRP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993751">
        <w:rPr>
          <w:color w:val="auto"/>
          <w:sz w:val="24"/>
          <w:szCs w:val="24"/>
        </w:rPr>
        <w:t xml:space="preserve">к </w:t>
      </w:r>
      <w:r w:rsidRPr="00993751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эстетическое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>—</w:t>
      </w:r>
      <w:r w:rsidRPr="00993751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физическое воспитание</w:t>
      </w:r>
      <w:r w:rsidRPr="00993751">
        <w:rPr>
          <w:color w:val="auto"/>
          <w:sz w:val="24"/>
          <w:szCs w:val="24"/>
        </w:rPr>
        <w:t>,</w:t>
      </w:r>
      <w:r w:rsidRPr="00993751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трудовое воспитание</w:t>
      </w:r>
      <w:r w:rsidR="00BE1186" w:rsidRPr="00993751">
        <w:rPr>
          <w:bCs/>
          <w:color w:val="auto"/>
          <w:sz w:val="24"/>
          <w:szCs w:val="24"/>
        </w:rPr>
        <w:t xml:space="preserve"> —</w:t>
      </w:r>
      <w:r w:rsidR="00BE1186" w:rsidRP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993751" w:rsidRDefault="00BE1186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экологическое воспитание</w:t>
      </w:r>
      <w:r w:rsidRPr="00993751">
        <w:rPr>
          <w:bCs/>
          <w:color w:val="auto"/>
          <w:sz w:val="24"/>
          <w:szCs w:val="24"/>
        </w:rPr>
        <w:t xml:space="preserve"> —</w:t>
      </w:r>
      <w:r w:rsidRPr="00993751">
        <w:rPr>
          <w:color w:val="auto"/>
          <w:sz w:val="24"/>
          <w:szCs w:val="24"/>
        </w:rPr>
        <w:t xml:space="preserve"> </w:t>
      </w:r>
      <w:r w:rsidR="0040263E" w:rsidRPr="00993751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ценности научного познания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993751" w:rsidRDefault="00EC7630" w:rsidP="00803019">
      <w:pPr>
        <w:tabs>
          <w:tab w:val="left" w:pos="983"/>
        </w:tabs>
        <w:spacing w:line="276" w:lineRule="auto"/>
        <w:rPr>
          <w:color w:val="auto"/>
          <w:sz w:val="24"/>
          <w:szCs w:val="24"/>
        </w:rPr>
      </w:pPr>
    </w:p>
    <w:p w14:paraId="4105A59E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7"/>
      <w:bookmarkStart w:id="13" w:name="_Toc111490837"/>
      <w:bookmarkEnd w:id="9"/>
      <w:r w:rsidRPr="00993751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12"/>
      <w:bookmarkEnd w:id="13"/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77777777" w:rsidR="00EC7630" w:rsidRPr="00993751" w:rsidRDefault="0040263E" w:rsidP="00803019">
      <w:pPr>
        <w:spacing w:line="276" w:lineRule="auto"/>
        <w:ind w:firstLine="708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993751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993751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993751">
              <w:rPr>
                <w:color w:val="auto"/>
                <w:sz w:val="24"/>
                <w:szCs w:val="24"/>
              </w:rPr>
              <w:t>и, Р</w:t>
            </w:r>
            <w:r w:rsidRPr="00993751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993751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993751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993751" w:rsidRDefault="0040263E" w:rsidP="00803019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993751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993751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993751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993751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993751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993751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993751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993751" w:rsidRDefault="00EC7630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6704D736" w14:textId="77777777" w:rsidR="00EC7630" w:rsidRPr="00993751" w:rsidRDefault="0040263E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993751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993751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14" w:name="_Hlk101094428"/>
            <w:r w:rsidRPr="00993751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4"/>
          </w:p>
        </w:tc>
      </w:tr>
      <w:tr w:rsidR="00962233" w:rsidRPr="00993751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993751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993751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993751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993751">
              <w:rPr>
                <w:color w:val="auto"/>
                <w:sz w:val="24"/>
                <w:szCs w:val="24"/>
              </w:rPr>
              <w:t>их</w:t>
            </w:r>
            <w:r w:rsidRPr="00993751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993751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Pr="00993751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Pr="00993751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993751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993751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993751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993751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993751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993751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993751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993751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993751">
              <w:rPr>
                <w:color w:val="auto"/>
                <w:sz w:val="24"/>
                <w:szCs w:val="24"/>
              </w:rPr>
              <w:t>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="00C736AF" w:rsidRPr="00993751">
              <w:rPr>
                <w:color w:val="auto"/>
                <w:sz w:val="24"/>
                <w:szCs w:val="24"/>
              </w:rPr>
              <w:t xml:space="preserve">знания </w:t>
            </w:r>
            <w:r w:rsidRPr="00993751">
              <w:rPr>
                <w:color w:val="auto"/>
                <w:sz w:val="24"/>
                <w:szCs w:val="24"/>
              </w:rPr>
              <w:t xml:space="preserve">о </w:t>
            </w:r>
            <w:r w:rsidR="00C736AF" w:rsidRPr="00993751">
              <w:rPr>
                <w:color w:val="auto"/>
                <w:sz w:val="24"/>
                <w:szCs w:val="24"/>
              </w:rPr>
              <w:t>природе и обществе</w:t>
            </w:r>
            <w:r w:rsidRPr="00993751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993751" w:rsidRDefault="00EC7630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5AFF8303" w14:textId="77777777" w:rsidR="00EC7630" w:rsidRPr="00993751" w:rsidRDefault="0040263E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993751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993751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5" w:name="_Hlk101094179"/>
            <w:r w:rsidRPr="00993751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993751" w:rsidRDefault="0051439F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993751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993751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993751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5"/>
          </w:p>
        </w:tc>
      </w:tr>
      <w:tr w:rsidR="00962233" w:rsidRPr="00993751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993751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993751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993751">
              <w:rPr>
                <w:color w:val="auto"/>
                <w:sz w:val="24"/>
                <w:szCs w:val="24"/>
              </w:rPr>
              <w:t>конфессионального</w:t>
            </w:r>
            <w:r w:rsidRPr="00993751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993751">
              <w:rPr>
                <w:color w:val="auto"/>
                <w:sz w:val="24"/>
                <w:szCs w:val="24"/>
              </w:rPr>
              <w:t>,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="00C26A4D" w:rsidRPr="00993751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993751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993751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993751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993751" w:rsidRDefault="00F5013F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993751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993751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993751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993751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993751">
              <w:rPr>
                <w:color w:val="auto"/>
                <w:sz w:val="24"/>
                <w:szCs w:val="24"/>
              </w:rPr>
              <w:t>регулярн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="00015015" w:rsidRPr="00993751">
              <w:rPr>
                <w:color w:val="auto"/>
                <w:sz w:val="24"/>
                <w:szCs w:val="24"/>
              </w:rPr>
              <w:t xml:space="preserve"> </w:t>
            </w:r>
            <w:r w:rsidR="007E4791" w:rsidRPr="00993751">
              <w:rPr>
                <w:color w:val="auto"/>
                <w:sz w:val="24"/>
                <w:szCs w:val="24"/>
              </w:rPr>
              <w:t>физическ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993751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993751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993751">
              <w:rPr>
                <w:color w:val="auto"/>
                <w:sz w:val="24"/>
                <w:szCs w:val="24"/>
              </w:rPr>
              <w:t>любых форм</w:t>
            </w:r>
            <w:r w:rsidRPr="00993751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993751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 к получению</w:t>
            </w:r>
            <w:r w:rsidRPr="00993751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993751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993751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</w:p>
          <w:p w14:paraId="2237B74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993751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993751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993751" w:rsidRDefault="00EC7630" w:rsidP="00803019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6AF037A2" w14:textId="77777777" w:rsidR="00EC7630" w:rsidRPr="00993751" w:rsidRDefault="0040263E" w:rsidP="00803019">
      <w:pPr>
        <w:pStyle w:val="1"/>
        <w:pageBreakBefore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6" w:name="_Toc109838898"/>
      <w:bookmarkStart w:id="17" w:name="_Toc111490838"/>
      <w:r w:rsidRPr="00993751">
        <w:rPr>
          <w:rFonts w:ascii="Times New Roman" w:hAnsi="Times New Roman"/>
          <w:b/>
          <w:color w:val="auto"/>
          <w:sz w:val="24"/>
          <w:szCs w:val="24"/>
        </w:rPr>
        <w:t>РАЗДЕЛ 2</w:t>
      </w:r>
      <w:r w:rsidR="00EE09F1" w:rsidRPr="00993751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6"/>
      <w:bookmarkEnd w:id="17"/>
    </w:p>
    <w:p w14:paraId="1C93413B" w14:textId="77777777" w:rsidR="00EC7630" w:rsidRPr="00993751" w:rsidRDefault="00EC7630" w:rsidP="00803019">
      <w:pPr>
        <w:spacing w:line="276" w:lineRule="auto"/>
        <w:rPr>
          <w:color w:val="auto"/>
          <w:sz w:val="24"/>
          <w:szCs w:val="24"/>
        </w:rPr>
      </w:pPr>
    </w:p>
    <w:p w14:paraId="197D5B1F" w14:textId="1E7304A2" w:rsidR="00EC7630" w:rsidRPr="00993751" w:rsidRDefault="0040263E" w:rsidP="00803019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8" w:name="_Toc109838900"/>
      <w:bookmarkStart w:id="19" w:name="_Toc111490839"/>
      <w:r w:rsidRPr="00993751">
        <w:rPr>
          <w:b/>
          <w:color w:val="auto"/>
          <w:sz w:val="24"/>
          <w:szCs w:val="24"/>
        </w:rPr>
        <w:t>Виды, формы и содержание воспитательной деятельности</w:t>
      </w:r>
      <w:bookmarkEnd w:id="18"/>
      <w:bookmarkEnd w:id="19"/>
    </w:p>
    <w:p w14:paraId="24C01A6B" w14:textId="39AC8BAE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0" w:name="_Hlk101265345"/>
      <w:r>
        <w:rPr>
          <w:color w:val="auto"/>
          <w:sz w:val="24"/>
          <w:szCs w:val="24"/>
        </w:rPr>
        <w:t>Программу воспитания «Киноуроки в школах России» предлагаетс</w:t>
      </w:r>
      <w:r w:rsidR="00380AF3">
        <w:rPr>
          <w:color w:val="auto"/>
          <w:sz w:val="24"/>
          <w:szCs w:val="24"/>
        </w:rPr>
        <w:t>я реализовать в рамках основных</w:t>
      </w:r>
      <w:r>
        <w:rPr>
          <w:color w:val="auto"/>
          <w:sz w:val="24"/>
          <w:szCs w:val="24"/>
        </w:rPr>
        <w:t xml:space="preserve"> (</w:t>
      </w:r>
      <w:r w:rsidR="00380AF3">
        <w:rPr>
          <w:color w:val="auto"/>
          <w:sz w:val="24"/>
          <w:szCs w:val="24"/>
        </w:rPr>
        <w:t>инвариантных</w:t>
      </w:r>
      <w:r>
        <w:rPr>
          <w:color w:val="auto"/>
          <w:sz w:val="24"/>
          <w:szCs w:val="24"/>
        </w:rPr>
        <w:t>)</w:t>
      </w:r>
      <w:r w:rsidR="00380AF3">
        <w:rPr>
          <w:color w:val="auto"/>
          <w:sz w:val="24"/>
          <w:szCs w:val="24"/>
        </w:rPr>
        <w:t xml:space="preserve"> модулей</w:t>
      </w:r>
      <w:r>
        <w:rPr>
          <w:color w:val="auto"/>
          <w:sz w:val="24"/>
          <w:szCs w:val="24"/>
        </w:rPr>
        <w:t xml:space="preserve">, что позволит соблюдать основные принципы </w:t>
      </w:r>
      <w:r w:rsidRPr="00B73208">
        <w:rPr>
          <w:color w:val="auto"/>
          <w:sz w:val="24"/>
          <w:szCs w:val="24"/>
        </w:rPr>
        <w:t xml:space="preserve">единства и целостности, системности, </w:t>
      </w:r>
      <w:r>
        <w:rPr>
          <w:color w:val="auto"/>
          <w:sz w:val="24"/>
          <w:szCs w:val="24"/>
        </w:rPr>
        <w:t>преемственности и непрерывности, обеспечивающие максимальную эффективность воспитательной работы со школьниками.</w:t>
      </w:r>
    </w:p>
    <w:p w14:paraId="7C6F098F" w14:textId="32C80F8A" w:rsidR="00B73208" w:rsidRP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73208">
        <w:rPr>
          <w:color w:val="auto"/>
          <w:sz w:val="24"/>
          <w:szCs w:val="24"/>
        </w:rPr>
        <w:t>Принцип единства и целостности воспитательной среды опирается на систему ценностных человеческих (моральных и этических) качеств, сложившихся в процессе исторического и культурного развития государства. Взаимодействие ребенка с участниками системы воспитания выстраивается вокруг единой задачи формирования и развития данных качеств, что обеспечивает целостность восприятия ребенком окружающего его мира, где главными ценностями являются добро, ответственность, созидательность</w:t>
      </w:r>
      <w:r w:rsidR="00391FF2">
        <w:rPr>
          <w:color w:val="auto"/>
          <w:sz w:val="24"/>
          <w:szCs w:val="24"/>
        </w:rPr>
        <w:t>, патриотизм, трудолюбие</w:t>
      </w:r>
      <w:r w:rsidRPr="00B73208">
        <w:rPr>
          <w:color w:val="auto"/>
          <w:sz w:val="24"/>
          <w:szCs w:val="24"/>
        </w:rPr>
        <w:t xml:space="preserve"> и т.д.</w:t>
      </w:r>
    </w:p>
    <w:p w14:paraId="2066798B" w14:textId="4ACEA417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73208">
        <w:rPr>
          <w:color w:val="auto"/>
          <w:sz w:val="24"/>
          <w:szCs w:val="24"/>
        </w:rPr>
        <w:t>Принципы системности, преемственности и непрерывности реализуются за счет поступательного развития ребенка в период дошкольного и школьного образования (один киноурок – один месяц, ежемесячно на всем периоде образования), в ходе которого повышается уровень сложности как рассматриваемых нравственных понятий и принципов, так и решаемых в ходе социального проектирования задач.</w:t>
      </w:r>
    </w:p>
    <w:p w14:paraId="7479EAFB" w14:textId="77777777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bookmarkEnd w:id="20"/>
    <w:p w14:paraId="3205CC59" w14:textId="77777777" w:rsidR="00EC7630" w:rsidRDefault="0040263E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 xml:space="preserve">Урочная деятельность </w:t>
      </w:r>
    </w:p>
    <w:p w14:paraId="3FBF63E6" w14:textId="5BFE84AD" w:rsidR="00CD0A92" w:rsidRPr="00CD0A92" w:rsidRDefault="00CD0A92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</w:t>
      </w:r>
      <w:r>
        <w:rPr>
          <w:color w:val="auto"/>
          <w:sz w:val="24"/>
          <w:szCs w:val="24"/>
        </w:rPr>
        <w:t>:</w:t>
      </w:r>
    </w:p>
    <w:p w14:paraId="14E0B3B3" w14:textId="6EF2F781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</w:t>
      </w:r>
      <w:r w:rsidR="00380AF3">
        <w:rPr>
          <w:color w:val="auto"/>
          <w:sz w:val="24"/>
          <w:szCs w:val="24"/>
        </w:rPr>
        <w:t>понятий о нравственных качествах человека,</w:t>
      </w:r>
      <w:r w:rsidRPr="00993751">
        <w:rPr>
          <w:color w:val="auto"/>
          <w:sz w:val="24"/>
          <w:szCs w:val="24"/>
        </w:rPr>
        <w:t xml:space="preserve">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993751">
        <w:rPr>
          <w:color w:val="auto"/>
          <w:sz w:val="24"/>
          <w:szCs w:val="24"/>
        </w:rPr>
        <w:t xml:space="preserve">подбор </w:t>
      </w:r>
      <w:r w:rsidRPr="00993751">
        <w:rPr>
          <w:color w:val="auto"/>
          <w:sz w:val="24"/>
          <w:szCs w:val="24"/>
        </w:rPr>
        <w:t>соответствующего содержания</w:t>
      </w:r>
      <w:r w:rsidR="0017104A" w:rsidRPr="00993751">
        <w:rPr>
          <w:color w:val="auto"/>
          <w:sz w:val="24"/>
          <w:szCs w:val="24"/>
        </w:rPr>
        <w:t xml:space="preserve"> уроков</w:t>
      </w:r>
      <w:r w:rsidRPr="00993751">
        <w:rPr>
          <w:color w:val="auto"/>
          <w:sz w:val="24"/>
          <w:szCs w:val="24"/>
        </w:rPr>
        <w:t>,</w:t>
      </w:r>
      <w:r w:rsidR="0017104A" w:rsidRPr="00993751">
        <w:rPr>
          <w:color w:val="auto"/>
          <w:sz w:val="24"/>
          <w:szCs w:val="24"/>
        </w:rPr>
        <w:t xml:space="preserve"> заданий,</w:t>
      </w:r>
      <w:r w:rsidRPr="00993751">
        <w:rPr>
          <w:color w:val="auto"/>
          <w:sz w:val="24"/>
          <w:szCs w:val="24"/>
        </w:rPr>
        <w:t xml:space="preserve"> </w:t>
      </w:r>
      <w:r w:rsidR="0017104A" w:rsidRPr="00993751">
        <w:rPr>
          <w:color w:val="auto"/>
          <w:sz w:val="24"/>
          <w:szCs w:val="24"/>
        </w:rPr>
        <w:t>вспомогательных материалов</w:t>
      </w:r>
      <w:r w:rsidRPr="00993751">
        <w:rPr>
          <w:color w:val="auto"/>
          <w:sz w:val="24"/>
          <w:szCs w:val="24"/>
        </w:rPr>
        <w:t>, проблемных ситуаций для обсуждений;</w:t>
      </w:r>
    </w:p>
    <w:p w14:paraId="0719B343" w14:textId="4F039C4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выбор методов, методик, технологий, оказывающих воспитательное воздействие на личность в соответствии с целью </w:t>
      </w:r>
      <w:r w:rsidR="00380AF3">
        <w:rPr>
          <w:color w:val="auto"/>
          <w:sz w:val="24"/>
          <w:szCs w:val="24"/>
        </w:rPr>
        <w:t>формирования нравственных качеств личности</w:t>
      </w:r>
      <w:r w:rsidR="00890283" w:rsidRPr="00993751">
        <w:rPr>
          <w:color w:val="auto"/>
          <w:sz w:val="24"/>
          <w:szCs w:val="24"/>
        </w:rPr>
        <w:t>; реализацию</w:t>
      </w:r>
      <w:r w:rsidRPr="00993751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D72C03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993751">
        <w:rPr>
          <w:color w:val="auto"/>
          <w:sz w:val="24"/>
          <w:szCs w:val="24"/>
        </w:rPr>
        <w:t xml:space="preserve">своего </w:t>
      </w:r>
      <w:r w:rsidRPr="00993751">
        <w:rPr>
          <w:color w:val="auto"/>
          <w:sz w:val="24"/>
          <w:szCs w:val="24"/>
        </w:rPr>
        <w:t>личностного отношения к изучаемым</w:t>
      </w:r>
      <w:r w:rsidR="00391FF2">
        <w:rPr>
          <w:color w:val="auto"/>
          <w:sz w:val="24"/>
          <w:szCs w:val="24"/>
        </w:rPr>
        <w:t xml:space="preserve"> понятиям о нравственных качествах человека,</w:t>
      </w:r>
      <w:r w:rsidRPr="00993751">
        <w:rPr>
          <w:color w:val="auto"/>
          <w:sz w:val="24"/>
          <w:szCs w:val="24"/>
        </w:rPr>
        <w:t xml:space="preserve"> событиям, явлениям, лицам; </w:t>
      </w:r>
    </w:p>
    <w:p w14:paraId="6AF4018E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применение ин</w:t>
      </w:r>
      <w:r w:rsidR="00890283" w:rsidRPr="00993751">
        <w:rPr>
          <w:color w:val="auto"/>
          <w:sz w:val="24"/>
          <w:szCs w:val="24"/>
        </w:rPr>
        <w:t xml:space="preserve">терактивных форм учебной работы — </w:t>
      </w:r>
      <w:r w:rsidRPr="00993751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993751">
        <w:rPr>
          <w:color w:val="auto"/>
          <w:sz w:val="24"/>
          <w:szCs w:val="24"/>
        </w:rPr>
        <w:t>изации, установление и поддержку</w:t>
      </w:r>
      <w:r w:rsidRPr="00993751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5F42193C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инициирование и поддержку </w:t>
      </w:r>
      <w:r w:rsidR="00391FF2">
        <w:rPr>
          <w:color w:val="auto"/>
          <w:sz w:val="24"/>
          <w:szCs w:val="24"/>
        </w:rPr>
        <w:t>общественно полезной</w:t>
      </w:r>
      <w:r w:rsidRPr="00993751">
        <w:rPr>
          <w:color w:val="auto"/>
          <w:sz w:val="24"/>
          <w:szCs w:val="24"/>
        </w:rPr>
        <w:t xml:space="preserve"> деятельности</w:t>
      </w:r>
      <w:r w:rsidR="00037C36" w:rsidRPr="00993751">
        <w:rPr>
          <w:color w:val="auto"/>
          <w:sz w:val="24"/>
          <w:szCs w:val="24"/>
        </w:rPr>
        <w:t xml:space="preserve"> обучающихся</w:t>
      </w:r>
      <w:r w:rsidR="00343995" w:rsidRPr="00993751">
        <w:rPr>
          <w:color w:val="auto"/>
          <w:sz w:val="24"/>
          <w:szCs w:val="24"/>
        </w:rPr>
        <w:t>,</w:t>
      </w:r>
      <w:r w:rsidRPr="00993751">
        <w:rPr>
          <w:color w:val="auto"/>
          <w:sz w:val="24"/>
          <w:szCs w:val="24"/>
        </w:rPr>
        <w:t xml:space="preserve"> </w:t>
      </w:r>
      <w:r w:rsidR="00037C36" w:rsidRPr="00993751">
        <w:rPr>
          <w:color w:val="auto"/>
          <w:sz w:val="24"/>
          <w:szCs w:val="24"/>
        </w:rPr>
        <w:t xml:space="preserve">планирование и выполнение </w:t>
      </w:r>
      <w:r w:rsidRPr="00993751">
        <w:rPr>
          <w:color w:val="auto"/>
          <w:sz w:val="24"/>
          <w:szCs w:val="24"/>
        </w:rPr>
        <w:t xml:space="preserve">индивидуальных и групповых </w:t>
      </w:r>
      <w:r w:rsidR="00391FF2">
        <w:rPr>
          <w:color w:val="auto"/>
          <w:sz w:val="24"/>
          <w:szCs w:val="24"/>
        </w:rPr>
        <w:t>социальных практик</w:t>
      </w:r>
      <w:r w:rsidRPr="00993751">
        <w:rPr>
          <w:color w:val="auto"/>
          <w:sz w:val="24"/>
          <w:szCs w:val="24"/>
        </w:rPr>
        <w:t>.</w:t>
      </w:r>
    </w:p>
    <w:p w14:paraId="6F0201EE" w14:textId="77777777" w:rsidR="006623B9" w:rsidRDefault="006623B9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76A040CA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 xml:space="preserve">Внеурочная деятельность </w:t>
      </w:r>
    </w:p>
    <w:p w14:paraId="0F275903" w14:textId="4BB0A290" w:rsid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 воспитания</w:t>
      </w:r>
      <w:r w:rsidR="000C0A43">
        <w:rPr>
          <w:color w:val="auto"/>
          <w:sz w:val="24"/>
          <w:szCs w:val="24"/>
        </w:rPr>
        <w:t xml:space="preserve"> «Киноуроки в школах России» духовно-нравственной, патриотической направленности, нацеленн</w:t>
      </w:r>
      <w:r>
        <w:rPr>
          <w:color w:val="auto"/>
          <w:sz w:val="24"/>
          <w:szCs w:val="24"/>
        </w:rPr>
        <w:t>ая</w:t>
      </w:r>
      <w:r w:rsidR="000C0A43">
        <w:rPr>
          <w:color w:val="auto"/>
          <w:sz w:val="24"/>
          <w:szCs w:val="24"/>
        </w:rPr>
        <w:t xml:space="preserve"> на формирование нравственных качеств личности школьников.</w:t>
      </w:r>
    </w:p>
    <w:p w14:paraId="60C9066B" w14:textId="08E49937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Воспитательные занятия (к</w:t>
      </w:r>
      <w:r w:rsidRPr="00391FF2">
        <w:rPr>
          <w:color w:val="auto"/>
          <w:sz w:val="24"/>
          <w:szCs w:val="24"/>
        </w:rPr>
        <w:t>иноуроки</w:t>
      </w:r>
      <w:r>
        <w:rPr>
          <w:color w:val="auto"/>
          <w:sz w:val="24"/>
          <w:szCs w:val="24"/>
        </w:rPr>
        <w:t>)</w:t>
      </w:r>
      <w:r w:rsidRPr="00391FF2">
        <w:rPr>
          <w:color w:val="auto"/>
          <w:sz w:val="24"/>
          <w:szCs w:val="24"/>
        </w:rPr>
        <w:t xml:space="preserve"> проводятся в рамках внеурочной деятельности и состоят из следующих блоков:</w:t>
      </w:r>
    </w:p>
    <w:p w14:paraId="1B081B81" w14:textId="43D3F18D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1.</w:t>
      </w:r>
      <w:r w:rsidRPr="00391FF2">
        <w:rPr>
          <w:color w:val="auto"/>
          <w:sz w:val="24"/>
          <w:szCs w:val="24"/>
        </w:rPr>
        <w:tab/>
        <w:t xml:space="preserve">Просмотр </w:t>
      </w:r>
      <w:r w:rsidR="00983D8E">
        <w:rPr>
          <w:color w:val="auto"/>
          <w:sz w:val="24"/>
          <w:szCs w:val="24"/>
        </w:rPr>
        <w:t>нравственно ориентированного</w:t>
      </w:r>
      <w:r w:rsidRPr="00391FF2">
        <w:rPr>
          <w:color w:val="auto"/>
          <w:sz w:val="24"/>
          <w:szCs w:val="24"/>
        </w:rPr>
        <w:t xml:space="preserve"> игрового фильма на определенную тематику</w:t>
      </w:r>
      <w:r w:rsidR="00983D8E">
        <w:rPr>
          <w:color w:val="auto"/>
          <w:sz w:val="24"/>
          <w:szCs w:val="24"/>
        </w:rPr>
        <w:t xml:space="preserve"> в соответствии с </w:t>
      </w:r>
      <w:r w:rsidR="000E4F36">
        <w:rPr>
          <w:color w:val="auto"/>
          <w:sz w:val="24"/>
          <w:szCs w:val="24"/>
        </w:rPr>
        <w:t>разделом «</w:t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begin"/>
      </w:r>
      <w:r w:rsidR="000E4F36" w:rsidRPr="000E4F36">
        <w:rPr>
          <w:color w:val="4472C4" w:themeColor="accent1"/>
          <w:sz w:val="24"/>
          <w:szCs w:val="24"/>
          <w:u w:val="single"/>
        </w:rPr>
        <w:instrText xml:space="preserve"> REF _Ref111551156 \h </w:instrText>
      </w:r>
      <w:r w:rsidR="000E4F36" w:rsidRPr="000E4F36">
        <w:rPr>
          <w:color w:val="4472C4" w:themeColor="accent1"/>
          <w:sz w:val="22"/>
          <w:szCs w:val="24"/>
          <w:u w:val="single"/>
        </w:rPr>
        <w:instrText xml:space="preserve"> \* MERGEFORMAT </w:instrText>
      </w:r>
      <w:r w:rsidR="000E4F36" w:rsidRPr="000E4F36">
        <w:rPr>
          <w:color w:val="4472C4" w:themeColor="accent1"/>
          <w:sz w:val="22"/>
          <w:szCs w:val="24"/>
          <w:u w:val="single"/>
        </w:rPr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separate"/>
      </w:r>
      <w:r w:rsidR="000E4F36" w:rsidRPr="000E4F36">
        <w:rPr>
          <w:color w:val="4472C4" w:themeColor="accent1"/>
          <w:sz w:val="24"/>
          <w:szCs w:val="24"/>
          <w:u w:val="single"/>
        </w:rPr>
        <w:t>КАЛЕНДАРНО-ТЕМАТИЧЕСКОЕ ПЛАНИРОВАНИЕ</w:t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end"/>
      </w:r>
      <w:r w:rsidR="000E4F36">
        <w:rPr>
          <w:color w:val="4472C4" w:themeColor="accent1"/>
          <w:sz w:val="22"/>
          <w:szCs w:val="24"/>
        </w:rPr>
        <w:t>»</w:t>
      </w:r>
      <w:r w:rsidRPr="00391FF2">
        <w:rPr>
          <w:color w:val="auto"/>
          <w:sz w:val="24"/>
          <w:szCs w:val="24"/>
        </w:rPr>
        <w:t>.</w:t>
      </w:r>
    </w:p>
    <w:p w14:paraId="2113D52B" w14:textId="3BC6DC50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2.</w:t>
      </w:r>
      <w:r w:rsidRPr="00391FF2">
        <w:rPr>
          <w:color w:val="auto"/>
          <w:sz w:val="24"/>
          <w:szCs w:val="24"/>
        </w:rPr>
        <w:tab/>
        <w:t>Обсуждение фильма по материалам методического пособия</w:t>
      </w:r>
      <w:r w:rsidR="000433C2">
        <w:rPr>
          <w:color w:val="auto"/>
          <w:sz w:val="24"/>
          <w:szCs w:val="24"/>
        </w:rPr>
        <w:t xml:space="preserve"> (фильм и методические рекомендации доступны для скачивания на сайте киноуроки.рф по ссылке </w:t>
      </w:r>
      <w:hyperlink r:id="rId8" w:history="1">
        <w:r w:rsidR="000433C2" w:rsidRPr="00071AC0">
          <w:rPr>
            <w:rStyle w:val="af7"/>
            <w:sz w:val="24"/>
            <w:szCs w:val="24"/>
          </w:rPr>
          <w:t>https://kinouroki.org/films</w:t>
        </w:r>
      </w:hyperlink>
      <w:r w:rsidR="000433C2">
        <w:rPr>
          <w:color w:val="auto"/>
          <w:sz w:val="24"/>
          <w:szCs w:val="24"/>
        </w:rPr>
        <w:t>)</w:t>
      </w:r>
      <w:r w:rsidRPr="00391FF2">
        <w:rPr>
          <w:color w:val="auto"/>
          <w:sz w:val="24"/>
          <w:szCs w:val="24"/>
        </w:rPr>
        <w:t>, во время которого решаются поставленные педагогом задачи.</w:t>
      </w:r>
    </w:p>
    <w:p w14:paraId="10E59A08" w14:textId="3D5F76A9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3.</w:t>
      </w:r>
      <w:r w:rsidRPr="00391FF2">
        <w:rPr>
          <w:color w:val="auto"/>
          <w:sz w:val="24"/>
          <w:szCs w:val="24"/>
        </w:rPr>
        <w:tab/>
        <w:t xml:space="preserve">Проведение </w:t>
      </w:r>
      <w:r w:rsidR="000433C2">
        <w:rPr>
          <w:color w:val="auto"/>
          <w:sz w:val="24"/>
          <w:szCs w:val="24"/>
        </w:rPr>
        <w:t>социальной практики</w:t>
      </w:r>
      <w:r w:rsidRPr="00391FF2">
        <w:rPr>
          <w:color w:val="auto"/>
          <w:sz w:val="24"/>
          <w:szCs w:val="24"/>
        </w:rPr>
        <w:t xml:space="preserve"> по теме киноурока. </w:t>
      </w:r>
    </w:p>
    <w:p w14:paraId="4892FB43" w14:textId="77777777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Сквозная система проведения киноуроков:</w:t>
      </w:r>
    </w:p>
    <w:p w14:paraId="49BE19C6" w14:textId="57FB8FFB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1.</w:t>
      </w:r>
      <w:r w:rsidRPr="00391FF2">
        <w:rPr>
          <w:color w:val="auto"/>
          <w:sz w:val="24"/>
          <w:szCs w:val="24"/>
        </w:rPr>
        <w:tab/>
      </w:r>
      <w:r w:rsidR="000433C2">
        <w:rPr>
          <w:color w:val="auto"/>
          <w:sz w:val="24"/>
          <w:szCs w:val="24"/>
        </w:rPr>
        <w:t xml:space="preserve">Система воспитания реализуется в </w:t>
      </w:r>
      <w:r w:rsidRPr="00391FF2">
        <w:rPr>
          <w:color w:val="auto"/>
          <w:sz w:val="24"/>
          <w:szCs w:val="24"/>
        </w:rPr>
        <w:t>период школьного обучения</w:t>
      </w:r>
      <w:r w:rsidR="000433C2">
        <w:rPr>
          <w:color w:val="auto"/>
          <w:sz w:val="24"/>
          <w:szCs w:val="24"/>
        </w:rPr>
        <w:t xml:space="preserve"> с 1 по 11 класс</w:t>
      </w:r>
      <w:r w:rsidRPr="00391FF2">
        <w:rPr>
          <w:color w:val="auto"/>
          <w:sz w:val="24"/>
          <w:szCs w:val="24"/>
        </w:rPr>
        <w:t>.</w:t>
      </w:r>
    </w:p>
    <w:p w14:paraId="1CEF9201" w14:textId="77685286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2.</w:t>
      </w:r>
      <w:r w:rsidRPr="00391FF2">
        <w:rPr>
          <w:color w:val="auto"/>
          <w:sz w:val="24"/>
          <w:szCs w:val="24"/>
        </w:rPr>
        <w:tab/>
        <w:t xml:space="preserve">Киноуроки создаются отдельно для каждой возрастной категории школьников: </w:t>
      </w:r>
      <w:r w:rsidR="000433C2">
        <w:rPr>
          <w:color w:val="auto"/>
          <w:sz w:val="24"/>
          <w:szCs w:val="24"/>
        </w:rPr>
        <w:t>начально</w:t>
      </w:r>
      <w:r w:rsidRPr="00391FF2">
        <w:rPr>
          <w:color w:val="auto"/>
          <w:sz w:val="24"/>
          <w:szCs w:val="24"/>
        </w:rPr>
        <w:t xml:space="preserve">й (1-4 классы), </w:t>
      </w:r>
      <w:r w:rsidR="000433C2">
        <w:rPr>
          <w:color w:val="auto"/>
          <w:sz w:val="24"/>
          <w:szCs w:val="24"/>
        </w:rPr>
        <w:t>средней</w:t>
      </w:r>
      <w:r w:rsidRPr="00391FF2">
        <w:rPr>
          <w:color w:val="auto"/>
          <w:sz w:val="24"/>
          <w:szCs w:val="24"/>
        </w:rPr>
        <w:t xml:space="preserve"> (5-</w:t>
      </w:r>
      <w:r w:rsidR="000433C2">
        <w:rPr>
          <w:color w:val="auto"/>
          <w:sz w:val="24"/>
          <w:szCs w:val="24"/>
        </w:rPr>
        <w:t>9</w:t>
      </w:r>
      <w:r w:rsidRPr="00391FF2">
        <w:rPr>
          <w:color w:val="auto"/>
          <w:sz w:val="24"/>
          <w:szCs w:val="24"/>
        </w:rPr>
        <w:t xml:space="preserve"> классы) и старшей (</w:t>
      </w:r>
      <w:r w:rsidR="000433C2">
        <w:rPr>
          <w:color w:val="auto"/>
          <w:sz w:val="24"/>
          <w:szCs w:val="24"/>
        </w:rPr>
        <w:t>10</w:t>
      </w:r>
      <w:r w:rsidRPr="00391FF2">
        <w:rPr>
          <w:color w:val="auto"/>
          <w:sz w:val="24"/>
          <w:szCs w:val="24"/>
        </w:rPr>
        <w:t>-11 классы).</w:t>
      </w:r>
    </w:p>
    <w:p w14:paraId="3B1067E5" w14:textId="7F0D3A91" w:rsid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3.</w:t>
      </w:r>
      <w:r w:rsidRPr="00391FF2">
        <w:rPr>
          <w:color w:val="auto"/>
          <w:sz w:val="24"/>
          <w:szCs w:val="24"/>
        </w:rPr>
        <w:tab/>
        <w:t>В один учебный месяц полностью проводится один киноурок, в рамках которого рассматривается одно понятие</w:t>
      </w:r>
      <w:r w:rsidR="000433C2">
        <w:rPr>
          <w:color w:val="auto"/>
          <w:sz w:val="24"/>
          <w:szCs w:val="24"/>
        </w:rPr>
        <w:t xml:space="preserve"> о нравственном качестве</w:t>
      </w:r>
      <w:r w:rsidRPr="00391FF2">
        <w:rPr>
          <w:color w:val="auto"/>
          <w:sz w:val="24"/>
          <w:szCs w:val="24"/>
        </w:rPr>
        <w:t xml:space="preserve"> человека. За 9 учебных месяцев (т.е. за 1 учебный год) проводится 9 киноуроков.</w:t>
      </w:r>
    </w:p>
    <w:p w14:paraId="56FECAB1" w14:textId="79EC0829" w:rsidR="000433C2" w:rsidRDefault="000433C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Информация о проведенной социальной практике публикуется педагогом на сайте киноуроки.рф в разделе «Социальные практики» (доступен после прохождения регистрации). Факт публикации информации о социальной практик</w:t>
      </w:r>
      <w:r w:rsidR="006623B9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 считается заявкой на участие в Международном конкурсе социальных практик</w:t>
      </w:r>
      <w:r w:rsidR="006623B9">
        <w:rPr>
          <w:color w:val="auto"/>
          <w:sz w:val="24"/>
          <w:szCs w:val="24"/>
        </w:rPr>
        <w:t xml:space="preserve"> (подробнее – в п. 5 «Конкурс социальных практик» данного подраздела)</w:t>
      </w:r>
    </w:p>
    <w:p w14:paraId="7296B142" w14:textId="34E694E0" w:rsidR="00391FF2" w:rsidRPr="00391FF2" w:rsidRDefault="000E4F36" w:rsidP="00391FF2">
      <w:pPr>
        <w:tabs>
          <w:tab w:val="left" w:pos="851"/>
          <w:tab w:val="left" w:pos="993"/>
        </w:tabs>
        <w:spacing w:line="276" w:lineRule="auto"/>
        <w:ind w:firstLine="709"/>
        <w:rPr>
          <w:b/>
          <w:i/>
          <w:color w:val="auto"/>
          <w:sz w:val="24"/>
          <w:szCs w:val="24"/>
          <w:lang w:bidi="ru-RU"/>
        </w:rPr>
      </w:pPr>
      <w:r>
        <w:rPr>
          <w:b/>
          <w:i/>
          <w:color w:val="auto"/>
          <w:sz w:val="24"/>
          <w:szCs w:val="24"/>
          <w:lang w:bidi="ru-RU"/>
        </w:rPr>
        <w:t>1.</w:t>
      </w:r>
      <w:r w:rsidR="00391FF2" w:rsidRPr="00391FF2">
        <w:rPr>
          <w:b/>
          <w:i/>
          <w:color w:val="auto"/>
          <w:sz w:val="24"/>
          <w:szCs w:val="24"/>
          <w:lang w:bidi="ru-RU"/>
        </w:rPr>
        <w:t xml:space="preserve">Проведение киноурока. </w:t>
      </w:r>
    </w:p>
    <w:p w14:paraId="20EF9B63" w14:textId="7777777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Обязательными требованиями к киноуроку являются:</w:t>
      </w:r>
    </w:p>
    <w:p w14:paraId="2328EED9" w14:textId="77777777" w:rsidR="00391FF2" w:rsidRPr="00391FF2" w:rsidRDefault="00391FF2" w:rsidP="000433C2">
      <w:pPr>
        <w:widowControl/>
        <w:numPr>
          <w:ilvl w:val="2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</w:t>
      </w:r>
      <w:r w:rsidRPr="00391FF2">
        <w:rPr>
          <w:b/>
          <w:color w:val="auto"/>
          <w:sz w:val="24"/>
          <w:szCs w:val="24"/>
          <w:lang w:bidi="ru-RU"/>
        </w:rPr>
        <w:t>понятий о</w:t>
      </w:r>
      <w:r w:rsidRPr="00391FF2">
        <w:rPr>
          <w:color w:val="auto"/>
          <w:sz w:val="24"/>
          <w:szCs w:val="24"/>
          <w:lang w:bidi="ru-RU"/>
        </w:rPr>
        <w:t xml:space="preserve"> </w:t>
      </w:r>
      <w:r w:rsidRPr="00391FF2">
        <w:rPr>
          <w:b/>
          <w:color w:val="auto"/>
          <w:sz w:val="24"/>
          <w:szCs w:val="24"/>
          <w:lang w:bidi="ru-RU"/>
        </w:rPr>
        <w:t>нравственных качествах</w:t>
      </w:r>
      <w:r w:rsidRPr="00391FF2">
        <w:rPr>
          <w:color w:val="auto"/>
          <w:sz w:val="24"/>
          <w:szCs w:val="24"/>
          <w:lang w:bidi="ru-RU"/>
        </w:rPr>
        <w:t xml:space="preserve"> личности человека. Принцип введения новых понятий – один киноурок – одно понятие.</w:t>
      </w:r>
    </w:p>
    <w:p w14:paraId="745FB20D" w14:textId="58E97BAE" w:rsidR="00391FF2" w:rsidRPr="00391FF2" w:rsidRDefault="00391FF2" w:rsidP="000433C2">
      <w:pPr>
        <w:widowControl/>
        <w:numPr>
          <w:ilvl w:val="2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Обсуждение </w:t>
      </w:r>
      <w:r w:rsidR="006623B9">
        <w:rPr>
          <w:color w:val="auto"/>
          <w:sz w:val="24"/>
          <w:szCs w:val="24"/>
          <w:lang w:bidi="ru-RU"/>
        </w:rPr>
        <w:t>понятия</w:t>
      </w:r>
      <w:r w:rsidRPr="00391FF2">
        <w:rPr>
          <w:color w:val="auto"/>
          <w:sz w:val="24"/>
          <w:szCs w:val="24"/>
          <w:lang w:bidi="ru-RU"/>
        </w:rPr>
        <w:t xml:space="preserve">, заложенного в киноурок, выстраивается с учетом методических рекомендаций. Ключевым этапом киноурока является рефлексия обучающихся, нацеленная на побуждение </w:t>
      </w:r>
      <w:r w:rsidR="006623B9">
        <w:rPr>
          <w:color w:val="auto"/>
          <w:sz w:val="24"/>
          <w:szCs w:val="24"/>
          <w:lang w:bidi="ru-RU"/>
        </w:rPr>
        <w:t>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14:paraId="163E97E8" w14:textId="6DA2AF6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Киноурок проводится </w:t>
      </w:r>
      <w:r w:rsidR="006623B9">
        <w:rPr>
          <w:color w:val="auto"/>
          <w:sz w:val="24"/>
          <w:szCs w:val="24"/>
          <w:lang w:bidi="ru-RU"/>
        </w:rPr>
        <w:t>в школе</w:t>
      </w:r>
      <w:r w:rsidRPr="00391FF2">
        <w:rPr>
          <w:color w:val="auto"/>
          <w:sz w:val="24"/>
          <w:szCs w:val="24"/>
          <w:lang w:bidi="ru-RU"/>
        </w:rPr>
        <w:t xml:space="preserve"> или в кинотеатрах</w:t>
      </w:r>
      <w:r w:rsidR="006623B9">
        <w:rPr>
          <w:color w:val="auto"/>
          <w:sz w:val="24"/>
          <w:szCs w:val="24"/>
          <w:lang w:bidi="ru-RU"/>
        </w:rPr>
        <w:t xml:space="preserve"> / учреждениях культуры</w:t>
      </w:r>
      <w:r w:rsidRPr="00391FF2">
        <w:rPr>
          <w:color w:val="auto"/>
          <w:sz w:val="24"/>
          <w:szCs w:val="24"/>
          <w:lang w:bidi="ru-RU"/>
        </w:rPr>
        <w:t xml:space="preserve">, где возможно обеспечить просмотр кинокартины в хорошем качестве. Организация регулярного проведения киноуроков в кинотеатрах возможна при поддержке данной формы работы </w:t>
      </w:r>
      <w:r w:rsidR="00350505">
        <w:rPr>
          <w:color w:val="auto"/>
          <w:sz w:val="24"/>
          <w:szCs w:val="24"/>
          <w:lang w:bidi="ru-RU"/>
        </w:rPr>
        <w:t>администрацией муниципального образования (</w:t>
      </w:r>
      <w:r w:rsidRPr="00391FF2">
        <w:rPr>
          <w:color w:val="auto"/>
          <w:sz w:val="24"/>
          <w:szCs w:val="24"/>
          <w:lang w:bidi="ru-RU"/>
        </w:rPr>
        <w:t>МО</w:t>
      </w:r>
      <w:r w:rsidR="00350505">
        <w:rPr>
          <w:color w:val="auto"/>
          <w:sz w:val="24"/>
          <w:szCs w:val="24"/>
          <w:lang w:bidi="ru-RU"/>
        </w:rPr>
        <w:t>)</w:t>
      </w:r>
      <w:r w:rsidRPr="00391FF2">
        <w:rPr>
          <w:color w:val="auto"/>
          <w:sz w:val="24"/>
          <w:szCs w:val="24"/>
          <w:lang w:bidi="ru-RU"/>
        </w:rPr>
        <w:t>.</w:t>
      </w:r>
    </w:p>
    <w:p w14:paraId="7A566A6E" w14:textId="0E41ECBE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Обсуждение инициатив </w:t>
      </w:r>
      <w:r w:rsidR="006623B9">
        <w:rPr>
          <w:color w:val="auto"/>
          <w:sz w:val="24"/>
          <w:szCs w:val="24"/>
          <w:lang w:bidi="ru-RU"/>
        </w:rPr>
        <w:t>(</w:t>
      </w:r>
      <w:r w:rsidRPr="00391FF2">
        <w:rPr>
          <w:color w:val="auto"/>
          <w:sz w:val="24"/>
          <w:szCs w:val="24"/>
          <w:lang w:bidi="ru-RU"/>
        </w:rPr>
        <w:t>идей проведения социальных практик</w:t>
      </w:r>
      <w:r w:rsidR="006623B9">
        <w:rPr>
          <w:color w:val="auto"/>
          <w:sz w:val="24"/>
          <w:szCs w:val="24"/>
          <w:lang w:bidi="ru-RU"/>
        </w:rPr>
        <w:t>)</w:t>
      </w:r>
      <w:r w:rsidRPr="00391FF2">
        <w:rPr>
          <w:color w:val="auto"/>
          <w:sz w:val="24"/>
          <w:szCs w:val="24"/>
          <w:lang w:bidi="ru-RU"/>
        </w:rPr>
        <w:t xml:space="preserve"> организуется, в том числе, с привлечением НКО, общественных организаций и объединений, сотрудники которых доносят до обучающихся информацию о вариантах социально значимой деятельности, об участии в волонтерских движениях – по согласованию с педагогом </w:t>
      </w:r>
      <w:r w:rsidR="000E4F36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>.</w:t>
      </w:r>
    </w:p>
    <w:p w14:paraId="603E0548" w14:textId="77777777" w:rsidR="00391FF2" w:rsidRPr="00391FF2" w:rsidRDefault="00391FF2" w:rsidP="000433C2">
      <w:pPr>
        <w:widowControl/>
        <w:numPr>
          <w:ilvl w:val="0"/>
          <w:numId w:val="32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Инициирование и выбор социальных практик.</w:t>
      </w:r>
    </w:p>
    <w:p w14:paraId="4C41E120" w14:textId="77777777" w:rsidR="00A4448D" w:rsidRDefault="00391FF2" w:rsidP="00A4448D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</w:t>
      </w:r>
      <w:r w:rsidR="006623B9">
        <w:rPr>
          <w:color w:val="auto"/>
          <w:sz w:val="24"/>
          <w:szCs w:val="24"/>
          <w:lang w:bidi="ru-RU"/>
        </w:rPr>
        <w:t>ого</w:t>
      </w:r>
      <w:r w:rsidRPr="00391FF2">
        <w:rPr>
          <w:color w:val="auto"/>
          <w:sz w:val="24"/>
          <w:szCs w:val="24"/>
          <w:lang w:bidi="ru-RU"/>
        </w:rPr>
        <w:t xml:space="preserve"> дел</w:t>
      </w:r>
      <w:r w:rsidR="006623B9">
        <w:rPr>
          <w:color w:val="auto"/>
          <w:sz w:val="24"/>
          <w:szCs w:val="24"/>
          <w:lang w:bidi="ru-RU"/>
        </w:rPr>
        <w:t>а</w:t>
      </w:r>
      <w:r w:rsidRPr="00391FF2">
        <w:rPr>
          <w:color w:val="auto"/>
          <w:sz w:val="24"/>
          <w:szCs w:val="24"/>
          <w:lang w:bidi="ru-RU"/>
        </w:rPr>
        <w:t>.</w:t>
      </w:r>
    </w:p>
    <w:p w14:paraId="747EBED1" w14:textId="77777777" w:rsidR="00A4448D" w:rsidRPr="00A4448D" w:rsidRDefault="00A4448D" w:rsidP="00A4448D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rFonts w:eastAsia="Calibri"/>
          <w:color w:val="auto"/>
          <w:sz w:val="24"/>
          <w:szCs w:val="28"/>
          <w:lang w:eastAsia="en-US"/>
        </w:rPr>
        <w:t xml:space="preserve">Социальные практики могут быть реализованы на </w:t>
      </w:r>
      <w:r>
        <w:rPr>
          <w:rFonts w:eastAsia="Calibri"/>
          <w:color w:val="auto"/>
          <w:sz w:val="24"/>
          <w:szCs w:val="28"/>
          <w:lang w:eastAsia="en-US"/>
        </w:rPr>
        <w:t>уровне:</w:t>
      </w:r>
    </w:p>
    <w:p w14:paraId="337F5D9A" w14:textId="09E25CD2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>- класса (внутри коллектива, направленные</w:t>
      </w:r>
      <w:r w:rsidR="000E4F36">
        <w:rPr>
          <w:rFonts w:eastAsia="Calibri"/>
          <w:color w:val="auto"/>
          <w:sz w:val="24"/>
          <w:szCs w:val="28"/>
          <w:lang w:eastAsia="en-US"/>
        </w:rPr>
        <w:t>, в том числе,</w:t>
      </w:r>
      <w:r>
        <w:rPr>
          <w:rFonts w:eastAsia="Calibri"/>
          <w:color w:val="auto"/>
          <w:sz w:val="24"/>
          <w:szCs w:val="28"/>
          <w:lang w:eastAsia="en-US"/>
        </w:rPr>
        <w:t xml:space="preserve"> на сплочение, развитие организационных навыков,  навыков самоуправления, самоконтроля и др.);</w:t>
      </w:r>
    </w:p>
    <w:p w14:paraId="0B73AB44" w14:textId="77777777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 xml:space="preserve">- </w:t>
      </w:r>
      <w:r w:rsidR="00A4448D" w:rsidRPr="00391FF2">
        <w:rPr>
          <w:rFonts w:eastAsia="Calibri"/>
          <w:color w:val="auto"/>
          <w:sz w:val="24"/>
          <w:szCs w:val="28"/>
          <w:lang w:eastAsia="en-US"/>
        </w:rPr>
        <w:t>школ</w:t>
      </w:r>
      <w:r>
        <w:rPr>
          <w:rFonts w:eastAsia="Calibri"/>
          <w:color w:val="auto"/>
          <w:sz w:val="24"/>
          <w:szCs w:val="28"/>
          <w:lang w:eastAsia="en-US"/>
        </w:rPr>
        <w:t>ы</w:t>
      </w:r>
      <w:r w:rsidR="00A4448D" w:rsidRPr="00391FF2">
        <w:rPr>
          <w:rFonts w:eastAsia="Calibri"/>
          <w:color w:val="auto"/>
          <w:sz w:val="24"/>
          <w:szCs w:val="28"/>
          <w:lang w:eastAsia="en-US"/>
        </w:rPr>
        <w:t xml:space="preserve"> (с участием нескольких классов, общешкольная практика)</w:t>
      </w:r>
      <w:r>
        <w:rPr>
          <w:rFonts w:eastAsia="Calibri"/>
          <w:color w:val="auto"/>
          <w:sz w:val="24"/>
          <w:szCs w:val="28"/>
          <w:lang w:eastAsia="en-US"/>
        </w:rPr>
        <w:t>;</w:t>
      </w:r>
    </w:p>
    <w:p w14:paraId="19B76830" w14:textId="77777777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>- за пределами школы (семья, район, город, область, страна, мир).</w:t>
      </w:r>
    </w:p>
    <w:p w14:paraId="1BE2EBD9" w14:textId="6282BFC0" w:rsidR="00A4448D" w:rsidRPr="00391FF2" w:rsidRDefault="00A4448D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rFonts w:eastAsia="Calibri"/>
          <w:color w:val="auto"/>
          <w:sz w:val="24"/>
          <w:szCs w:val="28"/>
          <w:lang w:eastAsia="en-US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14:paraId="0F61E7B9" w14:textId="4B505410" w:rsidR="00350505" w:rsidRPr="00350505" w:rsidRDefault="00391FF2" w:rsidP="00350505">
      <w:pPr>
        <w:pStyle w:val="afe"/>
        <w:numPr>
          <w:ilvl w:val="1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rFonts w:ascii="Times New Roman" w:hAnsi="Times New Roman"/>
          <w:color w:val="auto"/>
          <w:sz w:val="22"/>
          <w:szCs w:val="24"/>
          <w:lang w:bidi="ru-RU"/>
        </w:rPr>
      </w:pPr>
      <w:r w:rsidRPr="00350505">
        <w:rPr>
          <w:rFonts w:ascii="Times New Roman" w:hAnsi="Times New Roman"/>
          <w:color w:val="auto"/>
          <w:sz w:val="24"/>
          <w:szCs w:val="24"/>
          <w:lang w:bidi="ru-RU"/>
        </w:rPr>
        <w:t>Полноценная реализация системы воспитания возможна при условии постепенного усложнения как вводимых понятий, так и уровней социальных практик с расширением сфер деятельности обучающихся и круга дополнительно привлекаемых участников.</w:t>
      </w:r>
      <w:r w:rsidR="00350505" w:rsidRPr="00350505">
        <w:rPr>
          <w:rFonts w:ascii="Times New Roman" w:hAnsi="Times New Roman"/>
          <w:color w:val="auto"/>
          <w:sz w:val="24"/>
          <w:szCs w:val="24"/>
          <w:lang w:bidi="ru-RU"/>
        </w:rPr>
        <w:t xml:space="preserve">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</w:t>
      </w:r>
      <w:r w:rsidR="00350505" w:rsidRPr="00350505">
        <w:rPr>
          <w:rFonts w:ascii="Times New Roman" w:eastAsia="Calibri" w:hAnsi="Times New Roman"/>
          <w:color w:val="auto"/>
          <w:sz w:val="24"/>
          <w:szCs w:val="28"/>
          <w:lang w:eastAsia="en-US"/>
        </w:rPr>
        <w:t>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14:paraId="30709977" w14:textId="77777777" w:rsidR="00391FF2" w:rsidRPr="00391FF2" w:rsidRDefault="00391FF2" w:rsidP="00350505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Типы и виды социальных практик:</w:t>
      </w:r>
    </w:p>
    <w:p w14:paraId="6ABC4172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А) социально-педагогические – профилактические, развивающие, воспитательные мероприятия;</w:t>
      </w:r>
    </w:p>
    <w:p w14:paraId="53279CBD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Б) социально-культурные – культурно-массовые мероприятия (спортивные, патриотические, развлекательные и т. д.); научно-просветительские мероприятия (с посещением музеев, галерей, выставочных залов); культурно-досуговая деятельность; </w:t>
      </w:r>
    </w:p>
    <w:p w14:paraId="31B4CED6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2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В) социально-бытовые – </w:t>
      </w:r>
      <w:r w:rsidRPr="00391FF2">
        <w:rPr>
          <w:rFonts w:eastAsia="Calibri"/>
          <w:color w:val="auto"/>
          <w:sz w:val="24"/>
          <w:szCs w:val="28"/>
          <w:lang w:eastAsia="en-US"/>
        </w:rPr>
        <w:t>мероприятия по физическому и культурному развитию; по оказанию волонтерской помощи ветеранам, пенсионерам, лицам с ОВЗ;</w:t>
      </w:r>
    </w:p>
    <w:p w14:paraId="006FA8DC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rFonts w:eastAsia="Calibri"/>
          <w:color w:val="auto"/>
          <w:sz w:val="24"/>
          <w:szCs w:val="28"/>
          <w:lang w:eastAsia="en-US"/>
        </w:rPr>
      </w:pPr>
      <w:r w:rsidRPr="00391FF2">
        <w:rPr>
          <w:color w:val="auto"/>
          <w:sz w:val="24"/>
          <w:szCs w:val="24"/>
          <w:lang w:bidi="ru-RU"/>
        </w:rPr>
        <w:t xml:space="preserve">Г) социально-медицинские – </w:t>
      </w:r>
      <w:r w:rsidRPr="00391FF2">
        <w:rPr>
          <w:rFonts w:eastAsia="Calibri"/>
          <w:color w:val="auto"/>
          <w:sz w:val="24"/>
          <w:szCs w:val="28"/>
          <w:lang w:eastAsia="en-US"/>
        </w:rPr>
        <w:t xml:space="preserve">профилактические оздоровительные мероприятия; мониторинги знаний с помощью викторин, опросов, тренингов; </w:t>
      </w:r>
    </w:p>
    <w:p w14:paraId="56ADAD7A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Д) социально-трудовые – волонтерская социально значимая трудовая деятельность; </w:t>
      </w:r>
      <w:r w:rsidRPr="00391FF2">
        <w:rPr>
          <w:rFonts w:eastAsia="Calibri"/>
          <w:color w:val="auto"/>
          <w:sz w:val="24"/>
          <w:szCs w:val="28"/>
          <w:lang w:eastAsia="en-US"/>
        </w:rPr>
        <w:t>профориентационные проекты.</w:t>
      </w:r>
    </w:p>
    <w:p w14:paraId="5DF678C9" w14:textId="7777777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Обсуждение и выбор социальной практики осуществляется, в том числе, с привлечением сотрудников НКО, общественных организаций и объединений, способных направить инициативу обучающихся в русло социально значимых задач, потребность в решении которых определена на уровне МО.</w:t>
      </w:r>
    </w:p>
    <w:p w14:paraId="5384A23E" w14:textId="77777777" w:rsidR="00391FF2" w:rsidRPr="00391FF2" w:rsidRDefault="00391FF2" w:rsidP="000433C2">
      <w:pPr>
        <w:widowControl/>
        <w:numPr>
          <w:ilvl w:val="0"/>
          <w:numId w:val="32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Реализация социальных практик.</w:t>
      </w:r>
    </w:p>
    <w:p w14:paraId="2250FB98" w14:textId="479D3036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На этапе введения социальных практик в систему воспитательной работы </w:t>
      </w:r>
      <w:r w:rsidR="00350505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14:paraId="17D0AC3F" w14:textId="0EE25A56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Развитие системы работы предполагает взаимодействие с НКО, общественными организациями и объединениями как с соорганизаторами и соисполнителями социальных практик. Взаимодействие </w:t>
      </w:r>
      <w:r w:rsidR="00350505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 xml:space="preserve"> и НКО,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 </w:t>
      </w:r>
    </w:p>
    <w:p w14:paraId="3B6C9EF0" w14:textId="2BDF4E25" w:rsidR="00391FF2" w:rsidRPr="00391FF2" w:rsidRDefault="00391FF2" w:rsidP="000433C2">
      <w:pPr>
        <w:tabs>
          <w:tab w:val="left" w:pos="0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Работа НКО, общественных организаций и объединений</w:t>
      </w:r>
      <w:r w:rsidR="00350505">
        <w:rPr>
          <w:color w:val="auto"/>
          <w:sz w:val="24"/>
          <w:szCs w:val="24"/>
          <w:lang w:bidi="ru-RU"/>
        </w:rPr>
        <w:t xml:space="preserve"> со школой </w:t>
      </w:r>
      <w:r w:rsidRPr="00391FF2">
        <w:rPr>
          <w:color w:val="auto"/>
          <w:sz w:val="24"/>
          <w:szCs w:val="24"/>
          <w:lang w:bidi="ru-RU"/>
        </w:rPr>
        <w:t>на постоянной основе является наиболее приемлемой формой, поскольку позволяет:</w:t>
      </w:r>
    </w:p>
    <w:p w14:paraId="511A43EA" w14:textId="2A92FEF9" w:rsidR="00391FF2" w:rsidRPr="00391FF2" w:rsidRDefault="00350505" w:rsidP="000433C2">
      <w:pPr>
        <w:widowControl/>
        <w:numPr>
          <w:ilvl w:val="0"/>
          <w:numId w:val="34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школе</w:t>
      </w:r>
      <w:r w:rsidR="00391FF2" w:rsidRPr="00391FF2">
        <w:rPr>
          <w:color w:val="auto"/>
          <w:sz w:val="24"/>
          <w:szCs w:val="24"/>
          <w:lang w:bidi="ru-RU"/>
        </w:rPr>
        <w:t xml:space="preserve">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</w:p>
    <w:p w14:paraId="77AC42F8" w14:textId="77777777" w:rsidR="00391FF2" w:rsidRPr="00391FF2" w:rsidRDefault="00391FF2" w:rsidP="000433C2">
      <w:pPr>
        <w:widowControl/>
        <w:numPr>
          <w:ilvl w:val="0"/>
          <w:numId w:val="34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НКО, 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</w:p>
    <w:p w14:paraId="26921191" w14:textId="1DA9480B" w:rsidR="00391FF2" w:rsidRPr="00391FF2" w:rsidRDefault="00350505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Школы</w:t>
      </w:r>
      <w:r w:rsidR="00391FF2" w:rsidRPr="00391FF2">
        <w:rPr>
          <w:color w:val="auto"/>
          <w:sz w:val="24"/>
          <w:szCs w:val="24"/>
          <w:lang w:bidi="ru-RU"/>
        </w:rPr>
        <w:t>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14:paraId="4CB8A9B0" w14:textId="0CE1CD8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Реализация социальных практик </w:t>
      </w:r>
      <w:r w:rsidR="00350505">
        <w:rPr>
          <w:color w:val="auto"/>
          <w:sz w:val="24"/>
          <w:szCs w:val="24"/>
          <w:lang w:bidi="ru-RU"/>
        </w:rPr>
        <w:t>школой</w:t>
      </w:r>
      <w:r w:rsidRPr="00391FF2">
        <w:rPr>
          <w:color w:val="auto"/>
          <w:sz w:val="24"/>
          <w:szCs w:val="24"/>
          <w:lang w:bidi="ru-RU"/>
        </w:rPr>
        <w:t xml:space="preserve"> совместно с НКО,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 обучающихся. 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</w:p>
    <w:p w14:paraId="04FE2D42" w14:textId="77777777" w:rsidR="00391FF2" w:rsidRPr="00391FF2" w:rsidRDefault="00391FF2" w:rsidP="000433C2">
      <w:pPr>
        <w:widowControl/>
        <w:numPr>
          <w:ilvl w:val="0"/>
          <w:numId w:val="33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Конкурс социальных практик.</w:t>
      </w:r>
    </w:p>
    <w:p w14:paraId="261AF58D" w14:textId="6F42BF86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Конкурс социальных практик является ежегодным мероприятием, проводимым в рамках Проекта, имеет статус </w:t>
      </w:r>
      <w:r w:rsidR="00350505">
        <w:rPr>
          <w:color w:val="auto"/>
          <w:sz w:val="24"/>
          <w:szCs w:val="24"/>
          <w:lang w:bidi="ru-RU"/>
        </w:rPr>
        <w:t>Международного</w:t>
      </w:r>
      <w:r w:rsidRPr="00391FF2">
        <w:rPr>
          <w:color w:val="auto"/>
          <w:sz w:val="24"/>
          <w:szCs w:val="24"/>
          <w:lang w:bidi="ru-RU"/>
        </w:rPr>
        <w:t xml:space="preserve"> мероприятия. Участниками конкурса являются зарегистрированные на сайте педагоги</w:t>
      </w:r>
      <w:r w:rsidR="00350505">
        <w:rPr>
          <w:color w:val="auto"/>
          <w:sz w:val="24"/>
          <w:szCs w:val="24"/>
          <w:lang w:bidi="ru-RU"/>
        </w:rPr>
        <w:t xml:space="preserve"> Российской Федерации, Луганской и Донецкой Народных Республик, Республики Беларусь</w:t>
      </w:r>
      <w:r w:rsidRPr="00391FF2">
        <w:rPr>
          <w:color w:val="auto"/>
          <w:sz w:val="24"/>
          <w:szCs w:val="24"/>
          <w:lang w:bidi="ru-RU"/>
        </w:rPr>
        <w:t>. Педагоги ежемесячно публикуют материалы о выполнении социальных практик в соответствии с электронной формой на сайте Проекта. Социальная практика проходит модерацию и допускается до участия в конкурсе.</w:t>
      </w:r>
    </w:p>
    <w:p w14:paraId="734ADB04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Цели, задачи конкурса, условия проведения, критерии оценки и информация о сроках проведения и объявления результатов указаны в Положении, публикуемом на сайте Проекта накануне даты начала проведения.</w:t>
      </w:r>
    </w:p>
    <w:p w14:paraId="19C11C85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Информационная поддержка конкурса обеспечивается ресурсами Проекта и его партнеров.</w:t>
      </w:r>
    </w:p>
    <w:p w14:paraId="206FDBBB" w14:textId="77777777" w:rsidR="00391FF2" w:rsidRPr="00391FF2" w:rsidRDefault="00391FF2" w:rsidP="000433C2">
      <w:pPr>
        <w:widowControl/>
        <w:numPr>
          <w:ilvl w:val="0"/>
          <w:numId w:val="33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Единый информационный банк социальных практик.</w:t>
      </w:r>
    </w:p>
    <w:p w14:paraId="7E4D5E5C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Единый информационный банк социальных практик формируется на сайте Проекта в разделе «Социальные практики». Каждый участник регистрируется на сайте, выбирая соответствующую роль, исполняемую в Проекте: педагог, родитель, представитель НКО, МО. </w:t>
      </w:r>
    </w:p>
    <w:p w14:paraId="7929EFEC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Информация о социальной практике представляет собой единую систему организационных взаимоотношений участников. Существует возможность ознакомиться с существующими запросами на проявление инициативы в решении социально значимых задач, а также с примерами выполнения социальных практик.</w:t>
      </w:r>
    </w:p>
    <w:p w14:paraId="3FFD46EC" w14:textId="77777777" w:rsidR="00391FF2" w:rsidRDefault="00391FF2" w:rsidP="000433C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36B96831" w14:textId="77777777" w:rsidR="00EC7630" w:rsidRDefault="0040263E" w:rsidP="000433C2">
      <w:pPr>
        <w:tabs>
          <w:tab w:val="left" w:pos="993"/>
        </w:tabs>
        <w:spacing w:line="276" w:lineRule="auto"/>
        <w:ind w:left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Классное руководство</w:t>
      </w:r>
    </w:p>
    <w:p w14:paraId="05118D79" w14:textId="4A8B6778" w:rsidR="00CD0A92" w:rsidRPr="00CD0A92" w:rsidRDefault="00CD0A92" w:rsidP="00CD0A92">
      <w:pPr>
        <w:tabs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>
        <w:rPr>
          <w:color w:val="auto"/>
          <w:sz w:val="24"/>
          <w:szCs w:val="24"/>
        </w:rPr>
        <w:t>:</w:t>
      </w:r>
    </w:p>
    <w:p w14:paraId="5F69F949" w14:textId="5E055FFA" w:rsidR="00EC7630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планирование и проведение классных часов</w:t>
      </w:r>
      <w:r w:rsidR="000C0A43">
        <w:rPr>
          <w:color w:val="auto"/>
          <w:sz w:val="24"/>
          <w:szCs w:val="24"/>
        </w:rPr>
        <w:t>, направленных на раскрытие понятий о нравственных качествах личности человека</w:t>
      </w:r>
      <w:r w:rsidRPr="00993751">
        <w:rPr>
          <w:color w:val="auto"/>
          <w:sz w:val="24"/>
          <w:szCs w:val="24"/>
        </w:rPr>
        <w:t>;</w:t>
      </w:r>
    </w:p>
    <w:p w14:paraId="5646AC89" w14:textId="30F6F6BA" w:rsidR="005B7B4B" w:rsidRPr="005B7B4B" w:rsidRDefault="00FF4F62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условий для доверительного общения и поддержки</w:t>
      </w:r>
      <w:r w:rsidR="005B7B4B" w:rsidRPr="00993751">
        <w:rPr>
          <w:color w:val="auto"/>
          <w:sz w:val="24"/>
          <w:szCs w:val="24"/>
        </w:rPr>
        <w:t xml:space="preserve"> обучающихся в </w:t>
      </w:r>
      <w:r>
        <w:rPr>
          <w:color w:val="auto"/>
          <w:sz w:val="24"/>
          <w:szCs w:val="24"/>
        </w:rPr>
        <w:t>осмыслении и обсуждении значений нравственных качеств человека и последствий нравственного выбора человека для него лично, для его близких, общества, государства, мира; совместн</w:t>
      </w:r>
      <w:r w:rsidR="00C56462">
        <w:rPr>
          <w:color w:val="auto"/>
          <w:sz w:val="24"/>
          <w:szCs w:val="24"/>
        </w:rPr>
        <w:t>ый</w:t>
      </w:r>
      <w:r w:rsidR="005B7B4B" w:rsidRPr="00993751">
        <w:rPr>
          <w:color w:val="auto"/>
          <w:sz w:val="24"/>
          <w:szCs w:val="24"/>
        </w:rPr>
        <w:t xml:space="preserve"> поиск решений </w:t>
      </w:r>
      <w:r w:rsidR="00C56462">
        <w:rPr>
          <w:color w:val="auto"/>
          <w:sz w:val="24"/>
          <w:szCs w:val="24"/>
        </w:rPr>
        <w:t>вопросов, поднимаемых тематикой киноуроков</w:t>
      </w:r>
      <w:r w:rsidR="005B7B4B" w:rsidRPr="00993751">
        <w:rPr>
          <w:color w:val="auto"/>
          <w:sz w:val="24"/>
          <w:szCs w:val="24"/>
        </w:rPr>
        <w:t>;</w:t>
      </w:r>
    </w:p>
    <w:p w14:paraId="7F8D5CE1" w14:textId="4218F251" w:rsidR="00EC7630" w:rsidRPr="00993751" w:rsidRDefault="000C0A43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поддержка</w:t>
      </w:r>
      <w:r w:rsidR="0040263E" w:rsidRPr="00993751">
        <w:rPr>
          <w:color w:val="auto"/>
          <w:sz w:val="24"/>
          <w:szCs w:val="24"/>
        </w:rPr>
        <w:t xml:space="preserve"> </w:t>
      </w:r>
      <w:r w:rsidR="009D1739" w:rsidRPr="00993751">
        <w:rPr>
          <w:color w:val="auto"/>
          <w:sz w:val="24"/>
          <w:szCs w:val="24"/>
        </w:rPr>
        <w:t>классными руководителями</w:t>
      </w:r>
      <w:r>
        <w:rPr>
          <w:color w:val="auto"/>
          <w:sz w:val="24"/>
          <w:szCs w:val="24"/>
        </w:rPr>
        <w:t xml:space="preserve"> инициативы школьников</w:t>
      </w:r>
      <w:r w:rsidR="009D1739" w:rsidRPr="009937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 реализации социальных практик</w:t>
      </w:r>
      <w:r w:rsidR="0040263E" w:rsidRPr="00993751">
        <w:rPr>
          <w:color w:val="auto"/>
          <w:sz w:val="24"/>
          <w:szCs w:val="24"/>
        </w:rPr>
        <w:t>, оказание необходимой помощи обучающимся в их подготовке, проведении и анализе;</w:t>
      </w:r>
    </w:p>
    <w:p w14:paraId="6D312224" w14:textId="4A1E0776" w:rsidR="00EC7630" w:rsidRPr="00993751" w:rsidRDefault="000C0A43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</w:t>
      </w:r>
      <w:r w:rsidR="0040263E" w:rsidRPr="009937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социальных практик классного, школьного и внешкольного уровня, </w:t>
      </w:r>
      <w:r w:rsidR="0040263E" w:rsidRPr="00993751">
        <w:rPr>
          <w:color w:val="auto"/>
          <w:sz w:val="24"/>
          <w:szCs w:val="24"/>
        </w:rPr>
        <w:t xml:space="preserve">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2CA7E03B" w14:textId="51558D2D" w:rsidR="005B7B4B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сплочение коллектива класса </w:t>
      </w:r>
      <w:r w:rsidR="000C0A43">
        <w:rPr>
          <w:color w:val="auto"/>
          <w:sz w:val="24"/>
          <w:szCs w:val="24"/>
        </w:rPr>
        <w:t xml:space="preserve">в процессе реализации </w:t>
      </w:r>
      <w:r w:rsidR="005B7B4B">
        <w:rPr>
          <w:color w:val="auto"/>
          <w:sz w:val="24"/>
          <w:szCs w:val="24"/>
        </w:rPr>
        <w:t xml:space="preserve">различных видов </w:t>
      </w:r>
      <w:r w:rsidR="000C0A43">
        <w:rPr>
          <w:color w:val="auto"/>
          <w:sz w:val="24"/>
          <w:szCs w:val="24"/>
        </w:rPr>
        <w:t>социальных практик</w:t>
      </w:r>
      <w:r w:rsidR="00CD0A92">
        <w:rPr>
          <w:color w:val="auto"/>
          <w:sz w:val="24"/>
          <w:szCs w:val="24"/>
        </w:rPr>
        <w:t>;</w:t>
      </w:r>
    </w:p>
    <w:p w14:paraId="66FBFC33" w14:textId="0DB7F26C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изучение особенностей личностного развития обучающихся пу</w:t>
      </w:r>
      <w:r w:rsidR="00C56462">
        <w:rPr>
          <w:color w:val="auto"/>
          <w:sz w:val="24"/>
          <w:szCs w:val="24"/>
        </w:rPr>
        <w:t>тём наблюдения за их поведением</w:t>
      </w:r>
      <w:r w:rsidRPr="00993751">
        <w:rPr>
          <w:color w:val="auto"/>
          <w:sz w:val="24"/>
          <w:szCs w:val="24"/>
        </w:rPr>
        <w:t xml:space="preserve"> в</w:t>
      </w:r>
      <w:r w:rsidR="00C56462">
        <w:rPr>
          <w:color w:val="auto"/>
          <w:sz w:val="24"/>
          <w:szCs w:val="24"/>
        </w:rPr>
        <w:t xml:space="preserve"> процессе проведения киноуроков</w:t>
      </w:r>
      <w:r w:rsidRPr="00993751">
        <w:rPr>
          <w:color w:val="auto"/>
          <w:sz w:val="24"/>
          <w:szCs w:val="24"/>
        </w:rPr>
        <w:t xml:space="preserve">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3B7D98EC" w14:textId="16E1AD8A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организацию и проведение регулярных родительских собраний</w:t>
      </w:r>
      <w:r w:rsidR="00C56462">
        <w:rPr>
          <w:color w:val="auto"/>
          <w:sz w:val="24"/>
          <w:szCs w:val="24"/>
        </w:rPr>
        <w:t xml:space="preserve"> с целью</w:t>
      </w:r>
      <w:r w:rsidRPr="00993751">
        <w:rPr>
          <w:color w:val="auto"/>
          <w:sz w:val="24"/>
          <w:szCs w:val="24"/>
        </w:rPr>
        <w:t xml:space="preserve"> информировани</w:t>
      </w:r>
      <w:r w:rsidR="00C56462">
        <w:rPr>
          <w:color w:val="auto"/>
          <w:sz w:val="24"/>
          <w:szCs w:val="24"/>
        </w:rPr>
        <w:t>я</w:t>
      </w:r>
      <w:r w:rsidRPr="00993751">
        <w:rPr>
          <w:color w:val="auto"/>
          <w:sz w:val="24"/>
          <w:szCs w:val="24"/>
        </w:rPr>
        <w:t xml:space="preserve"> родителей о</w:t>
      </w:r>
      <w:r w:rsidR="00C56462">
        <w:rPr>
          <w:color w:val="auto"/>
          <w:sz w:val="24"/>
          <w:szCs w:val="24"/>
        </w:rPr>
        <w:t xml:space="preserve"> процессе и результатах воспитательной работы в системе «Киноуроки в школах России», о совместном выполнении социальных практик</w:t>
      </w:r>
      <w:r w:rsidRPr="00993751">
        <w:rPr>
          <w:color w:val="auto"/>
          <w:sz w:val="24"/>
          <w:szCs w:val="24"/>
        </w:rPr>
        <w:t xml:space="preserve">; </w:t>
      </w:r>
    </w:p>
    <w:p w14:paraId="786925CF" w14:textId="75D8E850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привлечение родителей (законных представителей), членов семей обучающихся к организации и проведению </w:t>
      </w:r>
      <w:r w:rsidR="00C56462">
        <w:rPr>
          <w:color w:val="auto"/>
          <w:sz w:val="24"/>
          <w:szCs w:val="24"/>
        </w:rPr>
        <w:t>школьных социальных практик.</w:t>
      </w:r>
    </w:p>
    <w:p w14:paraId="4510E945" w14:textId="77777777" w:rsidR="00EC7630" w:rsidRPr="00993751" w:rsidRDefault="0040263E" w:rsidP="000433C2">
      <w:pPr>
        <w:tabs>
          <w:tab w:val="left" w:pos="851"/>
        </w:tabs>
        <w:spacing w:line="276" w:lineRule="auto"/>
        <w:ind w:firstLine="709"/>
        <w:rPr>
          <w:i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Основные школьные дела</w:t>
      </w:r>
    </w:p>
    <w:p w14:paraId="34D1E019" w14:textId="5D7BB62D" w:rsidR="00EC7630" w:rsidRPr="00CD0A92" w:rsidRDefault="0040263E" w:rsidP="000433C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 xml:space="preserve">Реализация воспитательного потенциала основных школьных дел может предусматривать </w:t>
      </w:r>
      <w:r w:rsidR="00CD0A92">
        <w:rPr>
          <w:color w:val="auto"/>
          <w:sz w:val="24"/>
          <w:szCs w:val="24"/>
        </w:rPr>
        <w:t>выполнение следующих социальных практик</w:t>
      </w:r>
      <w:r w:rsidRPr="00CD0A92">
        <w:rPr>
          <w:color w:val="auto"/>
          <w:sz w:val="24"/>
          <w:szCs w:val="24"/>
        </w:rPr>
        <w:t>:</w:t>
      </w:r>
    </w:p>
    <w:p w14:paraId="5F478C10" w14:textId="1742A1FE" w:rsidR="00CD0A92" w:rsidRPr="00993751" w:rsidRDefault="00CD0A92" w:rsidP="00CD0A9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во всероссийских</w:t>
      </w:r>
      <w:r>
        <w:rPr>
          <w:color w:val="auto"/>
          <w:sz w:val="24"/>
          <w:szCs w:val="24"/>
        </w:rPr>
        <w:t xml:space="preserve"> и международных акциях, проводимых в рамках системы воспитания «Киноуроки в школах России» и</w:t>
      </w:r>
      <w:r w:rsidRPr="00993751">
        <w:rPr>
          <w:color w:val="auto"/>
          <w:sz w:val="24"/>
          <w:szCs w:val="24"/>
        </w:rPr>
        <w:t xml:space="preserve"> акциях, посвящённых значимым событиям в России, мире;</w:t>
      </w:r>
    </w:p>
    <w:p w14:paraId="728EE55D" w14:textId="5E1A0694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0D0231D4" w14:textId="6C33FB23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социальные </w:t>
      </w:r>
      <w:r w:rsidR="00CD0A92">
        <w:rPr>
          <w:color w:val="auto"/>
          <w:sz w:val="24"/>
          <w:szCs w:val="24"/>
        </w:rPr>
        <w:t>практики</w:t>
      </w:r>
      <w:r w:rsidRPr="00993751">
        <w:rPr>
          <w:color w:val="auto"/>
          <w:sz w:val="24"/>
          <w:szCs w:val="24"/>
        </w:rPr>
        <w:t xml:space="preserve">, совместно реализуемые обучающимися и педагогами, в том числе с участием </w:t>
      </w:r>
      <w:r w:rsidR="00CD0A92">
        <w:rPr>
          <w:color w:val="auto"/>
          <w:sz w:val="24"/>
          <w:szCs w:val="24"/>
        </w:rPr>
        <w:t>родителей, представителей НКО и общественных организаций, администрации МО (</w:t>
      </w:r>
      <w:r w:rsidRPr="00993751">
        <w:rPr>
          <w:color w:val="auto"/>
          <w:sz w:val="24"/>
          <w:szCs w:val="24"/>
        </w:rPr>
        <w:t>благотворительной, экологической, патриотической, трудовой и др. направленности</w:t>
      </w:r>
      <w:r w:rsidR="00CD0A92">
        <w:rPr>
          <w:color w:val="auto"/>
          <w:sz w:val="24"/>
          <w:szCs w:val="24"/>
        </w:rPr>
        <w:t>)</w:t>
      </w:r>
      <w:r w:rsidRPr="00993751">
        <w:rPr>
          <w:color w:val="auto"/>
          <w:sz w:val="24"/>
          <w:szCs w:val="24"/>
        </w:rPr>
        <w:t>;</w:t>
      </w:r>
    </w:p>
    <w:p w14:paraId="283E3B01" w14:textId="77777777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26CD2AC0" w14:textId="132E773E" w:rsidR="00EC7630" w:rsidRPr="00CD0A92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</w:t>
      </w:r>
      <w:r w:rsidR="00CD0A92" w:rsidRPr="00CD0A92">
        <w:rPr>
          <w:color w:val="auto"/>
          <w:sz w:val="24"/>
          <w:szCs w:val="24"/>
        </w:rPr>
        <w:t>овительной и др. направленности</w:t>
      </w:r>
      <w:r w:rsidRPr="00CD0A92">
        <w:rPr>
          <w:color w:val="auto"/>
          <w:sz w:val="24"/>
          <w:szCs w:val="24"/>
        </w:rPr>
        <w:t>.</w:t>
      </w:r>
    </w:p>
    <w:p w14:paraId="27EDD4C7" w14:textId="77777777" w:rsidR="00EC7630" w:rsidRPr="00993751" w:rsidRDefault="0040263E" w:rsidP="000433C2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Внешкольные мероприятия</w:t>
      </w:r>
    </w:p>
    <w:p w14:paraId="6A08A5A4" w14:textId="533A21D5" w:rsidR="00EC7630" w:rsidRPr="00CD0A92" w:rsidRDefault="0040263E" w:rsidP="000433C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14:paraId="68C76C20" w14:textId="6FAA2178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внешкольные </w:t>
      </w:r>
      <w:r w:rsidR="00AA424E">
        <w:rPr>
          <w:color w:val="auto"/>
          <w:sz w:val="24"/>
          <w:szCs w:val="24"/>
        </w:rPr>
        <w:t>социальные практики</w:t>
      </w:r>
      <w:r w:rsidRPr="00993751">
        <w:rPr>
          <w:color w:val="auto"/>
          <w:sz w:val="24"/>
          <w:szCs w:val="24"/>
        </w:rPr>
        <w:t>, в том числе организуемые совместно с социальными партнёрами общеобразовательной организации;</w:t>
      </w:r>
    </w:p>
    <w:p w14:paraId="559400CC" w14:textId="2462C081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993751">
        <w:rPr>
          <w:color w:val="auto"/>
          <w:sz w:val="24"/>
          <w:szCs w:val="24"/>
        </w:rPr>
        <w:t>сии, экспедиции, слё</w:t>
      </w:r>
      <w:r w:rsidRPr="00993751">
        <w:rPr>
          <w:color w:val="auto"/>
          <w:sz w:val="24"/>
          <w:szCs w:val="24"/>
        </w:rPr>
        <w:t>ты и т. п., организуемые педагогами, в том числе совместно с родителями (законными представителями) обучающихся</w:t>
      </w:r>
      <w:r w:rsidR="00AA424E">
        <w:rPr>
          <w:color w:val="auto"/>
          <w:sz w:val="24"/>
          <w:szCs w:val="24"/>
        </w:rPr>
        <w:t>, социальными партнерами</w:t>
      </w:r>
      <w:r w:rsidRPr="00993751">
        <w:rPr>
          <w:color w:val="auto"/>
          <w:sz w:val="24"/>
          <w:szCs w:val="24"/>
        </w:rPr>
        <w:t xml:space="preserve">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2E25B388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</w:t>
      </w:r>
      <w:r w:rsidR="00AA424E">
        <w:rPr>
          <w:color w:val="auto"/>
          <w:sz w:val="24"/>
          <w:szCs w:val="24"/>
        </w:rPr>
        <w:t>реализуется инициированная школьниками социальная практика</w:t>
      </w:r>
      <w:r w:rsidRPr="00993751">
        <w:rPr>
          <w:color w:val="auto"/>
          <w:sz w:val="24"/>
          <w:szCs w:val="24"/>
        </w:rPr>
        <w:t>.</w:t>
      </w:r>
    </w:p>
    <w:p w14:paraId="6018C5F1" w14:textId="77777777" w:rsidR="00EC7630" w:rsidRPr="00993751" w:rsidRDefault="0040263E" w:rsidP="000433C2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14:paraId="316E8CF6" w14:textId="06C18931" w:rsidR="00EC7630" w:rsidRPr="00993751" w:rsidRDefault="0040263E" w:rsidP="000433C2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Реализация воспитательного потенциала</w:t>
      </w:r>
      <w:r w:rsidR="00AA424E">
        <w:rPr>
          <w:color w:val="auto"/>
          <w:sz w:val="24"/>
          <w:szCs w:val="24"/>
        </w:rPr>
        <w:t xml:space="preserve"> социальных практик, нацеленных на создание</w:t>
      </w:r>
      <w:r w:rsidRPr="00AA424E">
        <w:rPr>
          <w:color w:val="auto"/>
          <w:sz w:val="24"/>
          <w:szCs w:val="24"/>
        </w:rPr>
        <w:t xml:space="preserve"> предметно-пространственной среды</w:t>
      </w:r>
      <w:r w:rsidR="00AA424E">
        <w:rPr>
          <w:color w:val="auto"/>
          <w:sz w:val="24"/>
          <w:szCs w:val="24"/>
        </w:rPr>
        <w:t>,</w:t>
      </w:r>
      <w:r w:rsidRPr="00AA424E">
        <w:rPr>
          <w:color w:val="auto"/>
          <w:sz w:val="24"/>
          <w:szCs w:val="24"/>
        </w:rPr>
        <w:t xml:space="preserve">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AA424E">
        <w:rPr>
          <w:color w:val="auto"/>
          <w:sz w:val="24"/>
          <w:szCs w:val="24"/>
        </w:rPr>
        <w:t>:</w:t>
      </w:r>
      <w:r w:rsidRPr="00AA424E">
        <w:rPr>
          <w:i/>
          <w:color w:val="auto"/>
          <w:sz w:val="24"/>
          <w:szCs w:val="24"/>
        </w:rPr>
        <w:t xml:space="preserve"> </w:t>
      </w:r>
    </w:p>
    <w:p w14:paraId="79228E1C" w14:textId="77777777" w:rsidR="00EC7630" w:rsidRPr="00993751" w:rsidRDefault="0040263E" w:rsidP="000433C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21" w:name="_Hlk106819027"/>
      <w:r w:rsidRPr="00993751">
        <w:rPr>
          <w:color w:val="auto"/>
          <w:sz w:val="24"/>
          <w:szCs w:val="24"/>
        </w:rPr>
        <w:t xml:space="preserve"> в общеобразовательную организацию</w:t>
      </w:r>
      <w:bookmarkEnd w:id="21"/>
      <w:r w:rsidRPr="00993751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993751">
        <w:rPr>
          <w:color w:val="auto"/>
          <w:sz w:val="24"/>
          <w:szCs w:val="24"/>
        </w:rPr>
        <w:t>герб), изображениями символики Р</w:t>
      </w:r>
      <w:r w:rsidRPr="00993751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00E701CD" w:rsidR="00EC7630" w:rsidRPr="00993751" w:rsidRDefault="00AA424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сценария, </w:t>
      </w:r>
      <w:r w:rsidR="0040263E" w:rsidRPr="00993751">
        <w:rPr>
          <w:color w:val="auto"/>
          <w:sz w:val="24"/>
          <w:szCs w:val="24"/>
        </w:rPr>
        <w:t>организацию церемоний поднятия (спуска) государственного флага Российской Федерации;</w:t>
      </w:r>
    </w:p>
    <w:p w14:paraId="0B7F2213" w14:textId="11E5FCC8" w:rsidR="00EC7630" w:rsidRPr="00993751" w:rsidRDefault="00AA424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оформление тематических стендов</w:t>
      </w:r>
      <w:r w:rsidR="0040263E" w:rsidRPr="00993751">
        <w:rPr>
          <w:color w:val="auto"/>
          <w:sz w:val="24"/>
          <w:szCs w:val="24"/>
        </w:rPr>
        <w:t xml:space="preserve"> (современных и исторических, точных и стилизованных, географических, природных, культурологических)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3F1F4086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993751">
        <w:rPr>
          <w:i/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993751">
        <w:rPr>
          <w:i/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993751">
        <w:rPr>
          <w:color w:val="auto"/>
          <w:sz w:val="24"/>
          <w:szCs w:val="24"/>
        </w:rPr>
        <w:t>ых рекреационных зон, озеленение</w:t>
      </w:r>
      <w:r w:rsidRPr="00993751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993751">
        <w:rPr>
          <w:color w:val="auto"/>
          <w:sz w:val="24"/>
          <w:szCs w:val="24"/>
        </w:rPr>
        <w:t xml:space="preserve">и других педагогов </w:t>
      </w:r>
      <w:r w:rsidRPr="00993751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</w:t>
      </w:r>
      <w:r w:rsidR="000103DA" w:rsidRPr="00993751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993751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993751" w:rsidRDefault="0040263E" w:rsidP="00803019">
      <w:pPr>
        <w:tabs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14:paraId="4010392E" w14:textId="15CB23D5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i/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предусматривать</w:t>
      </w:r>
      <w:r w:rsidR="00AA424E" w:rsidRPr="00AA424E">
        <w:rPr>
          <w:color w:val="auto"/>
          <w:sz w:val="24"/>
          <w:szCs w:val="24"/>
        </w:rPr>
        <w:t>:</w:t>
      </w:r>
      <w:r w:rsidRPr="00993751">
        <w:rPr>
          <w:i/>
          <w:color w:val="auto"/>
          <w:sz w:val="24"/>
          <w:szCs w:val="24"/>
        </w:rPr>
        <w:t xml:space="preserve"> </w:t>
      </w:r>
    </w:p>
    <w:p w14:paraId="2ED7C870" w14:textId="0522EB13" w:rsidR="00EC7630" w:rsidRPr="00993751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тематические родительские собрания в классах, общешкольные родительские собрания по вопросам воспитания, </w:t>
      </w:r>
      <w:r w:rsidR="00AA424E">
        <w:rPr>
          <w:color w:val="auto"/>
          <w:sz w:val="24"/>
          <w:szCs w:val="24"/>
        </w:rPr>
        <w:t>реализации социальных практик</w:t>
      </w:r>
      <w:r w:rsidRPr="00993751">
        <w:rPr>
          <w:color w:val="auto"/>
          <w:sz w:val="24"/>
          <w:szCs w:val="24"/>
        </w:rPr>
        <w:t>;</w:t>
      </w:r>
    </w:p>
    <w:p w14:paraId="72EFF29F" w14:textId="77777777" w:rsidR="00EC7630" w:rsidRPr="00993751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544BE091" w14:textId="229F567B" w:rsidR="00EC7630" w:rsidRPr="00AA424E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привлечение родителей (законных представителей) к подготовке</w:t>
      </w:r>
      <w:r w:rsidR="00AA424E" w:rsidRPr="00AA424E">
        <w:rPr>
          <w:color w:val="auto"/>
          <w:sz w:val="24"/>
          <w:szCs w:val="24"/>
        </w:rPr>
        <w:t>, организации</w:t>
      </w:r>
      <w:r w:rsidRPr="00AA424E">
        <w:rPr>
          <w:color w:val="auto"/>
          <w:sz w:val="24"/>
          <w:szCs w:val="24"/>
        </w:rPr>
        <w:t xml:space="preserve"> и проведению </w:t>
      </w:r>
      <w:r w:rsidR="00AA424E" w:rsidRPr="00AA424E">
        <w:rPr>
          <w:color w:val="auto"/>
          <w:sz w:val="24"/>
          <w:szCs w:val="24"/>
        </w:rPr>
        <w:t>социальных практик.</w:t>
      </w:r>
      <w:bookmarkStart w:id="22" w:name="_Hlk85440179"/>
      <w:bookmarkEnd w:id="22"/>
    </w:p>
    <w:p w14:paraId="09DB01F7" w14:textId="77777777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Социальное партнёрство</w:t>
      </w:r>
    </w:p>
    <w:p w14:paraId="31E72524" w14:textId="0AD6958A" w:rsidR="00EC7630" w:rsidRPr="00AA424E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Реализация воспитательного потенциала социального партнёрства может предусматривать:</w:t>
      </w:r>
    </w:p>
    <w:p w14:paraId="0B88A9B4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993751" w:rsidRDefault="00D61159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проведение </w:t>
      </w:r>
      <w:r w:rsidR="0040263E" w:rsidRPr="00993751">
        <w:rPr>
          <w:color w:val="auto"/>
          <w:sz w:val="24"/>
          <w:szCs w:val="24"/>
        </w:rPr>
        <w:t>открыты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дискуссионны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площад</w:t>
      </w:r>
      <w:r w:rsidRPr="00993751">
        <w:rPr>
          <w:color w:val="auto"/>
          <w:sz w:val="24"/>
          <w:szCs w:val="24"/>
        </w:rPr>
        <w:t>ок</w:t>
      </w:r>
      <w:r w:rsidR="0040263E" w:rsidRPr="00993751">
        <w:rPr>
          <w:color w:val="auto"/>
          <w:sz w:val="24"/>
          <w:szCs w:val="24"/>
        </w:rPr>
        <w:t xml:space="preserve"> (детски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>, педагогически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>, родительски</w:t>
      </w:r>
      <w:r w:rsidRPr="00993751">
        <w:rPr>
          <w:color w:val="auto"/>
          <w:sz w:val="24"/>
          <w:szCs w:val="24"/>
        </w:rPr>
        <w:t>х)</w:t>
      </w:r>
      <w:r w:rsidR="0040263E" w:rsidRPr="00993751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993751" w:rsidRDefault="00D61159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реализация </w:t>
      </w:r>
      <w:r w:rsidR="0040263E" w:rsidRPr="00993751">
        <w:rPr>
          <w:color w:val="auto"/>
          <w:sz w:val="24"/>
          <w:szCs w:val="24"/>
        </w:rPr>
        <w:t>социальны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проект</w:t>
      </w:r>
      <w:r w:rsidRPr="00993751">
        <w:rPr>
          <w:color w:val="auto"/>
          <w:sz w:val="24"/>
          <w:szCs w:val="24"/>
        </w:rPr>
        <w:t>ов</w:t>
      </w:r>
      <w:r w:rsidR="0040263E" w:rsidRPr="00993751">
        <w:rPr>
          <w:color w:val="auto"/>
          <w:sz w:val="24"/>
          <w:szCs w:val="24"/>
        </w:rPr>
        <w:t>, совместно разрабатываемы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DD41093" w14:textId="77777777" w:rsidR="00EC7630" w:rsidRPr="00D1313A" w:rsidRDefault="0040263E" w:rsidP="00803019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23" w:name="_Toc109838901"/>
      <w:bookmarkStart w:id="24" w:name="_Toc111490840"/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23"/>
      <w:bookmarkEnd w:id="24"/>
    </w:p>
    <w:p w14:paraId="1A71BA20" w14:textId="7421410A" w:rsidR="00553BAE" w:rsidRPr="00553BAE" w:rsidRDefault="00553BAE" w:rsidP="00553BAE">
      <w:pPr>
        <w:pStyle w:val="2"/>
        <w:rPr>
          <w:color w:val="auto"/>
          <w:sz w:val="24"/>
          <w:szCs w:val="24"/>
          <w:lang w:bidi="ru-RU"/>
        </w:rPr>
      </w:pPr>
      <w:bookmarkStart w:id="25" w:name="_Toc111490841"/>
      <w:r>
        <w:rPr>
          <w:color w:val="auto"/>
          <w:sz w:val="24"/>
          <w:szCs w:val="24"/>
          <w:lang w:bidi="ru-RU"/>
        </w:rPr>
        <w:t xml:space="preserve">3.1 </w:t>
      </w:r>
      <w:r w:rsidRPr="00553BAE">
        <w:rPr>
          <w:color w:val="auto"/>
          <w:sz w:val="24"/>
          <w:szCs w:val="24"/>
          <w:lang w:bidi="ru-RU"/>
        </w:rPr>
        <w:t>Модель организации социальных практик</w:t>
      </w:r>
      <w:bookmarkEnd w:id="25"/>
    </w:p>
    <w:p w14:paraId="11321571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before="120"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Для решения задач реализации социальных практик необходимо объединение усилий гражданских институтов, институтов образования и власти, их заинтересованность в согласованных действиях, направленных на воспитание подрастающего поколения. </w:t>
      </w:r>
    </w:p>
    <w:p w14:paraId="496D53F0" w14:textId="076BAE03" w:rsidR="00803019" w:rsidRPr="00803019" w:rsidRDefault="00553BAE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М</w:t>
      </w:r>
      <w:r w:rsidR="00803019" w:rsidRPr="00803019">
        <w:rPr>
          <w:color w:val="auto"/>
          <w:sz w:val="24"/>
          <w:szCs w:val="24"/>
          <w:lang w:bidi="ru-RU"/>
        </w:rPr>
        <w:t xml:space="preserve">одель </w:t>
      </w:r>
      <w:r w:rsidRPr="00553BAE">
        <w:rPr>
          <w:color w:val="auto"/>
          <w:sz w:val="24"/>
          <w:szCs w:val="24"/>
          <w:lang w:bidi="ru-RU"/>
        </w:rPr>
        <w:t xml:space="preserve">организации социальных практик </w:t>
      </w:r>
      <w:r w:rsidR="00803019" w:rsidRPr="00803019">
        <w:rPr>
          <w:color w:val="auto"/>
          <w:sz w:val="24"/>
          <w:szCs w:val="24"/>
          <w:lang w:bidi="ru-RU"/>
        </w:rPr>
        <w:t>позволяет каждому участнику решать собственные задачи, отвечающие существующим полномочиям и потребностям. При этом достигаются общие цели воспитания нового поколения в развивающейся комфортной среде, где созданы условия для формирования личной ответственности и социальной и интеллектуальной компетентности.</w:t>
      </w:r>
    </w:p>
    <w:p w14:paraId="0239E766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разработанной модели реализации социальных практик участниками выступают:</w:t>
      </w:r>
    </w:p>
    <w:p w14:paraId="026ED2EE" w14:textId="4CE68CE6" w:rsidR="00803019" w:rsidRPr="00803019" w:rsidRDefault="006623B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Образовательные учреждения</w:t>
      </w:r>
      <w:r w:rsidR="00803019" w:rsidRPr="00803019">
        <w:rPr>
          <w:color w:val="auto"/>
          <w:sz w:val="24"/>
          <w:szCs w:val="24"/>
          <w:lang w:bidi="ru-RU"/>
        </w:rPr>
        <w:t>.</w:t>
      </w:r>
    </w:p>
    <w:p w14:paraId="709EA1A4" w14:textId="0B233DD3" w:rsidR="00803019" w:rsidRPr="00803019" w:rsidRDefault="0080301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Органы </w:t>
      </w:r>
      <w:r w:rsidR="00A4448D">
        <w:rPr>
          <w:color w:val="auto"/>
          <w:sz w:val="24"/>
          <w:szCs w:val="24"/>
          <w:lang w:bidi="ru-RU"/>
        </w:rPr>
        <w:t>исполнительной власти</w:t>
      </w:r>
      <w:r w:rsidRPr="00803019">
        <w:rPr>
          <w:color w:val="auto"/>
          <w:sz w:val="24"/>
          <w:szCs w:val="24"/>
          <w:lang w:bidi="ru-RU"/>
        </w:rPr>
        <w:t xml:space="preserve"> (администрация муниципальных образований (МО).</w:t>
      </w:r>
    </w:p>
    <w:p w14:paraId="10AC15B9" w14:textId="77777777" w:rsidR="00803019" w:rsidRPr="00803019" w:rsidRDefault="0080301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Некоммерческие организации (НКО), общественные организации и объединения, деятельность которых направлена на развитие волонтерского движения, реализацию социально значимых задач. </w:t>
      </w:r>
    </w:p>
    <w:p w14:paraId="34CA23DD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Описанный вариант реализации социальных практик является примерным и может быть скорректирован в соответствии с существующими условиями и возможностями участников. </w:t>
      </w:r>
    </w:p>
    <w:p w14:paraId="49CE9DF7" w14:textId="77777777" w:rsidR="00803019" w:rsidRDefault="00803019" w:rsidP="006623B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</w:pPr>
    </w:p>
    <w:p w14:paraId="10E9299A" w14:textId="7B4F5261" w:rsidR="001E41D2" w:rsidRPr="00803019" w:rsidRDefault="001E41D2" w:rsidP="001E41D2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right="-6"/>
        <w:jc w:val="left"/>
        <w:rPr>
          <w:b/>
          <w:color w:val="auto"/>
          <w:sz w:val="24"/>
          <w:szCs w:val="24"/>
          <w:lang w:bidi="ru-RU"/>
        </w:rPr>
      </w:pPr>
      <w:r w:rsidRPr="00803019">
        <w:rPr>
          <w:b/>
          <w:color w:val="auto"/>
          <w:sz w:val="24"/>
          <w:szCs w:val="24"/>
          <w:lang w:bidi="ru-RU"/>
        </w:rPr>
        <w:t xml:space="preserve">Роль МО </w:t>
      </w:r>
      <w:r>
        <w:rPr>
          <w:b/>
          <w:color w:val="auto"/>
          <w:sz w:val="24"/>
          <w:szCs w:val="24"/>
          <w:lang w:bidi="ru-RU"/>
        </w:rPr>
        <w:t>в реализации социальных практик</w:t>
      </w:r>
    </w:p>
    <w:p w14:paraId="5BEDC572" w14:textId="77777777" w:rsidR="001E41D2" w:rsidRPr="00803019" w:rsidRDefault="001E41D2" w:rsidP="001E41D2">
      <w:p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МО выполняют организационную, координирующую и стимулирующую функции в реализации социальных практик:</w:t>
      </w:r>
    </w:p>
    <w:p w14:paraId="4BBC91B6" w14:textId="77777777" w:rsidR="001E41D2" w:rsidRPr="00803019" w:rsidRDefault="001E41D2" w:rsidP="001E41D2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А) организационная составляющая в социальных практиках проявлена:</w:t>
      </w:r>
    </w:p>
    <w:p w14:paraId="1C2ED128" w14:textId="24B03F7B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организации просмотра фильмов на базе кинотеатров</w:t>
      </w:r>
      <w:r>
        <w:rPr>
          <w:color w:val="auto"/>
          <w:sz w:val="24"/>
          <w:szCs w:val="24"/>
          <w:lang w:bidi="ru-RU"/>
        </w:rPr>
        <w:t xml:space="preserve"> и учреждений культуры</w:t>
      </w:r>
      <w:r w:rsidRPr="00803019">
        <w:rPr>
          <w:color w:val="auto"/>
          <w:sz w:val="24"/>
          <w:szCs w:val="24"/>
          <w:lang w:bidi="ru-RU"/>
        </w:rPr>
        <w:t>, расположенных на территории МО;</w:t>
      </w:r>
    </w:p>
    <w:p w14:paraId="1E64CD82" w14:textId="77777777" w:rsidR="001E41D2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выстраивании взаимодействий с местными НКО, общественными организациями и объединениями, деятельность которых направлена на решение социально значимых задач и организацию молодежных волонтерских движений</w:t>
      </w:r>
      <w:r>
        <w:rPr>
          <w:color w:val="auto"/>
          <w:sz w:val="24"/>
          <w:szCs w:val="24"/>
          <w:lang w:bidi="ru-RU"/>
        </w:rPr>
        <w:t>;</w:t>
      </w:r>
    </w:p>
    <w:p w14:paraId="4B1A9D6F" w14:textId="0F2DF632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МО </w:t>
      </w:r>
      <w:r>
        <w:rPr>
          <w:color w:val="auto"/>
          <w:sz w:val="24"/>
          <w:szCs w:val="24"/>
          <w:lang w:bidi="ru-RU"/>
        </w:rPr>
        <w:t xml:space="preserve">по запросу школ </w:t>
      </w:r>
      <w:r w:rsidRPr="00803019">
        <w:rPr>
          <w:color w:val="auto"/>
          <w:sz w:val="24"/>
          <w:szCs w:val="24"/>
          <w:lang w:bidi="ru-RU"/>
        </w:rPr>
        <w:t>предоставляют актуальную информацию о планах развития и текущих социальных потребностях МО (благоустройство территорий, волонтерская адресная помощь ветеранам и пенсионерам, проведение культурных, досуговых мероприятий для различных групп населения, в том числе  направленных на укрепление межнациональных (межэтнических) отношений и др.);</w:t>
      </w:r>
    </w:p>
    <w:p w14:paraId="5716841D" w14:textId="77777777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обеспечении информационной поддержки процесса реализации социальных практик местными СМИ;</w:t>
      </w:r>
    </w:p>
    <w:p w14:paraId="55C8BC35" w14:textId="77777777" w:rsidR="001E41D2" w:rsidRPr="00803019" w:rsidRDefault="001E41D2" w:rsidP="001E41D2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  <w:sectPr w:rsidR="001E41D2" w:rsidRPr="00803019" w:rsidSect="0086330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168EEDEA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49F40A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423E8CB" w14:textId="243856D9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03019">
        <w:rPr>
          <w:rFonts w:eastAsia="Calibri"/>
          <w:b/>
          <w:color w:val="auto"/>
          <w:sz w:val="28"/>
          <w:szCs w:val="28"/>
          <w:lang w:eastAsia="en-US"/>
        </w:rPr>
        <w:t xml:space="preserve">Модель </w:t>
      </w:r>
      <w:r w:rsidR="00553BAE">
        <w:rPr>
          <w:rFonts w:eastAsia="Calibri"/>
          <w:b/>
          <w:color w:val="auto"/>
          <w:sz w:val="28"/>
          <w:szCs w:val="28"/>
          <w:lang w:eastAsia="en-US"/>
        </w:rPr>
        <w:t>организации</w:t>
      </w:r>
      <w:r w:rsidRPr="00803019">
        <w:rPr>
          <w:rFonts w:eastAsia="Calibri"/>
          <w:b/>
          <w:color w:val="auto"/>
          <w:sz w:val="28"/>
          <w:szCs w:val="28"/>
          <w:lang w:eastAsia="en-US"/>
        </w:rPr>
        <w:t xml:space="preserve"> социальных практик</w:t>
      </w:r>
    </w:p>
    <w:p w14:paraId="10A68053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E95BC0E" w14:textId="77777777" w:rsidR="00803019" w:rsidRPr="00803019" w:rsidRDefault="00803019" w:rsidP="0080301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</w:pPr>
    </w:p>
    <w:p w14:paraId="315C3F00" w14:textId="76F13B12" w:rsidR="00803019" w:rsidRPr="00803019" w:rsidRDefault="00803019" w:rsidP="00803019">
      <w:pPr>
        <w:widowControl/>
        <w:tabs>
          <w:tab w:val="left" w:pos="993"/>
        </w:tabs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803019">
        <w:rPr>
          <w:noProof/>
        </w:rPr>
        <w:drawing>
          <wp:inline distT="0" distB="0" distL="0" distR="0" wp14:anchorId="1F741FA5" wp14:editId="31C7905D">
            <wp:extent cx="982027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22172" cy="44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BBA4" w14:textId="77777777" w:rsidR="00803019" w:rsidRPr="00803019" w:rsidRDefault="00803019" w:rsidP="0080301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  <w:sectPr w:rsidR="00803019" w:rsidRPr="00803019" w:rsidSect="00553BAE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14:paraId="0428C08C" w14:textId="542423E7" w:rsidR="00803019" w:rsidRPr="00803019" w:rsidRDefault="00803019" w:rsidP="00803019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Б) координируя решение поставленных социально значимых задач, МО оказывает содействие </w:t>
      </w:r>
      <w:r w:rsidR="001E41D2">
        <w:rPr>
          <w:color w:val="auto"/>
          <w:sz w:val="24"/>
          <w:szCs w:val="24"/>
          <w:lang w:bidi="ru-RU"/>
        </w:rPr>
        <w:t>школ</w:t>
      </w:r>
      <w:r w:rsidRPr="00803019">
        <w:rPr>
          <w:color w:val="auto"/>
          <w:sz w:val="24"/>
          <w:szCs w:val="24"/>
          <w:lang w:bidi="ru-RU"/>
        </w:rPr>
        <w:t xml:space="preserve"> и НКО, общественных организаций и объединений при реализации социальных практик, согласовывает проведение мероприятий, отвечающих задачам плана развития МО;</w:t>
      </w:r>
    </w:p>
    <w:p w14:paraId="2A6F69C4" w14:textId="29E191C7" w:rsidR="00803019" w:rsidRPr="00803019" w:rsidRDefault="00803019" w:rsidP="00803019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В) стимулируя </w:t>
      </w:r>
      <w:r w:rsidR="001E41D2">
        <w:rPr>
          <w:color w:val="auto"/>
          <w:sz w:val="24"/>
          <w:szCs w:val="24"/>
          <w:lang w:bidi="ru-RU"/>
        </w:rPr>
        <w:t>школы</w:t>
      </w:r>
      <w:r w:rsidRPr="00803019">
        <w:rPr>
          <w:color w:val="auto"/>
          <w:sz w:val="24"/>
          <w:szCs w:val="24"/>
          <w:lang w:bidi="ru-RU"/>
        </w:rPr>
        <w:t xml:space="preserve"> к реализации социальных практик, администрация МО отмечает деятельность наиболее активных обучающихся, педагогов, поощряя проявленную инициативу в решении социально значимых задач МО. </w:t>
      </w:r>
    </w:p>
    <w:p w14:paraId="4501F9F5" w14:textId="77777777" w:rsidR="00803019" w:rsidRPr="00803019" w:rsidRDefault="00803019" w:rsidP="00803019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jc w:val="left"/>
        <w:rPr>
          <w:color w:val="auto"/>
          <w:sz w:val="24"/>
          <w:szCs w:val="24"/>
          <w:lang w:bidi="ru-RU"/>
        </w:rPr>
      </w:pPr>
    </w:p>
    <w:p w14:paraId="6069E76A" w14:textId="1CC95DD4" w:rsidR="00EC7630" w:rsidRPr="00803019" w:rsidRDefault="00553BAE" w:rsidP="00803019">
      <w:pPr>
        <w:keepNext/>
        <w:keepLines/>
        <w:spacing w:line="276" w:lineRule="auto"/>
        <w:outlineLvl w:val="0"/>
        <w:rPr>
          <w:b/>
          <w:color w:val="auto"/>
          <w:sz w:val="24"/>
        </w:rPr>
      </w:pPr>
      <w:bookmarkStart w:id="26" w:name="_Toc109838905"/>
      <w:bookmarkStart w:id="27" w:name="_Toc111490842"/>
      <w:r>
        <w:rPr>
          <w:b/>
          <w:color w:val="auto"/>
          <w:sz w:val="24"/>
        </w:rPr>
        <w:t>3.2</w:t>
      </w:r>
      <w:r w:rsidR="0040263E" w:rsidRPr="00803019">
        <w:rPr>
          <w:b/>
          <w:color w:val="auto"/>
          <w:sz w:val="24"/>
        </w:rPr>
        <w:t xml:space="preserve"> Система поощрения социальной успешности и проявлений активной жизненной позиции обучающихся</w:t>
      </w:r>
      <w:bookmarkEnd w:id="26"/>
      <w:bookmarkEnd w:id="27"/>
    </w:p>
    <w:p w14:paraId="59DFB488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r w:rsidRPr="00803019">
        <w:rPr>
          <w:color w:val="auto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803019" w:rsidRDefault="0040263E" w:rsidP="00803019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</w:rPr>
      </w:pPr>
      <w:r w:rsidRPr="00803019">
        <w:rPr>
          <w:color w:val="auto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C6487B1" w14:textId="7C4D76C0" w:rsidR="00EC7630" w:rsidRPr="00803019" w:rsidRDefault="0040263E" w:rsidP="00803019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</w:rPr>
      </w:pPr>
      <w:r w:rsidRPr="00803019">
        <w:rPr>
          <w:color w:val="auto"/>
          <w:sz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</w:t>
      </w:r>
      <w:r w:rsidR="001E41D2">
        <w:rPr>
          <w:color w:val="auto"/>
          <w:sz w:val="24"/>
        </w:rPr>
        <w:t>вшими и не получившими награды).</w:t>
      </w:r>
    </w:p>
    <w:p w14:paraId="67004D81" w14:textId="2E8704EA" w:rsidR="001E41D2" w:rsidRDefault="001E41D2" w:rsidP="00803019">
      <w:pPr>
        <w:widowControl/>
        <w:spacing w:line="276" w:lineRule="auto"/>
        <w:ind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Для организации награждения </w:t>
      </w:r>
      <w:r>
        <w:rPr>
          <w:color w:val="auto"/>
          <w:sz w:val="24"/>
          <w:szCs w:val="24"/>
          <w:lang w:bidi="ru-RU"/>
        </w:rPr>
        <w:t xml:space="preserve">администрация </w:t>
      </w:r>
      <w:r w:rsidRPr="00803019">
        <w:rPr>
          <w:color w:val="auto"/>
          <w:sz w:val="24"/>
          <w:szCs w:val="24"/>
          <w:lang w:bidi="ru-RU"/>
        </w:rPr>
        <w:t>МО, в том числе, производ</w:t>
      </w:r>
      <w:r>
        <w:rPr>
          <w:color w:val="auto"/>
          <w:sz w:val="24"/>
          <w:szCs w:val="24"/>
          <w:lang w:bidi="ru-RU"/>
        </w:rPr>
        <w:t>и</w:t>
      </w:r>
      <w:r w:rsidRPr="00803019">
        <w:rPr>
          <w:color w:val="auto"/>
          <w:sz w:val="24"/>
          <w:szCs w:val="24"/>
          <w:lang w:bidi="ru-RU"/>
        </w:rPr>
        <w:t xml:space="preserve">т закупку сувенирной продукции Проекта, предназначенной для популяризации </w:t>
      </w:r>
      <w:r>
        <w:rPr>
          <w:color w:val="auto"/>
          <w:sz w:val="24"/>
          <w:szCs w:val="24"/>
          <w:lang w:bidi="ru-RU"/>
        </w:rPr>
        <w:t xml:space="preserve">нравственных качеств, </w:t>
      </w:r>
      <w:r w:rsidRPr="00803019">
        <w:rPr>
          <w:color w:val="auto"/>
          <w:sz w:val="24"/>
          <w:szCs w:val="24"/>
          <w:lang w:bidi="ru-RU"/>
        </w:rPr>
        <w:t>положительных образов киногероев и продвижения смыслов фильмов, раскрывающих ценностные качества личности человека.</w:t>
      </w:r>
    </w:p>
    <w:p w14:paraId="5D99F483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r w:rsidRPr="00803019">
        <w:rPr>
          <w:color w:val="auto"/>
          <w:sz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r w:rsidRPr="00803019">
        <w:rPr>
          <w:color w:val="auto"/>
          <w:sz w:val="24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 w:rsidP="00803019">
      <w:pPr>
        <w:widowControl/>
        <w:spacing w:line="276" w:lineRule="auto"/>
        <w:ind w:firstLine="709"/>
        <w:rPr>
          <w:color w:val="auto"/>
          <w:sz w:val="28"/>
        </w:rPr>
      </w:pPr>
    </w:p>
    <w:p w14:paraId="2416F4CE" w14:textId="77777777" w:rsidR="00C065AE" w:rsidRDefault="00C065A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</w:p>
    <w:p w14:paraId="6CF8FB6C" w14:textId="77777777" w:rsidR="00791E70" w:rsidRDefault="00791E7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  <w:sectPr w:rsidR="00791E70" w:rsidSect="0065194A">
          <w:footerReference w:type="default" r:id="rId12"/>
          <w:pgSz w:w="11900" w:h="16840"/>
          <w:pgMar w:top="1134" w:right="851" w:bottom="1134" w:left="1701" w:header="709" w:footer="709" w:gutter="0"/>
          <w:cols w:space="720"/>
          <w:titlePg/>
        </w:sectPr>
      </w:pPr>
    </w:p>
    <w:p w14:paraId="14A6D3AC" w14:textId="1DED6336" w:rsidR="00EC7630" w:rsidRDefault="0065194A" w:rsidP="00553BAE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8" w:name="_Toc111490843"/>
      <w:bookmarkStart w:id="29" w:name="_Ref111551156"/>
      <w:r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  <w:bookmarkEnd w:id="28"/>
      <w:bookmarkEnd w:id="29"/>
    </w:p>
    <w:p w14:paraId="4395C71C" w14:textId="77777777" w:rsidR="0065194A" w:rsidRPr="0065194A" w:rsidRDefault="0065194A" w:rsidP="0065194A"/>
    <w:tbl>
      <w:tblPr>
        <w:tblStyle w:val="affb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791E70" w:rsidRPr="0065194A" w14:paraId="618E5EE6" w14:textId="77777777" w:rsidTr="0065194A"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14:paraId="4373B641" w14:textId="77777777" w:rsidR="00791E70" w:rsidRPr="0065194A" w:rsidRDefault="00791E70" w:rsidP="0065194A">
            <w:pPr>
              <w:tabs>
                <w:tab w:val="left" w:pos="851"/>
              </w:tabs>
              <w:jc w:val="righ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Класс</w:t>
            </w:r>
          </w:p>
          <w:p w14:paraId="4923B11B" w14:textId="77777777" w:rsidR="00791E70" w:rsidRPr="0065194A" w:rsidRDefault="00791E70" w:rsidP="0065194A">
            <w:pPr>
              <w:tabs>
                <w:tab w:val="left" w:pos="851"/>
              </w:tabs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Период</w:t>
            </w:r>
          </w:p>
        </w:tc>
        <w:tc>
          <w:tcPr>
            <w:tcW w:w="2068" w:type="dxa"/>
            <w:vAlign w:val="center"/>
          </w:tcPr>
          <w:p w14:paraId="794E3C4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2069" w:type="dxa"/>
            <w:vAlign w:val="center"/>
          </w:tcPr>
          <w:p w14:paraId="496CAB4B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14:paraId="68F43B2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C8F32D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14:paraId="1C9F62B7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14:paraId="299AC7E5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6-9</w:t>
            </w:r>
          </w:p>
        </w:tc>
        <w:tc>
          <w:tcPr>
            <w:tcW w:w="2069" w:type="dxa"/>
            <w:vAlign w:val="center"/>
          </w:tcPr>
          <w:p w14:paraId="31F3659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10-11</w:t>
            </w:r>
          </w:p>
        </w:tc>
      </w:tr>
      <w:tr w:rsidR="00791E70" w:rsidRPr="0065194A" w14:paraId="621489E5" w14:textId="77777777" w:rsidTr="0065194A">
        <w:tc>
          <w:tcPr>
            <w:tcW w:w="1242" w:type="dxa"/>
          </w:tcPr>
          <w:p w14:paraId="2DDB8B1A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Сентябрь</w:t>
            </w:r>
          </w:p>
        </w:tc>
        <w:tc>
          <w:tcPr>
            <w:tcW w:w="2068" w:type="dxa"/>
          </w:tcPr>
          <w:p w14:paraId="5A742D5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«ЭРА» (понятие: мечта)</w:t>
            </w:r>
          </w:p>
          <w:p w14:paraId="35FCA56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«Мечта»</w:t>
            </w:r>
          </w:p>
        </w:tc>
        <w:tc>
          <w:tcPr>
            <w:tcW w:w="2069" w:type="dxa"/>
          </w:tcPr>
          <w:p w14:paraId="3862DD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«Хорошие песни» (понятие: доброжелательность)</w:t>
            </w:r>
          </w:p>
        </w:tc>
        <w:tc>
          <w:tcPr>
            <w:tcW w:w="2068" w:type="dxa"/>
          </w:tcPr>
          <w:p w14:paraId="43E7AD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«Песня ветра» (понятие: дружелюбие)</w:t>
            </w:r>
          </w:p>
        </w:tc>
        <w:tc>
          <w:tcPr>
            <w:tcW w:w="2159" w:type="dxa"/>
          </w:tcPr>
          <w:p w14:paraId="29EC65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«Первое дело» (понятие: убежденность, идейность)</w:t>
            </w:r>
          </w:p>
        </w:tc>
        <w:tc>
          <w:tcPr>
            <w:tcW w:w="2068" w:type="dxa"/>
          </w:tcPr>
          <w:p w14:paraId="6D0E29B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«Дом» (понятие: коллективизм)</w:t>
            </w:r>
          </w:p>
        </w:tc>
        <w:tc>
          <w:tcPr>
            <w:tcW w:w="2069" w:type="dxa"/>
          </w:tcPr>
          <w:p w14:paraId="5363CA7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  <w:tc>
          <w:tcPr>
            <w:tcW w:w="2069" w:type="dxa"/>
          </w:tcPr>
          <w:p w14:paraId="365B27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</w:tr>
      <w:tr w:rsidR="00791E70" w:rsidRPr="0065194A" w14:paraId="26DDF309" w14:textId="77777777" w:rsidTr="0065194A">
        <w:tc>
          <w:tcPr>
            <w:tcW w:w="1242" w:type="dxa"/>
          </w:tcPr>
          <w:p w14:paraId="48FAFC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Октябрь</w:t>
            </w:r>
          </w:p>
        </w:tc>
        <w:tc>
          <w:tcPr>
            <w:tcW w:w="2068" w:type="dxa"/>
          </w:tcPr>
          <w:p w14:paraId="5FBFDE9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«Мандарин» (понятие: радость за другого)</w:t>
            </w:r>
          </w:p>
        </w:tc>
        <w:tc>
          <w:tcPr>
            <w:tcW w:w="2069" w:type="dxa"/>
          </w:tcPr>
          <w:p w14:paraId="5ECB3C9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 в беде не бросит» (понятие: помощь вместо осуждения)</w:t>
            </w:r>
          </w:p>
        </w:tc>
        <w:tc>
          <w:tcPr>
            <w:tcW w:w="2068" w:type="dxa"/>
          </w:tcPr>
          <w:p w14:paraId="35DF6E3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«Три солнца» (понятие: уважение)</w:t>
            </w:r>
          </w:p>
        </w:tc>
        <w:tc>
          <w:tcPr>
            <w:tcW w:w="2159" w:type="dxa"/>
          </w:tcPr>
          <w:p w14:paraId="579481F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8" w:type="dxa"/>
          </w:tcPr>
          <w:p w14:paraId="774A7A8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7F4A93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6B012B1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</w:tr>
      <w:tr w:rsidR="00791E70" w:rsidRPr="0065194A" w14:paraId="458D156C" w14:textId="77777777" w:rsidTr="0065194A">
        <w:tc>
          <w:tcPr>
            <w:tcW w:w="1242" w:type="dxa"/>
          </w:tcPr>
          <w:p w14:paraId="2BC15B3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Ноябрь</w:t>
            </w:r>
          </w:p>
        </w:tc>
        <w:tc>
          <w:tcPr>
            <w:tcW w:w="2068" w:type="dxa"/>
          </w:tcPr>
          <w:p w14:paraId="33D60B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«Не трус и не предатель» (понятие: дружба)</w:t>
            </w:r>
          </w:p>
        </w:tc>
        <w:tc>
          <w:tcPr>
            <w:tcW w:w="2069" w:type="dxa"/>
          </w:tcPr>
          <w:p w14:paraId="3575ADE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танец» (понятие: честность)</w:t>
            </w:r>
          </w:p>
        </w:tc>
        <w:tc>
          <w:tcPr>
            <w:tcW w:w="2068" w:type="dxa"/>
          </w:tcPr>
          <w:p w14:paraId="7E9D6A9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«Трудный выбор» (понятие: моральный выбор)</w:t>
            </w:r>
          </w:p>
        </w:tc>
        <w:tc>
          <w:tcPr>
            <w:tcW w:w="2159" w:type="dxa"/>
          </w:tcPr>
          <w:p w14:paraId="780FA78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«Другой мир» (понятие: верность идеалам)</w:t>
            </w:r>
          </w:p>
        </w:tc>
        <w:tc>
          <w:tcPr>
            <w:tcW w:w="2068" w:type="dxa"/>
          </w:tcPr>
          <w:p w14:paraId="0B9AE38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«Великий» (понятие: справедливость)</w:t>
            </w:r>
          </w:p>
        </w:tc>
        <w:tc>
          <w:tcPr>
            <w:tcW w:w="2069" w:type="dxa"/>
          </w:tcPr>
          <w:p w14:paraId="5018554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  <w:tc>
          <w:tcPr>
            <w:tcW w:w="2069" w:type="dxa"/>
          </w:tcPr>
          <w:p w14:paraId="508CD32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</w:tr>
      <w:tr w:rsidR="00791E70" w:rsidRPr="0065194A" w14:paraId="45C33D26" w14:textId="77777777" w:rsidTr="0065194A">
        <w:tc>
          <w:tcPr>
            <w:tcW w:w="1242" w:type="dxa"/>
          </w:tcPr>
          <w:p w14:paraId="507BA80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Декабрь</w:t>
            </w:r>
          </w:p>
        </w:tc>
        <w:tc>
          <w:tcPr>
            <w:tcW w:w="2068" w:type="dxa"/>
          </w:tcPr>
          <w:p w14:paraId="32EAD01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«Новогодний подарок» (понятие: добро)</w:t>
            </w:r>
          </w:p>
        </w:tc>
        <w:tc>
          <w:tcPr>
            <w:tcW w:w="2069" w:type="dxa"/>
          </w:tcPr>
          <w:p w14:paraId="753CF1B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3E12F07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</w:tcPr>
          <w:p w14:paraId="77A11652" w14:textId="77777777" w:rsidR="00791E70" w:rsidRPr="0065194A" w:rsidRDefault="00791E70" w:rsidP="0065194A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79E22DF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</w:tcPr>
          <w:p w14:paraId="750B39D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  <w:tc>
          <w:tcPr>
            <w:tcW w:w="2069" w:type="dxa"/>
          </w:tcPr>
          <w:p w14:paraId="4AB6115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</w:tr>
      <w:tr w:rsidR="00791E70" w:rsidRPr="0065194A" w14:paraId="007319EF" w14:textId="77777777" w:rsidTr="0065194A">
        <w:tc>
          <w:tcPr>
            <w:tcW w:w="1242" w:type="dxa"/>
          </w:tcPr>
          <w:p w14:paraId="6E0DA3C8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Январь</w:t>
            </w:r>
          </w:p>
        </w:tc>
        <w:tc>
          <w:tcPr>
            <w:tcW w:w="2068" w:type="dxa"/>
          </w:tcPr>
          <w:p w14:paraId="1C512CB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«Воин света» (понятие: отзывчивость)</w:t>
            </w:r>
          </w:p>
        </w:tc>
        <w:tc>
          <w:tcPr>
            <w:tcW w:w="2069" w:type="dxa"/>
          </w:tcPr>
          <w:p w14:paraId="712D221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«Чистодей» (понятие: труд, трудолюбие)</w:t>
            </w:r>
          </w:p>
        </w:tc>
        <w:tc>
          <w:tcPr>
            <w:tcW w:w="2068" w:type="dxa"/>
          </w:tcPr>
          <w:p w14:paraId="6B820D1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«За руку с Богом» (понятие: бескорыстие)</w:t>
            </w:r>
          </w:p>
        </w:tc>
        <w:tc>
          <w:tcPr>
            <w:tcW w:w="2159" w:type="dxa"/>
          </w:tcPr>
          <w:p w14:paraId="773C4C4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«Музыка внутри» (понятие: милосердие)</w:t>
            </w:r>
          </w:p>
        </w:tc>
        <w:tc>
          <w:tcPr>
            <w:tcW w:w="2068" w:type="dxa"/>
          </w:tcPr>
          <w:p w14:paraId="5F46E016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  <w:tc>
          <w:tcPr>
            <w:tcW w:w="2069" w:type="dxa"/>
          </w:tcPr>
          <w:p w14:paraId="3D0F90E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  <w:tc>
          <w:tcPr>
            <w:tcW w:w="2069" w:type="dxa"/>
          </w:tcPr>
          <w:p w14:paraId="19377AE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</w:tr>
      <w:tr w:rsidR="00791E70" w:rsidRPr="0065194A" w14:paraId="2CE384E0" w14:textId="77777777" w:rsidTr="0065194A">
        <w:tc>
          <w:tcPr>
            <w:tcW w:w="1242" w:type="dxa"/>
          </w:tcPr>
          <w:p w14:paraId="5AB69E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Февраль</w:t>
            </w:r>
          </w:p>
        </w:tc>
        <w:tc>
          <w:tcPr>
            <w:tcW w:w="2068" w:type="dxa"/>
          </w:tcPr>
          <w:p w14:paraId="2AF5C73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«Шайба» (понятие: мужество)</w:t>
            </w:r>
          </w:p>
        </w:tc>
        <w:tc>
          <w:tcPr>
            <w:tcW w:w="2069" w:type="dxa"/>
          </w:tcPr>
          <w:p w14:paraId="31E800D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«Ванька-адмирал» (понятие: герой, пример для подражания)</w:t>
            </w:r>
          </w:p>
        </w:tc>
        <w:tc>
          <w:tcPr>
            <w:tcW w:w="2068" w:type="dxa"/>
          </w:tcPr>
          <w:p w14:paraId="2C740D1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«Честь имею» (понятие: честь)</w:t>
            </w:r>
          </w:p>
        </w:tc>
        <w:tc>
          <w:tcPr>
            <w:tcW w:w="2159" w:type="dxa"/>
          </w:tcPr>
          <w:p w14:paraId="7B2824C4" w14:textId="4B715B50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8" w:type="dxa"/>
          </w:tcPr>
          <w:p w14:paraId="4E17707C" w14:textId="328FC559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9" w:type="dxa"/>
          </w:tcPr>
          <w:p w14:paraId="7443137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  <w:tc>
          <w:tcPr>
            <w:tcW w:w="2069" w:type="dxa"/>
          </w:tcPr>
          <w:p w14:paraId="4C4FCFC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</w:tr>
      <w:tr w:rsidR="00791E70" w:rsidRPr="0065194A" w14:paraId="4EF97AAE" w14:textId="77777777" w:rsidTr="0065194A">
        <w:tc>
          <w:tcPr>
            <w:tcW w:w="1242" w:type="dxa"/>
          </w:tcPr>
          <w:p w14:paraId="2F6D4EF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Март</w:t>
            </w:r>
          </w:p>
        </w:tc>
        <w:tc>
          <w:tcPr>
            <w:tcW w:w="2068" w:type="dxa"/>
          </w:tcPr>
          <w:p w14:paraId="0F7ACEB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– единорог» (понятие: воображение, фантазия)</w:t>
            </w:r>
          </w:p>
        </w:tc>
        <w:tc>
          <w:tcPr>
            <w:tcW w:w="2069" w:type="dxa"/>
          </w:tcPr>
          <w:p w14:paraId="755927C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«Экзамен» (понятие: аккуратность)</w:t>
            </w:r>
          </w:p>
        </w:tc>
        <w:tc>
          <w:tcPr>
            <w:tcW w:w="2068" w:type="dxa"/>
          </w:tcPr>
          <w:p w14:paraId="785813A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65F79C9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159" w:type="dxa"/>
          </w:tcPr>
          <w:p w14:paraId="673FA82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10236CD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8" w:type="dxa"/>
          </w:tcPr>
          <w:p w14:paraId="3A141BB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30776B7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9" w:type="dxa"/>
          </w:tcPr>
          <w:p w14:paraId="706241A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  <w:tc>
          <w:tcPr>
            <w:tcW w:w="2069" w:type="dxa"/>
          </w:tcPr>
          <w:p w14:paraId="047D1E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</w:tr>
      <w:tr w:rsidR="00791E70" w:rsidRPr="0065194A" w14:paraId="257102A9" w14:textId="77777777" w:rsidTr="0065194A">
        <w:tc>
          <w:tcPr>
            <w:tcW w:w="1242" w:type="dxa"/>
          </w:tcPr>
          <w:p w14:paraId="53E442DF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Апрель</w:t>
            </w:r>
          </w:p>
        </w:tc>
        <w:tc>
          <w:tcPr>
            <w:tcW w:w="2068" w:type="dxa"/>
          </w:tcPr>
          <w:p w14:paraId="76E640C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«Когда небо улыбается» (понятие: радость познания)</w:t>
            </w:r>
          </w:p>
        </w:tc>
        <w:tc>
          <w:tcPr>
            <w:tcW w:w="2069" w:type="dxa"/>
          </w:tcPr>
          <w:p w14:paraId="7A50BF8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Дима Зорин» (понятие: благородство)</w:t>
            </w:r>
          </w:p>
        </w:tc>
        <w:tc>
          <w:tcPr>
            <w:tcW w:w="2068" w:type="dxa"/>
          </w:tcPr>
          <w:p w14:paraId="06CF99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159" w:type="dxa"/>
          </w:tcPr>
          <w:p w14:paraId="6534EB3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068" w:type="dxa"/>
          </w:tcPr>
          <w:p w14:paraId="3A301424" w14:textId="5B5907B6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 xml:space="preserve">Киноурок «Александр» (понятие: </w:t>
            </w:r>
            <w:r w:rsidR="004F6805" w:rsidRPr="0065194A">
              <w:rPr>
                <w:color w:val="auto"/>
                <w:szCs w:val="22"/>
              </w:rPr>
              <w:t xml:space="preserve">личная </w:t>
            </w:r>
            <w:r w:rsidRPr="0065194A">
              <w:rPr>
                <w:color w:val="auto"/>
                <w:szCs w:val="22"/>
              </w:rPr>
              <w:t>ответственность)</w:t>
            </w:r>
          </w:p>
        </w:tc>
        <w:tc>
          <w:tcPr>
            <w:tcW w:w="2069" w:type="dxa"/>
          </w:tcPr>
          <w:p w14:paraId="618172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  <w:tc>
          <w:tcPr>
            <w:tcW w:w="2069" w:type="dxa"/>
          </w:tcPr>
          <w:p w14:paraId="3E0A1FC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</w:tr>
      <w:tr w:rsidR="00791E70" w:rsidRPr="0065194A" w14:paraId="29AACB7A" w14:textId="77777777" w:rsidTr="0065194A">
        <w:tc>
          <w:tcPr>
            <w:tcW w:w="1242" w:type="dxa"/>
          </w:tcPr>
          <w:p w14:paraId="7B7FD52C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Май</w:t>
            </w:r>
          </w:p>
        </w:tc>
        <w:tc>
          <w:tcPr>
            <w:tcW w:w="2068" w:type="dxa"/>
          </w:tcPr>
          <w:p w14:paraId="7221F9A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«Наследники Победы» (понятие: патриотизм)</w:t>
            </w:r>
          </w:p>
        </w:tc>
        <w:tc>
          <w:tcPr>
            <w:tcW w:w="2069" w:type="dxa"/>
          </w:tcPr>
          <w:p w14:paraId="1C72B76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«Лошадка для героя» (понятие: чувство долга)</w:t>
            </w:r>
          </w:p>
        </w:tc>
        <w:tc>
          <w:tcPr>
            <w:tcW w:w="2068" w:type="dxa"/>
          </w:tcPr>
          <w:p w14:paraId="77F2FE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159" w:type="dxa"/>
          </w:tcPr>
          <w:p w14:paraId="4027C48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8" w:type="dxa"/>
          </w:tcPr>
          <w:p w14:paraId="50AAD53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44C19F7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530EF92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«Навсегда» (понятие: смелость, отвага)</w:t>
            </w:r>
          </w:p>
          <w:p w14:paraId="00787EF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«Навсегда»</w:t>
            </w:r>
          </w:p>
        </w:tc>
      </w:tr>
    </w:tbl>
    <w:p w14:paraId="46343CCF" w14:textId="77777777" w:rsidR="0065194A" w:rsidRDefault="0065194A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E87B5F8" w14:textId="5CA7A46F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Учитывая разный режим проведения киноуроков в школах, возможны повторы фильмов, рекомендуемых к показам. В случае, если какой-то из предложенных киноуроков уже был проведен в вашем классе, рекомендуется самостоятельно выбрать фильм из предложенного ниже полного перечня всех киноуроков. </w:t>
      </w:r>
    </w:p>
    <w:p w14:paraId="6A87C6A6" w14:textId="075C98A7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791E70">
        <w:rPr>
          <w:b/>
          <w:color w:val="auto"/>
          <w:sz w:val="24"/>
          <w:szCs w:val="24"/>
        </w:rPr>
        <w:t xml:space="preserve">Обратите внимание! </w:t>
      </w:r>
      <w:r>
        <w:rPr>
          <w:color w:val="auto"/>
          <w:sz w:val="24"/>
          <w:szCs w:val="24"/>
        </w:rPr>
        <w:t>Один и тот же фильм может быть показан разным возрастным группам. Разница – в методических рекомендациях. Обсуждение качеств проводится соответственно возрасту детей и уровню их подготовки.</w:t>
      </w:r>
    </w:p>
    <w:p w14:paraId="0189C868" w14:textId="77777777" w:rsidR="004F6805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tbl>
      <w:tblPr>
        <w:tblStyle w:val="affb"/>
        <w:tblW w:w="9465" w:type="dxa"/>
        <w:jc w:val="center"/>
        <w:tblLook w:val="04A0" w:firstRow="1" w:lastRow="0" w:firstColumn="1" w:lastColumn="0" w:noHBand="0" w:noVBand="1"/>
      </w:tblPr>
      <w:tblGrid>
        <w:gridCol w:w="499"/>
        <w:gridCol w:w="2822"/>
        <w:gridCol w:w="4017"/>
        <w:gridCol w:w="2127"/>
      </w:tblGrid>
      <w:tr w:rsidR="004F6805" w:rsidRPr="009D6809" w14:paraId="71703063" w14:textId="77777777" w:rsidTr="0065194A">
        <w:trPr>
          <w:trHeight w:val="498"/>
          <w:jc w:val="center"/>
        </w:trPr>
        <w:tc>
          <w:tcPr>
            <w:tcW w:w="499" w:type="dxa"/>
            <w:vAlign w:val="center"/>
          </w:tcPr>
          <w:p w14:paraId="475EDD58" w14:textId="77777777" w:rsidR="004F6805" w:rsidRPr="009D6809" w:rsidRDefault="004F6805" w:rsidP="00553BAE">
            <w:pPr>
              <w:jc w:val="center"/>
            </w:pPr>
          </w:p>
        </w:tc>
        <w:tc>
          <w:tcPr>
            <w:tcW w:w="2822" w:type="dxa"/>
            <w:vAlign w:val="center"/>
          </w:tcPr>
          <w:p w14:paraId="1D5E4686" w14:textId="77777777" w:rsidR="004F6805" w:rsidRPr="009D6809" w:rsidRDefault="004F6805" w:rsidP="00553BAE">
            <w:pPr>
              <w:jc w:val="center"/>
            </w:pPr>
            <w:r w:rsidRPr="009D6809">
              <w:t>Фильм</w:t>
            </w:r>
          </w:p>
        </w:tc>
        <w:tc>
          <w:tcPr>
            <w:tcW w:w="4017" w:type="dxa"/>
            <w:vAlign w:val="center"/>
          </w:tcPr>
          <w:p w14:paraId="44C43615" w14:textId="77777777" w:rsidR="004F6805" w:rsidRPr="009D6809" w:rsidRDefault="004F6805" w:rsidP="00553BAE">
            <w:pPr>
              <w:jc w:val="center"/>
            </w:pPr>
            <w:r w:rsidRPr="009D6809">
              <w:t>Качество</w:t>
            </w:r>
          </w:p>
        </w:tc>
        <w:tc>
          <w:tcPr>
            <w:tcW w:w="2127" w:type="dxa"/>
            <w:vAlign w:val="center"/>
          </w:tcPr>
          <w:p w14:paraId="365B8E55" w14:textId="77777777" w:rsidR="004F6805" w:rsidRPr="004447B4" w:rsidRDefault="004F6805" w:rsidP="00553BAE">
            <w:pPr>
              <w:jc w:val="center"/>
            </w:pPr>
            <w:r w:rsidRPr="004447B4">
              <w:t>Наличие методических рекомендаций по возрастам (классы)</w:t>
            </w:r>
          </w:p>
        </w:tc>
      </w:tr>
      <w:tr w:rsidR="004F6805" w:rsidRPr="009D6809" w14:paraId="2D4203DC" w14:textId="77777777" w:rsidTr="0065194A">
        <w:trPr>
          <w:jc w:val="center"/>
        </w:trPr>
        <w:tc>
          <w:tcPr>
            <w:tcW w:w="499" w:type="dxa"/>
          </w:tcPr>
          <w:p w14:paraId="77FD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DC60F" w14:textId="77777777" w:rsidR="004F6805" w:rsidRPr="009D6809" w:rsidRDefault="004F6805" w:rsidP="00553BAE">
            <w:r>
              <w:t>Друг в беде не бросит</w:t>
            </w:r>
          </w:p>
        </w:tc>
        <w:tc>
          <w:tcPr>
            <w:tcW w:w="4017" w:type="dxa"/>
          </w:tcPr>
          <w:p w14:paraId="4D941513" w14:textId="77777777" w:rsidR="004F6805" w:rsidRPr="009D6809" w:rsidRDefault="004F6805" w:rsidP="00553BAE">
            <w:r>
              <w:t>Помощь вместо осуждения</w:t>
            </w:r>
          </w:p>
        </w:tc>
        <w:tc>
          <w:tcPr>
            <w:tcW w:w="2127" w:type="dxa"/>
            <w:vAlign w:val="center"/>
          </w:tcPr>
          <w:p w14:paraId="44F95BC2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5798E653" w14:textId="77777777" w:rsidTr="0065194A">
        <w:trPr>
          <w:jc w:val="center"/>
        </w:trPr>
        <w:tc>
          <w:tcPr>
            <w:tcW w:w="499" w:type="dxa"/>
          </w:tcPr>
          <w:p w14:paraId="589AD5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6F7D402" w14:textId="77777777" w:rsidR="004F6805" w:rsidRPr="009D6809" w:rsidRDefault="004F6805" w:rsidP="00553BAE">
            <w:r>
              <w:t>Воин света</w:t>
            </w:r>
          </w:p>
        </w:tc>
        <w:tc>
          <w:tcPr>
            <w:tcW w:w="4017" w:type="dxa"/>
          </w:tcPr>
          <w:p w14:paraId="2C8D234D" w14:textId="77777777" w:rsidR="004F6805" w:rsidRPr="009D6809" w:rsidRDefault="004F6805" w:rsidP="00553BAE">
            <w:r>
              <w:t>Отзывчивость</w:t>
            </w:r>
          </w:p>
        </w:tc>
        <w:tc>
          <w:tcPr>
            <w:tcW w:w="2127" w:type="dxa"/>
            <w:vAlign w:val="center"/>
          </w:tcPr>
          <w:p w14:paraId="3D8FFAE5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239C4A2" w14:textId="77777777" w:rsidTr="0065194A">
        <w:trPr>
          <w:jc w:val="center"/>
        </w:trPr>
        <w:tc>
          <w:tcPr>
            <w:tcW w:w="499" w:type="dxa"/>
          </w:tcPr>
          <w:p w14:paraId="1FC8F4C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62CB48" w14:textId="77777777" w:rsidR="004F6805" w:rsidRPr="009D6809" w:rsidRDefault="004F6805" w:rsidP="00553BAE">
            <w:r w:rsidRPr="009D6809">
              <w:t>Мой друг единорог</w:t>
            </w:r>
          </w:p>
        </w:tc>
        <w:tc>
          <w:tcPr>
            <w:tcW w:w="4017" w:type="dxa"/>
          </w:tcPr>
          <w:p w14:paraId="181D7F52" w14:textId="77777777" w:rsidR="004F6805" w:rsidRPr="009D6809" w:rsidRDefault="004F6805" w:rsidP="00553BAE">
            <w:r w:rsidRPr="009D6809">
              <w:t>Воображение, фантазия</w:t>
            </w:r>
          </w:p>
        </w:tc>
        <w:tc>
          <w:tcPr>
            <w:tcW w:w="2127" w:type="dxa"/>
            <w:vAlign w:val="center"/>
          </w:tcPr>
          <w:p w14:paraId="3EAA318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0CA0126A" w14:textId="77777777" w:rsidTr="0065194A">
        <w:trPr>
          <w:jc w:val="center"/>
        </w:trPr>
        <w:tc>
          <w:tcPr>
            <w:tcW w:w="499" w:type="dxa"/>
          </w:tcPr>
          <w:p w14:paraId="1D39391F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7510B91" w14:textId="77777777" w:rsidR="004F6805" w:rsidRPr="009D6809" w:rsidRDefault="004F6805" w:rsidP="00553BAE">
            <w:r w:rsidRPr="009D6809">
              <w:t>За руку с богом</w:t>
            </w:r>
          </w:p>
        </w:tc>
        <w:tc>
          <w:tcPr>
            <w:tcW w:w="4017" w:type="dxa"/>
          </w:tcPr>
          <w:p w14:paraId="3B358115" w14:textId="77777777" w:rsidR="004F6805" w:rsidRPr="009D6809" w:rsidRDefault="004F6805" w:rsidP="00553BAE">
            <w:r w:rsidRPr="009D6809">
              <w:t>Бескорыстие</w:t>
            </w:r>
          </w:p>
        </w:tc>
        <w:tc>
          <w:tcPr>
            <w:tcW w:w="2127" w:type="dxa"/>
            <w:vAlign w:val="center"/>
          </w:tcPr>
          <w:p w14:paraId="0EA5E071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7111420A" w14:textId="77777777" w:rsidTr="0065194A">
        <w:trPr>
          <w:jc w:val="center"/>
        </w:trPr>
        <w:tc>
          <w:tcPr>
            <w:tcW w:w="499" w:type="dxa"/>
          </w:tcPr>
          <w:p w14:paraId="73EF2B4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95CE4B1" w14:textId="77777777" w:rsidR="004F6805" w:rsidRPr="009D6809" w:rsidRDefault="004F6805" w:rsidP="00553BAE">
            <w:r w:rsidRPr="009D6809">
              <w:t>Не трус и не предатель</w:t>
            </w:r>
          </w:p>
        </w:tc>
        <w:tc>
          <w:tcPr>
            <w:tcW w:w="4017" w:type="dxa"/>
          </w:tcPr>
          <w:p w14:paraId="3BBE2B4D" w14:textId="77777777" w:rsidR="004F6805" w:rsidRPr="009D6809" w:rsidRDefault="004F6805" w:rsidP="00553BAE">
            <w:r w:rsidRPr="009D6809">
              <w:t>Дружба</w:t>
            </w:r>
          </w:p>
        </w:tc>
        <w:tc>
          <w:tcPr>
            <w:tcW w:w="2127" w:type="dxa"/>
            <w:vAlign w:val="center"/>
          </w:tcPr>
          <w:p w14:paraId="098FEA04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36007BD7" w14:textId="77777777" w:rsidTr="0065194A">
        <w:trPr>
          <w:jc w:val="center"/>
        </w:trPr>
        <w:tc>
          <w:tcPr>
            <w:tcW w:w="499" w:type="dxa"/>
          </w:tcPr>
          <w:p w14:paraId="3E1F68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F416B2" w14:textId="77777777" w:rsidR="004F6805" w:rsidRPr="009D6809" w:rsidRDefault="004F6805" w:rsidP="00553BAE">
            <w:r w:rsidRPr="009D6809">
              <w:t>Другой мир</w:t>
            </w:r>
          </w:p>
        </w:tc>
        <w:tc>
          <w:tcPr>
            <w:tcW w:w="4017" w:type="dxa"/>
          </w:tcPr>
          <w:p w14:paraId="1017931E" w14:textId="77777777" w:rsidR="004F6805" w:rsidRPr="009D6809" w:rsidRDefault="004F6805" w:rsidP="00553BAE">
            <w:r w:rsidRPr="009D6809">
              <w:t>Верность</w:t>
            </w:r>
            <w:r>
              <w:t xml:space="preserve"> идеалам</w:t>
            </w:r>
          </w:p>
        </w:tc>
        <w:tc>
          <w:tcPr>
            <w:tcW w:w="2127" w:type="dxa"/>
            <w:vAlign w:val="center"/>
          </w:tcPr>
          <w:p w14:paraId="7373A150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043292FF" w14:textId="77777777" w:rsidTr="0065194A">
        <w:trPr>
          <w:jc w:val="center"/>
        </w:trPr>
        <w:tc>
          <w:tcPr>
            <w:tcW w:w="499" w:type="dxa"/>
          </w:tcPr>
          <w:p w14:paraId="4B9BB1A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EFB6FF8" w14:textId="77777777" w:rsidR="004F6805" w:rsidRPr="009D6809" w:rsidRDefault="004F6805" w:rsidP="00553BAE">
            <w:r w:rsidRPr="009D6809">
              <w:t>Наследники Победы</w:t>
            </w:r>
          </w:p>
        </w:tc>
        <w:tc>
          <w:tcPr>
            <w:tcW w:w="4017" w:type="dxa"/>
          </w:tcPr>
          <w:p w14:paraId="7F03532F" w14:textId="77777777" w:rsidR="004F6805" w:rsidRPr="009D6809" w:rsidRDefault="004F6805" w:rsidP="00553BAE">
            <w:r w:rsidRPr="009D6809">
              <w:t>Патриотизм</w:t>
            </w:r>
          </w:p>
        </w:tc>
        <w:tc>
          <w:tcPr>
            <w:tcW w:w="2127" w:type="dxa"/>
            <w:vAlign w:val="center"/>
          </w:tcPr>
          <w:p w14:paraId="3D9B26F6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627A49DB" w14:textId="77777777" w:rsidTr="0065194A">
        <w:trPr>
          <w:jc w:val="center"/>
        </w:trPr>
        <w:tc>
          <w:tcPr>
            <w:tcW w:w="499" w:type="dxa"/>
          </w:tcPr>
          <w:p w14:paraId="233DFC2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BFE605F" w14:textId="77777777" w:rsidR="004F6805" w:rsidRPr="009D6809" w:rsidRDefault="004F6805" w:rsidP="00553BAE">
            <w:r w:rsidRPr="009D6809">
              <w:t>Трудный выбор</w:t>
            </w:r>
          </w:p>
        </w:tc>
        <w:tc>
          <w:tcPr>
            <w:tcW w:w="4017" w:type="dxa"/>
          </w:tcPr>
          <w:p w14:paraId="08C3E2F3" w14:textId="77777777" w:rsidR="004F6805" w:rsidRPr="009D6809" w:rsidRDefault="004F6805" w:rsidP="00553BAE">
            <w:r w:rsidRPr="009D6809">
              <w:t>Моральный выбор</w:t>
            </w:r>
          </w:p>
        </w:tc>
        <w:tc>
          <w:tcPr>
            <w:tcW w:w="2127" w:type="dxa"/>
            <w:vAlign w:val="center"/>
          </w:tcPr>
          <w:p w14:paraId="5DE62DDC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312D35DB" w14:textId="77777777" w:rsidTr="0065194A">
        <w:trPr>
          <w:jc w:val="center"/>
        </w:trPr>
        <w:tc>
          <w:tcPr>
            <w:tcW w:w="499" w:type="dxa"/>
          </w:tcPr>
          <w:p w14:paraId="087036D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BF9B" w14:textId="77777777" w:rsidR="004F6805" w:rsidRPr="009D6809" w:rsidRDefault="004F6805" w:rsidP="00553BAE">
            <w:r w:rsidRPr="009D6809">
              <w:t>Шайба</w:t>
            </w:r>
          </w:p>
        </w:tc>
        <w:tc>
          <w:tcPr>
            <w:tcW w:w="4017" w:type="dxa"/>
          </w:tcPr>
          <w:p w14:paraId="6F676D8E" w14:textId="77777777" w:rsidR="004F6805" w:rsidRPr="009D6809" w:rsidRDefault="004F6805" w:rsidP="00553BAE">
            <w:r w:rsidRPr="009D6809">
              <w:t>Мужество</w:t>
            </w:r>
          </w:p>
        </w:tc>
        <w:tc>
          <w:tcPr>
            <w:tcW w:w="2127" w:type="dxa"/>
            <w:vAlign w:val="center"/>
          </w:tcPr>
          <w:p w14:paraId="6DE2CF07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3C8948D" w14:textId="77777777" w:rsidTr="0065194A">
        <w:trPr>
          <w:jc w:val="center"/>
        </w:trPr>
        <w:tc>
          <w:tcPr>
            <w:tcW w:w="499" w:type="dxa"/>
          </w:tcPr>
          <w:p w14:paraId="2E77E53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0E324" w14:textId="77777777" w:rsidR="004F6805" w:rsidRPr="009D6809" w:rsidRDefault="004F6805" w:rsidP="00553BAE">
            <w:r w:rsidRPr="009D6809">
              <w:t>Мандарин</w:t>
            </w:r>
          </w:p>
        </w:tc>
        <w:tc>
          <w:tcPr>
            <w:tcW w:w="4017" w:type="dxa"/>
          </w:tcPr>
          <w:p w14:paraId="5F36C174" w14:textId="77777777" w:rsidR="004F6805" w:rsidRPr="009D6809" w:rsidRDefault="004F6805" w:rsidP="00553BAE">
            <w:r w:rsidRPr="009D6809">
              <w:t>Радость за другого</w:t>
            </w:r>
          </w:p>
        </w:tc>
        <w:tc>
          <w:tcPr>
            <w:tcW w:w="2127" w:type="dxa"/>
            <w:vAlign w:val="center"/>
          </w:tcPr>
          <w:p w14:paraId="52A8762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B7EA4D7" w14:textId="77777777" w:rsidTr="0065194A">
        <w:trPr>
          <w:jc w:val="center"/>
        </w:trPr>
        <w:tc>
          <w:tcPr>
            <w:tcW w:w="499" w:type="dxa"/>
          </w:tcPr>
          <w:p w14:paraId="60F7A06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6D1EF62" w14:textId="77777777" w:rsidR="004F6805" w:rsidRPr="009D6809" w:rsidRDefault="004F6805" w:rsidP="00553BAE">
            <w:r w:rsidRPr="009D6809">
              <w:t>Стеша</w:t>
            </w:r>
          </w:p>
        </w:tc>
        <w:tc>
          <w:tcPr>
            <w:tcW w:w="4017" w:type="dxa"/>
          </w:tcPr>
          <w:p w14:paraId="0ED93329" w14:textId="77777777" w:rsidR="004F6805" w:rsidRPr="009D6809" w:rsidRDefault="004F6805" w:rsidP="00553BAE">
            <w:r>
              <w:t>Экология снаружи – экология внутри</w:t>
            </w:r>
          </w:p>
        </w:tc>
        <w:tc>
          <w:tcPr>
            <w:tcW w:w="2127" w:type="dxa"/>
            <w:vAlign w:val="center"/>
          </w:tcPr>
          <w:p w14:paraId="3D8C53F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680E7131" w14:textId="77777777" w:rsidTr="0065194A">
        <w:trPr>
          <w:jc w:val="center"/>
        </w:trPr>
        <w:tc>
          <w:tcPr>
            <w:tcW w:w="499" w:type="dxa"/>
          </w:tcPr>
          <w:p w14:paraId="5486B21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E6AB1A2" w14:textId="77777777" w:rsidR="004F6805" w:rsidRPr="009D6809" w:rsidRDefault="004F6805" w:rsidP="00553BAE">
            <w:r w:rsidRPr="009D6809">
              <w:t>Ванька-адмирал</w:t>
            </w:r>
          </w:p>
        </w:tc>
        <w:tc>
          <w:tcPr>
            <w:tcW w:w="4017" w:type="dxa"/>
          </w:tcPr>
          <w:p w14:paraId="6E2D842B" w14:textId="77777777" w:rsidR="004F6805" w:rsidRPr="009D6809" w:rsidRDefault="004F6805" w:rsidP="00553BAE">
            <w:r w:rsidRPr="009D6809">
              <w:t>Герой, пример для подражания</w:t>
            </w:r>
          </w:p>
        </w:tc>
        <w:tc>
          <w:tcPr>
            <w:tcW w:w="2127" w:type="dxa"/>
            <w:vAlign w:val="center"/>
          </w:tcPr>
          <w:p w14:paraId="63344A2C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12EF6AC" w14:textId="77777777" w:rsidTr="0065194A">
        <w:trPr>
          <w:jc w:val="center"/>
        </w:trPr>
        <w:tc>
          <w:tcPr>
            <w:tcW w:w="499" w:type="dxa"/>
          </w:tcPr>
          <w:p w14:paraId="0D1964A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23649AF" w14:textId="77777777" w:rsidR="004F6805" w:rsidRPr="009D6809" w:rsidRDefault="004F6805" w:rsidP="00553BAE">
            <w:r w:rsidRPr="009D6809">
              <w:t>Новогодний подарок</w:t>
            </w:r>
          </w:p>
        </w:tc>
        <w:tc>
          <w:tcPr>
            <w:tcW w:w="4017" w:type="dxa"/>
          </w:tcPr>
          <w:p w14:paraId="17B58635" w14:textId="77777777" w:rsidR="004F6805" w:rsidRPr="009D6809" w:rsidRDefault="004F6805" w:rsidP="00553BAE">
            <w:r w:rsidRPr="009D6809">
              <w:t>Добро</w:t>
            </w:r>
          </w:p>
        </w:tc>
        <w:tc>
          <w:tcPr>
            <w:tcW w:w="2127" w:type="dxa"/>
            <w:vAlign w:val="center"/>
          </w:tcPr>
          <w:p w14:paraId="29EA6B9C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5001FBC" w14:textId="77777777" w:rsidTr="0065194A">
        <w:trPr>
          <w:jc w:val="center"/>
        </w:trPr>
        <w:tc>
          <w:tcPr>
            <w:tcW w:w="499" w:type="dxa"/>
          </w:tcPr>
          <w:p w14:paraId="21B9E46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37BF491" w14:textId="77777777" w:rsidR="004F6805" w:rsidRPr="009D6809" w:rsidRDefault="004F6805" w:rsidP="00553BAE">
            <w:r w:rsidRPr="009D6809">
              <w:t>Мой танец</w:t>
            </w:r>
          </w:p>
        </w:tc>
        <w:tc>
          <w:tcPr>
            <w:tcW w:w="4017" w:type="dxa"/>
          </w:tcPr>
          <w:p w14:paraId="756264DF" w14:textId="77777777" w:rsidR="004F6805" w:rsidRPr="009D6809" w:rsidRDefault="004F6805" w:rsidP="00553BAE">
            <w:r w:rsidRPr="009D6809">
              <w:t>Честность</w:t>
            </w:r>
          </w:p>
        </w:tc>
        <w:tc>
          <w:tcPr>
            <w:tcW w:w="2127" w:type="dxa"/>
            <w:vAlign w:val="center"/>
          </w:tcPr>
          <w:p w14:paraId="5AC4A523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82A71C7" w14:textId="77777777" w:rsidTr="0065194A">
        <w:trPr>
          <w:jc w:val="center"/>
        </w:trPr>
        <w:tc>
          <w:tcPr>
            <w:tcW w:w="499" w:type="dxa"/>
          </w:tcPr>
          <w:p w14:paraId="30CE37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2465300" w14:textId="77777777" w:rsidR="004F6805" w:rsidRPr="009D6809" w:rsidRDefault="004F6805" w:rsidP="00553BAE">
            <w:r w:rsidRPr="009D6809">
              <w:t>Когда небо улыбается</w:t>
            </w:r>
          </w:p>
        </w:tc>
        <w:tc>
          <w:tcPr>
            <w:tcW w:w="4017" w:type="dxa"/>
          </w:tcPr>
          <w:p w14:paraId="0EEB1765" w14:textId="77777777" w:rsidR="004F6805" w:rsidRPr="009D6809" w:rsidRDefault="004F6805" w:rsidP="00553BAE">
            <w:r w:rsidRPr="009D6809">
              <w:t>Радость познания</w:t>
            </w:r>
          </w:p>
        </w:tc>
        <w:tc>
          <w:tcPr>
            <w:tcW w:w="2127" w:type="dxa"/>
            <w:vAlign w:val="center"/>
          </w:tcPr>
          <w:p w14:paraId="6BED42D9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1A998A3" w14:textId="77777777" w:rsidTr="0065194A">
        <w:trPr>
          <w:jc w:val="center"/>
        </w:trPr>
        <w:tc>
          <w:tcPr>
            <w:tcW w:w="499" w:type="dxa"/>
          </w:tcPr>
          <w:p w14:paraId="5F5B84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097909" w14:textId="77777777" w:rsidR="004F6805" w:rsidRPr="009D6809" w:rsidRDefault="004F6805" w:rsidP="00553BAE">
            <w:r w:rsidRPr="009D6809">
              <w:t>Лошадка для героя</w:t>
            </w:r>
          </w:p>
        </w:tc>
        <w:tc>
          <w:tcPr>
            <w:tcW w:w="4017" w:type="dxa"/>
          </w:tcPr>
          <w:p w14:paraId="67751EAA" w14:textId="77777777" w:rsidR="004F6805" w:rsidRPr="009D6809" w:rsidRDefault="004F6805" w:rsidP="00553BAE">
            <w:r w:rsidRPr="009D6809">
              <w:t>Чувство долга</w:t>
            </w:r>
          </w:p>
        </w:tc>
        <w:tc>
          <w:tcPr>
            <w:tcW w:w="2127" w:type="dxa"/>
            <w:vAlign w:val="center"/>
          </w:tcPr>
          <w:p w14:paraId="13265C24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635FF78" w14:textId="77777777" w:rsidTr="0065194A">
        <w:trPr>
          <w:jc w:val="center"/>
        </w:trPr>
        <w:tc>
          <w:tcPr>
            <w:tcW w:w="499" w:type="dxa"/>
          </w:tcPr>
          <w:p w14:paraId="22516A9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8735111" w14:textId="77777777" w:rsidR="004F6805" w:rsidRPr="009D6809" w:rsidRDefault="004F6805" w:rsidP="00553BAE">
            <w:r w:rsidRPr="009D6809">
              <w:t>Хорошие песни</w:t>
            </w:r>
          </w:p>
        </w:tc>
        <w:tc>
          <w:tcPr>
            <w:tcW w:w="4017" w:type="dxa"/>
          </w:tcPr>
          <w:p w14:paraId="6AF9B8B6" w14:textId="77777777" w:rsidR="004F6805" w:rsidRPr="009D6809" w:rsidRDefault="004F6805" w:rsidP="00553BAE">
            <w:r w:rsidRPr="009D6809">
              <w:t>Доброжелательность</w:t>
            </w:r>
          </w:p>
        </w:tc>
        <w:tc>
          <w:tcPr>
            <w:tcW w:w="2127" w:type="dxa"/>
            <w:vAlign w:val="center"/>
          </w:tcPr>
          <w:p w14:paraId="09301F86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3C74E3A2" w14:textId="77777777" w:rsidTr="0065194A">
        <w:trPr>
          <w:jc w:val="center"/>
        </w:trPr>
        <w:tc>
          <w:tcPr>
            <w:tcW w:w="499" w:type="dxa"/>
          </w:tcPr>
          <w:p w14:paraId="309663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46F5057" w14:textId="77777777" w:rsidR="004F6805" w:rsidRPr="009D6809" w:rsidRDefault="004F6805" w:rsidP="00553BAE">
            <w:r w:rsidRPr="009D6809">
              <w:t>Экзамен</w:t>
            </w:r>
          </w:p>
        </w:tc>
        <w:tc>
          <w:tcPr>
            <w:tcW w:w="4017" w:type="dxa"/>
          </w:tcPr>
          <w:p w14:paraId="0D69D3C1" w14:textId="77777777" w:rsidR="004F6805" w:rsidRPr="009D6809" w:rsidRDefault="004F6805" w:rsidP="00553BAE">
            <w:r w:rsidRPr="009D6809">
              <w:t>Аккуратность</w:t>
            </w:r>
          </w:p>
        </w:tc>
        <w:tc>
          <w:tcPr>
            <w:tcW w:w="2127" w:type="dxa"/>
            <w:vAlign w:val="center"/>
          </w:tcPr>
          <w:p w14:paraId="2FED44C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9DA994A" w14:textId="77777777" w:rsidTr="0065194A">
        <w:trPr>
          <w:jc w:val="center"/>
        </w:trPr>
        <w:tc>
          <w:tcPr>
            <w:tcW w:w="499" w:type="dxa"/>
          </w:tcPr>
          <w:p w14:paraId="6B4D870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8430FB0" w14:textId="77777777" w:rsidR="004F6805" w:rsidRPr="009D6809" w:rsidRDefault="004F6805" w:rsidP="00553BAE">
            <w:r w:rsidRPr="009D6809">
              <w:t>Песня ветра</w:t>
            </w:r>
          </w:p>
        </w:tc>
        <w:tc>
          <w:tcPr>
            <w:tcW w:w="4017" w:type="dxa"/>
          </w:tcPr>
          <w:p w14:paraId="5FBD801E" w14:textId="77777777" w:rsidR="004F6805" w:rsidRPr="009D6809" w:rsidRDefault="004F6805" w:rsidP="00553BAE">
            <w:r>
              <w:t>Дружелюбие</w:t>
            </w:r>
          </w:p>
        </w:tc>
        <w:tc>
          <w:tcPr>
            <w:tcW w:w="2127" w:type="dxa"/>
            <w:vAlign w:val="center"/>
          </w:tcPr>
          <w:p w14:paraId="03E8ED0C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2D189674" w14:textId="77777777" w:rsidTr="0065194A">
        <w:trPr>
          <w:jc w:val="center"/>
        </w:trPr>
        <w:tc>
          <w:tcPr>
            <w:tcW w:w="499" w:type="dxa"/>
          </w:tcPr>
          <w:p w14:paraId="72375AA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9D063E" w14:textId="77777777" w:rsidR="004F6805" w:rsidRPr="009D6809" w:rsidRDefault="004F6805" w:rsidP="00553BAE">
            <w:r w:rsidRPr="009D6809">
              <w:t>ЭРА</w:t>
            </w:r>
          </w:p>
        </w:tc>
        <w:tc>
          <w:tcPr>
            <w:tcW w:w="4017" w:type="dxa"/>
          </w:tcPr>
          <w:p w14:paraId="33054913" w14:textId="77777777" w:rsidR="004F6805" w:rsidRPr="009D6809" w:rsidRDefault="004F6805" w:rsidP="00553BAE">
            <w:r w:rsidRPr="009D6809">
              <w:t>Мечта</w:t>
            </w:r>
          </w:p>
        </w:tc>
        <w:tc>
          <w:tcPr>
            <w:tcW w:w="2127" w:type="dxa"/>
            <w:vAlign w:val="center"/>
          </w:tcPr>
          <w:p w14:paraId="6CD11B7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6C53B716" w14:textId="77777777" w:rsidTr="0065194A">
        <w:trPr>
          <w:trHeight w:val="170"/>
          <w:jc w:val="center"/>
        </w:trPr>
        <w:tc>
          <w:tcPr>
            <w:tcW w:w="499" w:type="dxa"/>
          </w:tcPr>
          <w:p w14:paraId="2350A6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0A85BD" w14:textId="77777777" w:rsidR="004F6805" w:rsidRPr="009D6809" w:rsidRDefault="004F6805" w:rsidP="00553BAE">
            <w:r w:rsidRPr="009D6809">
              <w:t>Мой друг Дима Зорин</w:t>
            </w:r>
          </w:p>
        </w:tc>
        <w:tc>
          <w:tcPr>
            <w:tcW w:w="4017" w:type="dxa"/>
            <w:vAlign w:val="center"/>
          </w:tcPr>
          <w:p w14:paraId="76B98297" w14:textId="77777777" w:rsidR="004F6805" w:rsidRPr="009D6809" w:rsidRDefault="004F6805" w:rsidP="00553BAE">
            <w:r w:rsidRPr="009D6809">
              <w:t>Благородство</w:t>
            </w:r>
          </w:p>
        </w:tc>
        <w:tc>
          <w:tcPr>
            <w:tcW w:w="2127" w:type="dxa"/>
            <w:vAlign w:val="center"/>
          </w:tcPr>
          <w:p w14:paraId="45D3E061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C710DE6" w14:textId="77777777" w:rsidTr="0065194A">
        <w:trPr>
          <w:jc w:val="center"/>
        </w:trPr>
        <w:tc>
          <w:tcPr>
            <w:tcW w:w="499" w:type="dxa"/>
          </w:tcPr>
          <w:p w14:paraId="62A3BCA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E884D39" w14:textId="77777777" w:rsidR="004F6805" w:rsidRPr="00844DB1" w:rsidRDefault="004F6805" w:rsidP="00553BAE">
            <w:r w:rsidRPr="00844DB1">
              <w:t>8 марта</w:t>
            </w:r>
          </w:p>
        </w:tc>
        <w:tc>
          <w:tcPr>
            <w:tcW w:w="4017" w:type="dxa"/>
          </w:tcPr>
          <w:p w14:paraId="0E074A4B" w14:textId="77777777" w:rsidR="004F6805" w:rsidRPr="009D6809" w:rsidRDefault="004F6805" w:rsidP="00553BAE">
            <w:r w:rsidRPr="009D6809">
              <w:t>Наблюдательность, внимательность</w:t>
            </w:r>
          </w:p>
        </w:tc>
        <w:tc>
          <w:tcPr>
            <w:tcW w:w="2127" w:type="dxa"/>
            <w:vAlign w:val="center"/>
          </w:tcPr>
          <w:p w14:paraId="48B9D6C5" w14:textId="77777777" w:rsidR="004F6805" w:rsidRPr="004447B4" w:rsidRDefault="004F6805" w:rsidP="00553BAE">
            <w:pPr>
              <w:jc w:val="center"/>
            </w:pPr>
            <w:r>
              <w:t>1-4; 5-7</w:t>
            </w:r>
          </w:p>
        </w:tc>
      </w:tr>
      <w:tr w:rsidR="004F6805" w:rsidRPr="009D6809" w14:paraId="1DAF5487" w14:textId="77777777" w:rsidTr="0065194A">
        <w:trPr>
          <w:jc w:val="center"/>
        </w:trPr>
        <w:tc>
          <w:tcPr>
            <w:tcW w:w="499" w:type="dxa"/>
          </w:tcPr>
          <w:p w14:paraId="382EEB3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02CC29" w14:textId="77777777" w:rsidR="004F6805" w:rsidRPr="009D6809" w:rsidRDefault="004F6805" w:rsidP="00553BAE">
            <w:r>
              <w:t>Чистодей</w:t>
            </w:r>
          </w:p>
        </w:tc>
        <w:tc>
          <w:tcPr>
            <w:tcW w:w="4017" w:type="dxa"/>
          </w:tcPr>
          <w:p w14:paraId="355F34A9" w14:textId="77777777" w:rsidR="004F6805" w:rsidRPr="009D6809" w:rsidRDefault="004F6805" w:rsidP="00553BAE">
            <w:r w:rsidRPr="009D6809">
              <w:t>Трудолюбие</w:t>
            </w:r>
          </w:p>
        </w:tc>
        <w:tc>
          <w:tcPr>
            <w:tcW w:w="2127" w:type="dxa"/>
            <w:vAlign w:val="center"/>
          </w:tcPr>
          <w:p w14:paraId="2074034D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7C41DA5F" w14:textId="77777777" w:rsidTr="0065194A">
        <w:trPr>
          <w:jc w:val="center"/>
        </w:trPr>
        <w:tc>
          <w:tcPr>
            <w:tcW w:w="499" w:type="dxa"/>
          </w:tcPr>
          <w:p w14:paraId="6A4A715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4EA2C0F" w14:textId="77777777" w:rsidR="004F6805" w:rsidRPr="009D6809" w:rsidRDefault="004F6805" w:rsidP="00553BAE">
            <w:r>
              <w:t>Три солнца</w:t>
            </w:r>
          </w:p>
        </w:tc>
        <w:tc>
          <w:tcPr>
            <w:tcW w:w="4017" w:type="dxa"/>
          </w:tcPr>
          <w:p w14:paraId="66A90A0C" w14:textId="77777777" w:rsidR="004F6805" w:rsidRPr="009D6809" w:rsidRDefault="004F6805" w:rsidP="00553BAE">
            <w:r w:rsidRPr="009D6809">
              <w:t>Уважение</w:t>
            </w:r>
          </w:p>
        </w:tc>
        <w:tc>
          <w:tcPr>
            <w:tcW w:w="2127" w:type="dxa"/>
            <w:vAlign w:val="center"/>
          </w:tcPr>
          <w:p w14:paraId="7DF35CF3" w14:textId="77777777" w:rsidR="004F6805" w:rsidRPr="004447B4" w:rsidRDefault="004F6805" w:rsidP="00553BAE">
            <w:pPr>
              <w:jc w:val="center"/>
            </w:pPr>
            <w:r>
              <w:t>3-4</w:t>
            </w:r>
          </w:p>
        </w:tc>
      </w:tr>
      <w:tr w:rsidR="004F6805" w:rsidRPr="009D6809" w14:paraId="011E9796" w14:textId="77777777" w:rsidTr="0065194A">
        <w:trPr>
          <w:jc w:val="center"/>
        </w:trPr>
        <w:tc>
          <w:tcPr>
            <w:tcW w:w="499" w:type="dxa"/>
          </w:tcPr>
          <w:p w14:paraId="056377B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24B5" w14:textId="77777777" w:rsidR="004F6805" w:rsidRPr="009D6809" w:rsidRDefault="004F6805" w:rsidP="00553BAE">
            <w:r>
              <w:t>Первое дело</w:t>
            </w:r>
          </w:p>
        </w:tc>
        <w:tc>
          <w:tcPr>
            <w:tcW w:w="4017" w:type="dxa"/>
          </w:tcPr>
          <w:p w14:paraId="5831184E" w14:textId="77777777" w:rsidR="004F6805" w:rsidRPr="009D6809" w:rsidRDefault="004F6805" w:rsidP="00553BAE">
            <w:r w:rsidRPr="009D6809">
              <w:t>Убежденность, идейность</w:t>
            </w:r>
          </w:p>
        </w:tc>
        <w:tc>
          <w:tcPr>
            <w:tcW w:w="2127" w:type="dxa"/>
            <w:vAlign w:val="center"/>
          </w:tcPr>
          <w:p w14:paraId="6E7E5F65" w14:textId="77777777" w:rsidR="004F6805" w:rsidRPr="004447B4" w:rsidRDefault="004F6805" w:rsidP="00553BAE">
            <w:pPr>
              <w:jc w:val="center"/>
            </w:pPr>
            <w:r>
              <w:t>4-6</w:t>
            </w:r>
          </w:p>
        </w:tc>
      </w:tr>
      <w:tr w:rsidR="004F6805" w:rsidRPr="009D6809" w14:paraId="6A23B907" w14:textId="77777777" w:rsidTr="0065194A">
        <w:trPr>
          <w:jc w:val="center"/>
        </w:trPr>
        <w:tc>
          <w:tcPr>
            <w:tcW w:w="499" w:type="dxa"/>
          </w:tcPr>
          <w:p w14:paraId="0DAA0C9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FB0DD8F" w14:textId="77777777" w:rsidR="004F6805" w:rsidRPr="009D6809" w:rsidRDefault="004F6805" w:rsidP="00553BAE">
            <w:r>
              <w:t>С Новым годом, Раиса Родионовна!</w:t>
            </w:r>
          </w:p>
        </w:tc>
        <w:tc>
          <w:tcPr>
            <w:tcW w:w="4017" w:type="dxa"/>
          </w:tcPr>
          <w:p w14:paraId="4F3095D8" w14:textId="77777777" w:rsidR="004F6805" w:rsidRPr="009D6809" w:rsidRDefault="004F6805" w:rsidP="00553BAE">
            <w:r w:rsidRPr="009D6809">
              <w:t>Благодарность, признательность</w:t>
            </w:r>
          </w:p>
        </w:tc>
        <w:tc>
          <w:tcPr>
            <w:tcW w:w="2127" w:type="dxa"/>
            <w:vAlign w:val="center"/>
          </w:tcPr>
          <w:p w14:paraId="15F16E5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B0D4641" w14:textId="77777777" w:rsidTr="0065194A">
        <w:trPr>
          <w:jc w:val="center"/>
        </w:trPr>
        <w:tc>
          <w:tcPr>
            <w:tcW w:w="499" w:type="dxa"/>
          </w:tcPr>
          <w:p w14:paraId="777E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8ABB1F" w14:textId="77777777" w:rsidR="004F6805" w:rsidRPr="00AC4F90" w:rsidRDefault="004F6805" w:rsidP="00553BAE">
            <w:r w:rsidRPr="00AC4F90">
              <w:t>Звезды из колодца</w:t>
            </w:r>
          </w:p>
        </w:tc>
        <w:tc>
          <w:tcPr>
            <w:tcW w:w="4017" w:type="dxa"/>
          </w:tcPr>
          <w:p w14:paraId="253967F5" w14:textId="77777777" w:rsidR="004F6805" w:rsidRPr="00AC4F90" w:rsidRDefault="004F6805" w:rsidP="00553BAE">
            <w:r w:rsidRPr="00AC4F90">
              <w:t>Самооборона, самозащита</w:t>
            </w:r>
          </w:p>
        </w:tc>
        <w:tc>
          <w:tcPr>
            <w:tcW w:w="2127" w:type="dxa"/>
            <w:vAlign w:val="center"/>
          </w:tcPr>
          <w:p w14:paraId="2655F7B9" w14:textId="77777777" w:rsidR="004F6805" w:rsidRPr="004447B4" w:rsidRDefault="004F6805" w:rsidP="00553BAE">
            <w:pPr>
              <w:jc w:val="center"/>
            </w:pPr>
            <w:r>
              <w:t>4-5</w:t>
            </w:r>
          </w:p>
        </w:tc>
      </w:tr>
      <w:tr w:rsidR="004F6805" w:rsidRPr="009D6809" w14:paraId="4C9AD7D8" w14:textId="77777777" w:rsidTr="0065194A">
        <w:trPr>
          <w:jc w:val="center"/>
        </w:trPr>
        <w:tc>
          <w:tcPr>
            <w:tcW w:w="499" w:type="dxa"/>
          </w:tcPr>
          <w:p w14:paraId="574D017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3EABAB" w14:textId="77777777" w:rsidR="004F6805" w:rsidRPr="009D6809" w:rsidRDefault="004F6805" w:rsidP="00553BAE">
            <w:r w:rsidRPr="009D6809">
              <w:t>Великий</w:t>
            </w:r>
          </w:p>
        </w:tc>
        <w:tc>
          <w:tcPr>
            <w:tcW w:w="4017" w:type="dxa"/>
          </w:tcPr>
          <w:p w14:paraId="3F4C8CBF" w14:textId="77777777" w:rsidR="004F6805" w:rsidRPr="009D6809" w:rsidRDefault="004F6805" w:rsidP="00553BAE">
            <w:r w:rsidRPr="009D6809">
              <w:t xml:space="preserve">Справедливость </w:t>
            </w:r>
          </w:p>
        </w:tc>
        <w:tc>
          <w:tcPr>
            <w:tcW w:w="2127" w:type="dxa"/>
            <w:vAlign w:val="center"/>
          </w:tcPr>
          <w:p w14:paraId="76C05C1E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E400BA4" w14:textId="77777777" w:rsidTr="0065194A">
        <w:trPr>
          <w:jc w:val="center"/>
        </w:trPr>
        <w:tc>
          <w:tcPr>
            <w:tcW w:w="499" w:type="dxa"/>
          </w:tcPr>
          <w:p w14:paraId="6B57578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0C4C822" w14:textId="77777777" w:rsidR="004F6805" w:rsidRPr="009D6809" w:rsidRDefault="004F6805" w:rsidP="00553BAE">
            <w:r w:rsidRPr="009D6809">
              <w:t>Честь имею</w:t>
            </w:r>
          </w:p>
        </w:tc>
        <w:tc>
          <w:tcPr>
            <w:tcW w:w="4017" w:type="dxa"/>
          </w:tcPr>
          <w:p w14:paraId="683E72ED" w14:textId="77777777" w:rsidR="004F6805" w:rsidRPr="009D6809" w:rsidRDefault="004F6805" w:rsidP="00553BAE">
            <w:r w:rsidRPr="009D6809">
              <w:t>Честь</w:t>
            </w:r>
          </w:p>
        </w:tc>
        <w:tc>
          <w:tcPr>
            <w:tcW w:w="2127" w:type="dxa"/>
            <w:vAlign w:val="center"/>
          </w:tcPr>
          <w:p w14:paraId="3ECBDF3D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611FEB9" w14:textId="77777777" w:rsidTr="0065194A">
        <w:trPr>
          <w:jc w:val="center"/>
        </w:trPr>
        <w:tc>
          <w:tcPr>
            <w:tcW w:w="499" w:type="dxa"/>
          </w:tcPr>
          <w:p w14:paraId="6A0B5C4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E11259" w14:textId="77777777" w:rsidR="004F6805" w:rsidRPr="009D6809" w:rsidRDefault="004F6805" w:rsidP="00553BAE">
            <w:r w:rsidRPr="009D6809">
              <w:t>Музыка внутри</w:t>
            </w:r>
          </w:p>
        </w:tc>
        <w:tc>
          <w:tcPr>
            <w:tcW w:w="4017" w:type="dxa"/>
          </w:tcPr>
          <w:p w14:paraId="6589BD64" w14:textId="77777777" w:rsidR="004F6805" w:rsidRPr="009D6809" w:rsidRDefault="004F6805" w:rsidP="00553BAE">
            <w:r w:rsidRPr="009D6809">
              <w:t xml:space="preserve">Милосердие </w:t>
            </w:r>
          </w:p>
        </w:tc>
        <w:tc>
          <w:tcPr>
            <w:tcW w:w="2127" w:type="dxa"/>
            <w:vAlign w:val="center"/>
          </w:tcPr>
          <w:p w14:paraId="703396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8DEE67D" w14:textId="77777777" w:rsidTr="0065194A">
        <w:trPr>
          <w:jc w:val="center"/>
        </w:trPr>
        <w:tc>
          <w:tcPr>
            <w:tcW w:w="499" w:type="dxa"/>
          </w:tcPr>
          <w:p w14:paraId="7B65B7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312D7E" w14:textId="77777777" w:rsidR="004F6805" w:rsidRPr="009D6809" w:rsidRDefault="004F6805" w:rsidP="00553BAE">
            <w:r w:rsidRPr="009D6809">
              <w:t>Александр</w:t>
            </w:r>
          </w:p>
        </w:tc>
        <w:tc>
          <w:tcPr>
            <w:tcW w:w="4017" w:type="dxa"/>
          </w:tcPr>
          <w:p w14:paraId="61AADCDD" w14:textId="77777777" w:rsidR="004F6805" w:rsidRPr="009D6809" w:rsidRDefault="004F6805" w:rsidP="00553BAE">
            <w:r w:rsidRPr="009D6809">
              <w:t>Ответственность (за свои поступки  перед другими)</w:t>
            </w:r>
          </w:p>
        </w:tc>
        <w:tc>
          <w:tcPr>
            <w:tcW w:w="2127" w:type="dxa"/>
            <w:vAlign w:val="center"/>
          </w:tcPr>
          <w:p w14:paraId="72E7FCEC" w14:textId="77777777" w:rsidR="004F6805" w:rsidRPr="004447B4" w:rsidRDefault="004F6805" w:rsidP="00553BAE">
            <w:pPr>
              <w:jc w:val="center"/>
            </w:pPr>
            <w:r>
              <w:t>1-4; 5-9; 10-11</w:t>
            </w:r>
          </w:p>
        </w:tc>
      </w:tr>
      <w:tr w:rsidR="004F6805" w:rsidRPr="009D6809" w14:paraId="7CE799DD" w14:textId="77777777" w:rsidTr="0065194A">
        <w:trPr>
          <w:jc w:val="center"/>
        </w:trPr>
        <w:tc>
          <w:tcPr>
            <w:tcW w:w="499" w:type="dxa"/>
          </w:tcPr>
          <w:p w14:paraId="2A3D33E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FC4337" w14:textId="77777777" w:rsidR="004F6805" w:rsidRPr="007D3692" w:rsidRDefault="004F6805" w:rsidP="00553BAE">
            <w:r w:rsidRPr="007D3692">
              <w:t>Дом</w:t>
            </w:r>
          </w:p>
        </w:tc>
        <w:tc>
          <w:tcPr>
            <w:tcW w:w="4017" w:type="dxa"/>
          </w:tcPr>
          <w:p w14:paraId="50AB4DDA" w14:textId="77777777" w:rsidR="004F6805" w:rsidRPr="009D6809" w:rsidRDefault="004F6805" w:rsidP="00553BAE">
            <w:r w:rsidRPr="009D6809">
              <w:t xml:space="preserve">Коллективизм </w:t>
            </w:r>
          </w:p>
        </w:tc>
        <w:tc>
          <w:tcPr>
            <w:tcW w:w="2127" w:type="dxa"/>
            <w:vAlign w:val="center"/>
          </w:tcPr>
          <w:p w14:paraId="56D678DD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6741DC77" w14:textId="77777777" w:rsidTr="0065194A">
        <w:trPr>
          <w:jc w:val="center"/>
        </w:trPr>
        <w:tc>
          <w:tcPr>
            <w:tcW w:w="499" w:type="dxa"/>
          </w:tcPr>
          <w:p w14:paraId="5C069C7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4AE1BCA" w14:textId="77777777" w:rsidR="004F6805" w:rsidRPr="009D6809" w:rsidRDefault="004F6805" w:rsidP="00553BAE">
            <w:r>
              <w:t xml:space="preserve">Навсегда </w:t>
            </w:r>
          </w:p>
        </w:tc>
        <w:tc>
          <w:tcPr>
            <w:tcW w:w="4017" w:type="dxa"/>
          </w:tcPr>
          <w:p w14:paraId="266CC696" w14:textId="77777777" w:rsidR="004F6805" w:rsidRPr="009D6809" w:rsidRDefault="004F6805" w:rsidP="00553BAE">
            <w:r w:rsidRPr="009D6809">
              <w:t>Смелость, отвага</w:t>
            </w:r>
          </w:p>
        </w:tc>
        <w:tc>
          <w:tcPr>
            <w:tcW w:w="2127" w:type="dxa"/>
            <w:vAlign w:val="center"/>
          </w:tcPr>
          <w:p w14:paraId="360B36CB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07EFAC3" w14:textId="77777777" w:rsidTr="0065194A">
        <w:trPr>
          <w:jc w:val="center"/>
        </w:trPr>
        <w:tc>
          <w:tcPr>
            <w:tcW w:w="499" w:type="dxa"/>
          </w:tcPr>
          <w:p w14:paraId="64B3AF7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C5EB008" w14:textId="77777777" w:rsidR="004F6805" w:rsidRPr="00844DB1" w:rsidRDefault="004F6805" w:rsidP="00553BAE">
            <w:r w:rsidRPr="00844DB1">
              <w:t>Интервью с неудачником</w:t>
            </w:r>
          </w:p>
        </w:tc>
        <w:tc>
          <w:tcPr>
            <w:tcW w:w="4017" w:type="dxa"/>
          </w:tcPr>
          <w:p w14:paraId="37941A45" w14:textId="77777777" w:rsidR="004F6805" w:rsidRPr="009D6809" w:rsidRDefault="004F6805" w:rsidP="00553BAE">
            <w:r w:rsidRPr="009D6809">
              <w:t>Единство слова и дела</w:t>
            </w:r>
          </w:p>
        </w:tc>
        <w:tc>
          <w:tcPr>
            <w:tcW w:w="2127" w:type="dxa"/>
            <w:vAlign w:val="center"/>
          </w:tcPr>
          <w:p w14:paraId="47C08A1B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10B2FDC8" w14:textId="77777777" w:rsidTr="0065194A">
        <w:trPr>
          <w:jc w:val="center"/>
        </w:trPr>
        <w:tc>
          <w:tcPr>
            <w:tcW w:w="499" w:type="dxa"/>
          </w:tcPr>
          <w:p w14:paraId="6266D33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DC1F705" w14:textId="77777777" w:rsidR="004F6805" w:rsidRPr="009D6809" w:rsidRDefault="004F6805" w:rsidP="00553BAE">
            <w:r>
              <w:t>Школьные ботаны</w:t>
            </w:r>
          </w:p>
        </w:tc>
        <w:tc>
          <w:tcPr>
            <w:tcW w:w="4017" w:type="dxa"/>
          </w:tcPr>
          <w:p w14:paraId="352E2EF8" w14:textId="77777777" w:rsidR="004F6805" w:rsidRPr="009D6809" w:rsidRDefault="004F6805" w:rsidP="00553BAE">
            <w:r w:rsidRPr="009D6809">
              <w:t>Целеустремленность</w:t>
            </w:r>
          </w:p>
        </w:tc>
        <w:tc>
          <w:tcPr>
            <w:tcW w:w="2127" w:type="dxa"/>
            <w:vAlign w:val="center"/>
          </w:tcPr>
          <w:p w14:paraId="47CCA3C1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431032DE" w14:textId="77777777" w:rsidTr="0065194A">
        <w:trPr>
          <w:jc w:val="center"/>
        </w:trPr>
        <w:tc>
          <w:tcPr>
            <w:tcW w:w="499" w:type="dxa"/>
          </w:tcPr>
          <w:p w14:paraId="3DBE8CE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22FD940" w14:textId="77777777" w:rsidR="004F6805" w:rsidRPr="009D6809" w:rsidRDefault="004F6805" w:rsidP="00553BAE">
            <w:r>
              <w:t>Живой город</w:t>
            </w:r>
          </w:p>
        </w:tc>
        <w:tc>
          <w:tcPr>
            <w:tcW w:w="4017" w:type="dxa"/>
          </w:tcPr>
          <w:p w14:paraId="10AE3E99" w14:textId="77777777" w:rsidR="004F6805" w:rsidRPr="009D6809" w:rsidRDefault="004F6805" w:rsidP="00553BAE">
            <w:r w:rsidRPr="009D6809">
              <w:t xml:space="preserve">Счастье </w:t>
            </w:r>
          </w:p>
        </w:tc>
        <w:tc>
          <w:tcPr>
            <w:tcW w:w="2127" w:type="dxa"/>
            <w:vAlign w:val="center"/>
          </w:tcPr>
          <w:p w14:paraId="07A43EF7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683D7A0E" w14:textId="77777777" w:rsidTr="0065194A">
        <w:trPr>
          <w:jc w:val="center"/>
        </w:trPr>
        <w:tc>
          <w:tcPr>
            <w:tcW w:w="499" w:type="dxa"/>
          </w:tcPr>
          <w:p w14:paraId="5F7C3DC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C5AA793" w14:textId="77777777" w:rsidR="004F6805" w:rsidRPr="009D6809" w:rsidRDefault="004F6805" w:rsidP="00553BAE">
            <w:r>
              <w:t>Мост</w:t>
            </w:r>
          </w:p>
        </w:tc>
        <w:tc>
          <w:tcPr>
            <w:tcW w:w="4017" w:type="dxa"/>
          </w:tcPr>
          <w:p w14:paraId="7CDB99A6" w14:textId="77777777" w:rsidR="004F6805" w:rsidRPr="009D6809" w:rsidRDefault="004F6805" w:rsidP="00553BAE">
            <w:r>
              <w:t>С</w:t>
            </w:r>
            <w:r w:rsidRPr="009D6809">
              <w:t>тойкость, выносливость</w:t>
            </w:r>
          </w:p>
        </w:tc>
        <w:tc>
          <w:tcPr>
            <w:tcW w:w="2127" w:type="dxa"/>
            <w:vAlign w:val="center"/>
          </w:tcPr>
          <w:p w14:paraId="0FA2810D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299BBC60" w14:textId="77777777" w:rsidTr="0065194A">
        <w:trPr>
          <w:jc w:val="center"/>
        </w:trPr>
        <w:tc>
          <w:tcPr>
            <w:tcW w:w="499" w:type="dxa"/>
          </w:tcPr>
          <w:p w14:paraId="19805C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C7BC041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Редкий вид</w:t>
            </w:r>
          </w:p>
        </w:tc>
        <w:tc>
          <w:tcPr>
            <w:tcW w:w="4017" w:type="dxa"/>
          </w:tcPr>
          <w:p w14:paraId="628B6ADB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Усердие, добросовестность</w:t>
            </w:r>
          </w:p>
        </w:tc>
        <w:tc>
          <w:tcPr>
            <w:tcW w:w="2127" w:type="dxa"/>
            <w:vAlign w:val="center"/>
          </w:tcPr>
          <w:p w14:paraId="198F4D78" w14:textId="77777777" w:rsidR="004F6805" w:rsidRPr="004447B4" w:rsidRDefault="004F6805" w:rsidP="00553BAE">
            <w:pPr>
              <w:jc w:val="center"/>
            </w:pPr>
            <w:r>
              <w:t>3-4; 5-9; 10-11</w:t>
            </w:r>
          </w:p>
        </w:tc>
      </w:tr>
      <w:tr w:rsidR="004F6805" w:rsidRPr="009D6809" w14:paraId="24609951" w14:textId="77777777" w:rsidTr="0065194A">
        <w:trPr>
          <w:jc w:val="center"/>
        </w:trPr>
        <w:tc>
          <w:tcPr>
            <w:tcW w:w="499" w:type="dxa"/>
          </w:tcPr>
          <w:p w14:paraId="5696892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18E560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Крылья</w:t>
            </w:r>
          </w:p>
        </w:tc>
        <w:tc>
          <w:tcPr>
            <w:tcW w:w="4017" w:type="dxa"/>
          </w:tcPr>
          <w:p w14:paraId="1E247AE7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Солидарность</w:t>
            </w:r>
          </w:p>
        </w:tc>
        <w:tc>
          <w:tcPr>
            <w:tcW w:w="2127" w:type="dxa"/>
            <w:vAlign w:val="center"/>
          </w:tcPr>
          <w:p w14:paraId="788BC063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 w:rsidRPr="000F6BA0">
              <w:rPr>
                <w:color w:val="auto"/>
              </w:rPr>
              <w:t>5-11</w:t>
            </w:r>
          </w:p>
        </w:tc>
      </w:tr>
      <w:tr w:rsidR="004F6805" w:rsidRPr="009D6809" w14:paraId="5CB06040" w14:textId="77777777" w:rsidTr="0065194A">
        <w:trPr>
          <w:jc w:val="center"/>
        </w:trPr>
        <w:tc>
          <w:tcPr>
            <w:tcW w:w="499" w:type="dxa"/>
          </w:tcPr>
          <w:p w14:paraId="28E67BF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D2D72EA" w14:textId="77777777" w:rsidR="004F6805" w:rsidRPr="009D6809" w:rsidRDefault="004F6805" w:rsidP="00553BAE">
            <w:r>
              <w:t>Утраченное полотно</w:t>
            </w:r>
          </w:p>
        </w:tc>
        <w:tc>
          <w:tcPr>
            <w:tcW w:w="4017" w:type="dxa"/>
          </w:tcPr>
          <w:p w14:paraId="439E54D9" w14:textId="77777777" w:rsidR="004F6805" w:rsidRPr="009D6809" w:rsidRDefault="004F6805" w:rsidP="00553BAE">
            <w:r w:rsidRPr="009D6809">
              <w:t>Терпение</w:t>
            </w:r>
          </w:p>
        </w:tc>
        <w:tc>
          <w:tcPr>
            <w:tcW w:w="2127" w:type="dxa"/>
            <w:vAlign w:val="center"/>
          </w:tcPr>
          <w:p w14:paraId="2C29DA81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</w:t>
            </w:r>
          </w:p>
        </w:tc>
      </w:tr>
      <w:tr w:rsidR="004F6805" w:rsidRPr="009D6809" w14:paraId="5DE28419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5696BD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685AE2DB" w14:textId="77777777" w:rsidR="004F6805" w:rsidRPr="009D6809" w:rsidRDefault="004F6805" w:rsidP="00553BAE">
            <w:r w:rsidRPr="009D6809">
              <w:t>5 дней</w:t>
            </w:r>
          </w:p>
        </w:tc>
        <w:tc>
          <w:tcPr>
            <w:tcW w:w="4017" w:type="dxa"/>
            <w:shd w:val="clear" w:color="auto" w:fill="auto"/>
          </w:tcPr>
          <w:p w14:paraId="01BDDDFA" w14:textId="77777777" w:rsidR="004F6805" w:rsidRPr="009D6809" w:rsidRDefault="004F6805" w:rsidP="00553BAE">
            <w:r w:rsidRPr="009D6809">
              <w:t>Созидательный труд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9814E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5-9; 10-11</w:t>
            </w:r>
          </w:p>
        </w:tc>
      </w:tr>
      <w:tr w:rsidR="004F6805" w:rsidRPr="009D6809" w14:paraId="3663ADD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5F2A01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57F4EA4C" w14:textId="77777777" w:rsidR="004F6805" w:rsidRPr="009D6809" w:rsidRDefault="004F6805" w:rsidP="00553BAE">
            <w:r w:rsidRPr="009D6809">
              <w:t>Если бы не я</w:t>
            </w:r>
          </w:p>
        </w:tc>
        <w:tc>
          <w:tcPr>
            <w:tcW w:w="4017" w:type="dxa"/>
            <w:shd w:val="clear" w:color="auto" w:fill="auto"/>
          </w:tcPr>
          <w:p w14:paraId="69CD522E" w14:textId="77777777" w:rsidR="004F6805" w:rsidRPr="009D6809" w:rsidRDefault="004F6805" w:rsidP="00553BAE">
            <w:r w:rsidRPr="009D6809">
              <w:t>Сила воли, сила духа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6901F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5029BD9D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910A38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E5EB2D4" w14:textId="77777777" w:rsidR="004F6805" w:rsidRPr="009D6809" w:rsidRDefault="004F6805" w:rsidP="00553BAE">
            <w:r w:rsidRPr="009D6809">
              <w:t>БВ</w:t>
            </w:r>
          </w:p>
        </w:tc>
        <w:tc>
          <w:tcPr>
            <w:tcW w:w="4017" w:type="dxa"/>
            <w:shd w:val="clear" w:color="auto" w:fill="auto"/>
          </w:tcPr>
          <w:p w14:paraId="11FF7D15" w14:textId="77777777" w:rsidR="004F6805" w:rsidRPr="009D6809" w:rsidRDefault="004F6805" w:rsidP="00553BAE">
            <w:r>
              <w:t>П</w:t>
            </w:r>
            <w:r w:rsidRPr="009D6809">
              <w:t>рощение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51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798A8BC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6C5C1D3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24D946AF" w14:textId="77777777" w:rsidR="004F6805" w:rsidRPr="007D3692" w:rsidRDefault="004F6805" w:rsidP="00553BAE">
            <w:r w:rsidRPr="007D3692">
              <w:t>Там</w:t>
            </w:r>
            <w:r>
              <w:t>, где</w:t>
            </w:r>
            <w:r w:rsidRPr="007D3692">
              <w:t xml:space="preserve"> мечтают медведи</w:t>
            </w:r>
          </w:p>
        </w:tc>
        <w:tc>
          <w:tcPr>
            <w:tcW w:w="4017" w:type="dxa"/>
            <w:shd w:val="clear" w:color="auto" w:fill="auto"/>
          </w:tcPr>
          <w:p w14:paraId="3E79658A" w14:textId="77777777" w:rsidR="004F6805" w:rsidRPr="009D6809" w:rsidRDefault="004F6805" w:rsidP="00553BAE">
            <w:r w:rsidRPr="009D6809">
              <w:t>Ответственность (перед миром и человечеством)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39414A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151039B6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321073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351FA6F9" w14:textId="77777777" w:rsidR="004F6805" w:rsidRPr="007D3692" w:rsidRDefault="004F6805" w:rsidP="00553BAE">
            <w:r>
              <w:t>Неанисия</w:t>
            </w:r>
          </w:p>
        </w:tc>
        <w:tc>
          <w:tcPr>
            <w:tcW w:w="4017" w:type="dxa"/>
            <w:shd w:val="clear" w:color="auto" w:fill="auto"/>
          </w:tcPr>
          <w:p w14:paraId="1A5562F2" w14:textId="77777777" w:rsidR="004F6805" w:rsidRPr="009D6809" w:rsidRDefault="004F6805" w:rsidP="00553BAE">
            <w:r w:rsidRPr="009D6809">
              <w:t>ЗОЖ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C19223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24A1DC81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A82AB4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1F25494" w14:textId="77777777" w:rsidR="004F6805" w:rsidRPr="009D6809" w:rsidRDefault="004F6805" w:rsidP="00553BAE">
            <w:r>
              <w:t>Письма</w:t>
            </w:r>
          </w:p>
        </w:tc>
        <w:tc>
          <w:tcPr>
            <w:tcW w:w="4017" w:type="dxa"/>
            <w:shd w:val="clear" w:color="auto" w:fill="auto"/>
          </w:tcPr>
          <w:p w14:paraId="78A3A706" w14:textId="77777777" w:rsidR="004F6805" w:rsidRPr="009D6809" w:rsidRDefault="004F6805" w:rsidP="00553BAE">
            <w:r w:rsidRPr="009D6809">
              <w:t>Целомудрие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B9BB9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5A1A1D14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095019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1F6B4864" w14:textId="77777777" w:rsidR="004F6805" w:rsidRPr="009D6809" w:rsidRDefault="004F6805" w:rsidP="00553BAE">
            <w:r>
              <w:t>Батыр</w:t>
            </w:r>
          </w:p>
        </w:tc>
        <w:tc>
          <w:tcPr>
            <w:tcW w:w="4017" w:type="dxa"/>
            <w:shd w:val="clear" w:color="auto" w:fill="auto"/>
          </w:tcPr>
          <w:p w14:paraId="71C4D6E7" w14:textId="77777777" w:rsidR="004F6805" w:rsidRPr="009D6809" w:rsidRDefault="004F6805" w:rsidP="00553BAE">
            <w:r w:rsidRPr="009D6809">
              <w:t>Самоотверженность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54D10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</w:tbl>
    <w:p w14:paraId="10E1F41E" w14:textId="77777777" w:rsidR="004F6805" w:rsidRPr="00791E70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8"/>
        </w:rPr>
      </w:pPr>
    </w:p>
    <w:sectPr w:rsidR="004F6805" w:rsidRPr="00791E70" w:rsidSect="0065194A">
      <w:pgSz w:w="16840" w:h="11900" w:orient="landscape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80E7" w14:textId="77777777" w:rsidR="00245B84" w:rsidRDefault="00245B84">
      <w:r>
        <w:separator/>
      </w:r>
    </w:p>
  </w:endnote>
  <w:endnote w:type="continuationSeparator" w:id="0">
    <w:p w14:paraId="1BE54610" w14:textId="77777777" w:rsidR="00245B84" w:rsidRDefault="0024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036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65A0007" w14:textId="2F78CA9C" w:rsidR="00553BAE" w:rsidRPr="001D5581" w:rsidRDefault="00553BAE" w:rsidP="00553BAE">
        <w:pPr>
          <w:pStyle w:val="afc"/>
          <w:jc w:val="right"/>
          <w:rPr>
            <w:sz w:val="20"/>
          </w:rPr>
        </w:pPr>
        <w:r w:rsidRPr="001D5581">
          <w:rPr>
            <w:sz w:val="20"/>
          </w:rPr>
          <w:fldChar w:fldCharType="begin"/>
        </w:r>
        <w:r w:rsidRPr="001D5581">
          <w:rPr>
            <w:sz w:val="20"/>
          </w:rPr>
          <w:instrText>PAGE   \* MERGEFORMAT</w:instrText>
        </w:r>
        <w:r w:rsidRPr="001D5581">
          <w:rPr>
            <w:sz w:val="20"/>
          </w:rPr>
          <w:fldChar w:fldCharType="separate"/>
        </w:r>
        <w:r w:rsidR="008856C8">
          <w:rPr>
            <w:noProof/>
            <w:sz w:val="20"/>
          </w:rPr>
          <w:t>2</w:t>
        </w:r>
        <w:r w:rsidRPr="001D558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CBE9" w14:textId="3CE7C9C1" w:rsidR="0065194A" w:rsidRPr="0065194A" w:rsidRDefault="0065194A">
    <w:pPr>
      <w:pStyle w:val="afc"/>
      <w:jc w:val="right"/>
      <w:rPr>
        <w:sz w:val="20"/>
      </w:rPr>
    </w:pPr>
  </w:p>
  <w:p w14:paraId="51EB416D" w14:textId="77777777" w:rsidR="0065194A" w:rsidRDefault="0065194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3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3A46C" w14:textId="7E6F1397" w:rsidR="0065194A" w:rsidRPr="0065194A" w:rsidRDefault="0065194A">
        <w:pPr>
          <w:pStyle w:val="afc"/>
          <w:jc w:val="right"/>
          <w:rPr>
            <w:sz w:val="20"/>
          </w:rPr>
        </w:pPr>
        <w:r w:rsidRPr="0065194A">
          <w:rPr>
            <w:sz w:val="20"/>
          </w:rPr>
          <w:fldChar w:fldCharType="begin"/>
        </w:r>
        <w:r w:rsidRPr="0065194A">
          <w:rPr>
            <w:sz w:val="20"/>
          </w:rPr>
          <w:instrText>PAGE   \* MERGEFORMAT</w:instrText>
        </w:r>
        <w:r w:rsidRPr="0065194A">
          <w:rPr>
            <w:sz w:val="20"/>
          </w:rPr>
          <w:fldChar w:fldCharType="separate"/>
        </w:r>
        <w:r w:rsidR="008856C8">
          <w:rPr>
            <w:noProof/>
            <w:sz w:val="20"/>
          </w:rPr>
          <w:t>28</w:t>
        </w:r>
        <w:r w:rsidRPr="0065194A">
          <w:rPr>
            <w:sz w:val="20"/>
          </w:rPr>
          <w:fldChar w:fldCharType="end"/>
        </w:r>
      </w:p>
    </w:sdtContent>
  </w:sdt>
  <w:p w14:paraId="002CA1DE" w14:textId="77777777" w:rsidR="00553BAE" w:rsidRDefault="00553BA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048E" w14:textId="77777777" w:rsidR="00245B84" w:rsidRDefault="00245B84">
      <w:r>
        <w:separator/>
      </w:r>
    </w:p>
  </w:footnote>
  <w:footnote w:type="continuationSeparator" w:id="0">
    <w:p w14:paraId="661BA57F" w14:textId="77777777" w:rsidR="00245B84" w:rsidRDefault="0024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4DC"/>
    <w:multiLevelType w:val="hybridMultilevel"/>
    <w:tmpl w:val="BDC245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B25BCC"/>
    <w:multiLevelType w:val="hybridMultilevel"/>
    <w:tmpl w:val="EB4419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B84CFF"/>
    <w:multiLevelType w:val="hybridMultilevel"/>
    <w:tmpl w:val="1554AF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F124BD2">
      <w:start w:val="11"/>
      <w:numFmt w:val="bullet"/>
      <w:lvlText w:val="•"/>
      <w:lvlJc w:val="left"/>
      <w:pPr>
        <w:ind w:left="361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13F5C"/>
    <w:multiLevelType w:val="multilevel"/>
    <w:tmpl w:val="1450B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087942"/>
    <w:multiLevelType w:val="hybridMultilevel"/>
    <w:tmpl w:val="B7FCF70A"/>
    <w:lvl w:ilvl="0" w:tplc="00AE877C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2" w:hanging="360"/>
      </w:pPr>
    </w:lvl>
    <w:lvl w:ilvl="2" w:tplc="C152F808">
      <w:start w:val="1"/>
      <w:numFmt w:val="decimal"/>
      <w:lvlText w:val="%3)"/>
      <w:lvlJc w:val="left"/>
      <w:pPr>
        <w:ind w:left="4222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 w15:restartNumberingAfterBreak="0">
    <w:nsid w:val="4E391F27"/>
    <w:multiLevelType w:val="multilevel"/>
    <w:tmpl w:val="1DD4A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05BD5"/>
    <w:multiLevelType w:val="hybridMultilevel"/>
    <w:tmpl w:val="942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23046D"/>
    <w:multiLevelType w:val="multilevel"/>
    <w:tmpl w:val="DC589E48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181B78"/>
    <w:multiLevelType w:val="hybridMultilevel"/>
    <w:tmpl w:val="FD8CA1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30"/>
  </w:num>
  <w:num w:numId="10">
    <w:abstractNumId w:val="27"/>
  </w:num>
  <w:num w:numId="11">
    <w:abstractNumId w:val="9"/>
  </w:num>
  <w:num w:numId="12">
    <w:abstractNumId w:val="4"/>
  </w:num>
  <w:num w:numId="13">
    <w:abstractNumId w:val="26"/>
  </w:num>
  <w:num w:numId="14">
    <w:abstractNumId w:val="8"/>
  </w:num>
  <w:num w:numId="15">
    <w:abstractNumId w:val="36"/>
  </w:num>
  <w:num w:numId="16">
    <w:abstractNumId w:val="11"/>
  </w:num>
  <w:num w:numId="17">
    <w:abstractNumId w:val="35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37"/>
  </w:num>
  <w:num w:numId="23">
    <w:abstractNumId w:val="24"/>
  </w:num>
  <w:num w:numId="24">
    <w:abstractNumId w:val="32"/>
  </w:num>
  <w:num w:numId="25">
    <w:abstractNumId w:val="7"/>
  </w:num>
  <w:num w:numId="26">
    <w:abstractNumId w:val="19"/>
  </w:num>
  <w:num w:numId="27">
    <w:abstractNumId w:val="17"/>
  </w:num>
  <w:num w:numId="28">
    <w:abstractNumId w:val="12"/>
  </w:num>
  <w:num w:numId="29">
    <w:abstractNumId w:val="28"/>
  </w:num>
  <w:num w:numId="30">
    <w:abstractNumId w:val="25"/>
  </w:num>
  <w:num w:numId="31">
    <w:abstractNumId w:val="21"/>
  </w:num>
  <w:num w:numId="32">
    <w:abstractNumId w:val="18"/>
  </w:num>
  <w:num w:numId="33">
    <w:abstractNumId w:val="22"/>
  </w:num>
  <w:num w:numId="34">
    <w:abstractNumId w:val="2"/>
  </w:num>
  <w:num w:numId="35">
    <w:abstractNumId w:val="33"/>
  </w:num>
  <w:num w:numId="36">
    <w:abstractNumId w:val="1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33C2"/>
    <w:rsid w:val="00075F67"/>
    <w:rsid w:val="00081EB7"/>
    <w:rsid w:val="000842CA"/>
    <w:rsid w:val="00090814"/>
    <w:rsid w:val="000936CD"/>
    <w:rsid w:val="000C0A43"/>
    <w:rsid w:val="000D414D"/>
    <w:rsid w:val="000E4F36"/>
    <w:rsid w:val="00121044"/>
    <w:rsid w:val="00123E61"/>
    <w:rsid w:val="00143404"/>
    <w:rsid w:val="00152BB3"/>
    <w:rsid w:val="0017104A"/>
    <w:rsid w:val="00176BE1"/>
    <w:rsid w:val="00192647"/>
    <w:rsid w:val="001B3A38"/>
    <w:rsid w:val="001B7CCC"/>
    <w:rsid w:val="001E41D2"/>
    <w:rsid w:val="00227E72"/>
    <w:rsid w:val="00245B84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50505"/>
    <w:rsid w:val="00380AF3"/>
    <w:rsid w:val="00391FF2"/>
    <w:rsid w:val="003B5F3C"/>
    <w:rsid w:val="003D1FC3"/>
    <w:rsid w:val="004011DD"/>
    <w:rsid w:val="0040263E"/>
    <w:rsid w:val="00412E33"/>
    <w:rsid w:val="00425846"/>
    <w:rsid w:val="004721D8"/>
    <w:rsid w:val="00481E8D"/>
    <w:rsid w:val="004C64ED"/>
    <w:rsid w:val="004D42BC"/>
    <w:rsid w:val="004F6805"/>
    <w:rsid w:val="0051439F"/>
    <w:rsid w:val="00514BA4"/>
    <w:rsid w:val="00515673"/>
    <w:rsid w:val="00527E53"/>
    <w:rsid w:val="00553BAE"/>
    <w:rsid w:val="005B5510"/>
    <w:rsid w:val="005B7B4B"/>
    <w:rsid w:val="005C314D"/>
    <w:rsid w:val="005D234E"/>
    <w:rsid w:val="005F084F"/>
    <w:rsid w:val="00627579"/>
    <w:rsid w:val="0064010F"/>
    <w:rsid w:val="006516AA"/>
    <w:rsid w:val="0065194A"/>
    <w:rsid w:val="00652736"/>
    <w:rsid w:val="00653DFF"/>
    <w:rsid w:val="006623B9"/>
    <w:rsid w:val="006A6034"/>
    <w:rsid w:val="006B6267"/>
    <w:rsid w:val="006E378B"/>
    <w:rsid w:val="006E78C9"/>
    <w:rsid w:val="00735686"/>
    <w:rsid w:val="007455F4"/>
    <w:rsid w:val="00791E70"/>
    <w:rsid w:val="007A6DB3"/>
    <w:rsid w:val="007E4791"/>
    <w:rsid w:val="00803019"/>
    <w:rsid w:val="00803106"/>
    <w:rsid w:val="00836B38"/>
    <w:rsid w:val="0086330A"/>
    <w:rsid w:val="00880918"/>
    <w:rsid w:val="008856C8"/>
    <w:rsid w:val="00890283"/>
    <w:rsid w:val="008A3D6E"/>
    <w:rsid w:val="008F08B1"/>
    <w:rsid w:val="00943F9C"/>
    <w:rsid w:val="00962233"/>
    <w:rsid w:val="009676BA"/>
    <w:rsid w:val="00983D8E"/>
    <w:rsid w:val="00993751"/>
    <w:rsid w:val="009B3751"/>
    <w:rsid w:val="009D1739"/>
    <w:rsid w:val="009E2C52"/>
    <w:rsid w:val="009E59EE"/>
    <w:rsid w:val="00A10B0E"/>
    <w:rsid w:val="00A33F8C"/>
    <w:rsid w:val="00A4448D"/>
    <w:rsid w:val="00A638DE"/>
    <w:rsid w:val="00A85881"/>
    <w:rsid w:val="00AA424E"/>
    <w:rsid w:val="00AB608D"/>
    <w:rsid w:val="00B04B7F"/>
    <w:rsid w:val="00B266CE"/>
    <w:rsid w:val="00B73208"/>
    <w:rsid w:val="00BE1186"/>
    <w:rsid w:val="00C06471"/>
    <w:rsid w:val="00C065AE"/>
    <w:rsid w:val="00C26A4D"/>
    <w:rsid w:val="00C535AB"/>
    <w:rsid w:val="00C56462"/>
    <w:rsid w:val="00C736AF"/>
    <w:rsid w:val="00C972E7"/>
    <w:rsid w:val="00CD0A92"/>
    <w:rsid w:val="00CD13D0"/>
    <w:rsid w:val="00D1313A"/>
    <w:rsid w:val="00D14994"/>
    <w:rsid w:val="00D22B4D"/>
    <w:rsid w:val="00D41EB5"/>
    <w:rsid w:val="00D42A6E"/>
    <w:rsid w:val="00D61159"/>
    <w:rsid w:val="00D95352"/>
    <w:rsid w:val="00DB0491"/>
    <w:rsid w:val="00E06C4D"/>
    <w:rsid w:val="00E3442D"/>
    <w:rsid w:val="00E43350"/>
    <w:rsid w:val="00E56F70"/>
    <w:rsid w:val="00E6428E"/>
    <w:rsid w:val="00E80821"/>
    <w:rsid w:val="00E81F5B"/>
    <w:rsid w:val="00E91703"/>
    <w:rsid w:val="00E93A6E"/>
    <w:rsid w:val="00EA456F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BD27A"/>
  <w15:docId w15:val="{15E6EE3F-9E69-470D-88F0-1417D90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org/fil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BAC8-38C5-45BE-9FBD-07E53E60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9728</Words>
  <Characters>55452</Characters>
  <Application>Microsoft Office Word</Application>
  <DocSecurity>4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Немировский Матвей Владимирович</cp:lastModifiedBy>
  <cp:revision>2</cp:revision>
  <cp:lastPrinted>2022-07-07T08:34:00Z</cp:lastPrinted>
  <dcterms:created xsi:type="dcterms:W3CDTF">2022-11-28T04:41:00Z</dcterms:created>
  <dcterms:modified xsi:type="dcterms:W3CDTF">2022-11-28T04:41:00Z</dcterms:modified>
</cp:coreProperties>
</file>